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E58C7" w14:textId="0360C23C" w:rsidR="008710EB" w:rsidRPr="00541032" w:rsidRDefault="008710EB" w:rsidP="00541032">
      <w:pPr>
        <w:spacing w:line="276" w:lineRule="auto"/>
        <w:rPr>
          <w:rFonts w:ascii="Calibri" w:hAnsi="Calibri" w:cs="Calibri"/>
        </w:rPr>
      </w:pPr>
      <w:r w:rsidRPr="00541032">
        <w:rPr>
          <w:rFonts w:ascii="Calibri" w:hAnsi="Calibri" w:cs="Calibri"/>
          <w:b/>
          <w:bCs/>
          <w:iCs/>
          <w:spacing w:val="160"/>
        </w:rPr>
        <w:t>News Release</w:t>
      </w:r>
    </w:p>
    <w:p w14:paraId="4A40C52D" w14:textId="77777777" w:rsidR="008710EB" w:rsidRPr="00541032" w:rsidRDefault="008710EB" w:rsidP="00541032">
      <w:pPr>
        <w:spacing w:line="276" w:lineRule="auto"/>
        <w:rPr>
          <w:rFonts w:ascii="Calibri" w:hAnsi="Calibri" w:cs="Calibri"/>
        </w:rPr>
      </w:pPr>
      <w:r w:rsidRPr="00541032">
        <w:rPr>
          <w:rFonts w:ascii="Calibri" w:hAnsi="Calibri" w:cs="Calibri"/>
          <w:b/>
          <w:bCs/>
          <w:iCs/>
        </w:rPr>
        <w:t>For immediate release</w:t>
      </w:r>
    </w:p>
    <w:p w14:paraId="106FBE7B" w14:textId="367450C1" w:rsidR="00CE2A8E" w:rsidRPr="00541032" w:rsidRDefault="000D148A" w:rsidP="00541032">
      <w:pPr>
        <w:spacing w:line="276" w:lineRule="auto"/>
        <w:rPr>
          <w:rFonts w:ascii="Calibri" w:hAnsi="Calibri" w:cs="Calibri"/>
        </w:rPr>
      </w:pPr>
      <w:r>
        <w:rPr>
          <w:rFonts w:ascii="Calibri" w:hAnsi="Calibri" w:cs="Calibri"/>
          <w:b/>
          <w:bCs/>
          <w:iCs/>
        </w:rPr>
        <w:t>9</w:t>
      </w:r>
      <w:r w:rsidR="000C7CFE" w:rsidRPr="00541032">
        <w:rPr>
          <w:rFonts w:ascii="Calibri" w:hAnsi="Calibri" w:cs="Calibri"/>
          <w:b/>
          <w:bCs/>
          <w:iCs/>
        </w:rPr>
        <w:t xml:space="preserve"> </w:t>
      </w:r>
      <w:r w:rsidR="00650378" w:rsidRPr="00541032">
        <w:rPr>
          <w:rFonts w:ascii="Calibri" w:hAnsi="Calibri" w:cs="Calibri"/>
          <w:b/>
          <w:bCs/>
          <w:iCs/>
        </w:rPr>
        <w:t>March</w:t>
      </w:r>
      <w:r w:rsidR="008710EB" w:rsidRPr="00541032">
        <w:rPr>
          <w:rFonts w:ascii="Calibri" w:hAnsi="Calibri" w:cs="Calibri"/>
          <w:b/>
          <w:bCs/>
          <w:iCs/>
        </w:rPr>
        <w:t xml:space="preserve"> 202</w:t>
      </w:r>
      <w:r w:rsidR="00650378" w:rsidRPr="00541032">
        <w:rPr>
          <w:rFonts w:ascii="Calibri" w:hAnsi="Calibri" w:cs="Calibri"/>
          <w:b/>
          <w:bCs/>
          <w:iCs/>
        </w:rPr>
        <w:t>6</w:t>
      </w:r>
      <w:r w:rsidR="00CE2A8E" w:rsidRPr="00541032">
        <w:rPr>
          <w:rFonts w:ascii="Calibri" w:hAnsi="Calibri" w:cs="Calibri"/>
        </w:rPr>
        <w:t>                                                                                                      </w:t>
      </w:r>
    </w:p>
    <w:p w14:paraId="3AEBEE23" w14:textId="77777777" w:rsidR="00541032" w:rsidRPr="00541032" w:rsidRDefault="00541032" w:rsidP="00541032">
      <w:pPr>
        <w:pStyle w:val="NormalWeb"/>
        <w:spacing w:before="240" w:beforeAutospacing="0" w:after="240" w:afterAutospacing="0" w:line="276" w:lineRule="auto"/>
        <w:jc w:val="center"/>
        <w:rPr>
          <w:rFonts w:ascii="Calibri" w:hAnsi="Calibri" w:cs="Calibri"/>
        </w:rPr>
      </w:pPr>
      <w:r w:rsidRPr="00541032">
        <w:rPr>
          <w:rFonts w:ascii="Calibri" w:hAnsi="Calibri" w:cs="Calibri"/>
          <w:b/>
          <w:bCs/>
        </w:rPr>
        <w:t>Inland and Coastal sponsors TYHA Code of Practice Roadshow across the UK and Ireland</w:t>
      </w:r>
    </w:p>
    <w:p w14:paraId="081B7887" w14:textId="77777777" w:rsidR="00541032" w:rsidRPr="00541032" w:rsidRDefault="00541032" w:rsidP="00541032">
      <w:pPr>
        <w:pStyle w:val="NormalWeb"/>
        <w:spacing w:before="0" w:beforeAutospacing="0" w:after="0" w:afterAutospacing="0" w:line="276" w:lineRule="auto"/>
        <w:rPr>
          <w:rFonts w:ascii="Calibri" w:hAnsi="Calibri" w:cs="Calibri"/>
        </w:rPr>
      </w:pPr>
      <w:r w:rsidRPr="00541032">
        <w:rPr>
          <w:rFonts w:ascii="Calibri" w:hAnsi="Calibri" w:cs="Calibri"/>
        </w:rPr>
        <w:t>In preparation for the anticipated launch of the revised TYHA Code of Practice, The Yacht Harbour Association (TYHA), is set to deliver a nationwide roadshow to promote the updated guidelines for marina planning, design and operations. </w:t>
      </w:r>
    </w:p>
    <w:p w14:paraId="20EB9548" w14:textId="77777777" w:rsidR="00541032" w:rsidRPr="00541032" w:rsidRDefault="00541032" w:rsidP="00541032">
      <w:pPr>
        <w:pStyle w:val="NormalWeb"/>
        <w:spacing w:before="0" w:beforeAutospacing="0" w:after="0" w:afterAutospacing="0" w:line="276" w:lineRule="auto"/>
        <w:rPr>
          <w:rFonts w:ascii="Calibri" w:hAnsi="Calibri" w:cs="Calibri"/>
        </w:rPr>
      </w:pPr>
      <w:r w:rsidRPr="00541032">
        <w:rPr>
          <w:rFonts w:ascii="Calibri" w:hAnsi="Calibri" w:cs="Calibri"/>
        </w:rPr>
        <w:t> </w:t>
      </w:r>
    </w:p>
    <w:p w14:paraId="08CAB484" w14:textId="3D514D81" w:rsidR="00541032" w:rsidRPr="00541032" w:rsidRDefault="00541032" w:rsidP="00541032">
      <w:pPr>
        <w:pStyle w:val="NormalWeb"/>
        <w:spacing w:before="0" w:beforeAutospacing="0" w:after="0" w:afterAutospacing="0" w:line="276" w:lineRule="auto"/>
        <w:rPr>
          <w:rFonts w:ascii="Calibri" w:hAnsi="Calibri" w:cs="Calibri"/>
        </w:rPr>
      </w:pPr>
      <w:r w:rsidRPr="00541032">
        <w:rPr>
          <w:rFonts w:ascii="Calibri" w:hAnsi="Calibri" w:cs="Calibri"/>
        </w:rPr>
        <w:t xml:space="preserve">The 2026 programme will comprise 11 events across the UK and Ireland, all of which are proudly sponsored by Inland and Coastal, alongside Haven Knox Johnston, MHPS and Dura Composites, with the pontoon manufacturer also hosting one of the events at its </w:t>
      </w:r>
      <w:r w:rsidR="00547784">
        <w:rPr>
          <w:rFonts w:ascii="Calibri" w:hAnsi="Calibri" w:cs="Calibri"/>
        </w:rPr>
        <w:t xml:space="preserve">Banagher </w:t>
      </w:r>
      <w:r w:rsidRPr="00541032">
        <w:rPr>
          <w:rFonts w:ascii="Calibri" w:hAnsi="Calibri" w:cs="Calibri"/>
        </w:rPr>
        <w:t>headquarters in Ireland.</w:t>
      </w:r>
    </w:p>
    <w:p w14:paraId="637BD8C2" w14:textId="77777777" w:rsidR="00541032" w:rsidRPr="00541032" w:rsidRDefault="00541032" w:rsidP="00541032">
      <w:pPr>
        <w:pStyle w:val="NormalWeb"/>
        <w:spacing w:before="0" w:beforeAutospacing="0" w:after="0" w:afterAutospacing="0" w:line="276" w:lineRule="auto"/>
        <w:rPr>
          <w:rFonts w:ascii="Calibri" w:hAnsi="Calibri" w:cs="Calibri"/>
        </w:rPr>
      </w:pPr>
      <w:r w:rsidRPr="00541032">
        <w:rPr>
          <w:rFonts w:ascii="Calibri" w:hAnsi="Calibri" w:cs="Calibri"/>
        </w:rPr>
        <w:t> </w:t>
      </w:r>
    </w:p>
    <w:p w14:paraId="21377C25" w14:textId="77777777" w:rsidR="00541032" w:rsidRPr="00541032" w:rsidRDefault="00541032" w:rsidP="00541032">
      <w:pPr>
        <w:pStyle w:val="NormalWeb"/>
        <w:spacing w:before="0" w:beforeAutospacing="0" w:after="0" w:afterAutospacing="0" w:line="276" w:lineRule="auto"/>
        <w:rPr>
          <w:rFonts w:ascii="Calibri" w:hAnsi="Calibri" w:cs="Calibri"/>
        </w:rPr>
      </w:pPr>
      <w:r w:rsidRPr="00541032">
        <w:rPr>
          <w:rFonts w:ascii="Calibri" w:hAnsi="Calibri" w:cs="Calibri"/>
          <w:b/>
          <w:bCs/>
        </w:rPr>
        <w:t>TYHA Code of Practice</w:t>
      </w:r>
    </w:p>
    <w:p w14:paraId="68A25FF8" w14:textId="77777777" w:rsidR="00541032" w:rsidRPr="00541032" w:rsidRDefault="00541032" w:rsidP="00541032">
      <w:pPr>
        <w:pStyle w:val="NormalWeb"/>
        <w:spacing w:before="240" w:beforeAutospacing="0" w:after="240" w:afterAutospacing="0" w:line="276" w:lineRule="auto"/>
        <w:rPr>
          <w:rFonts w:ascii="Calibri" w:hAnsi="Calibri" w:cs="Calibri"/>
        </w:rPr>
      </w:pPr>
      <w:r w:rsidRPr="00541032">
        <w:rPr>
          <w:rFonts w:ascii="Calibri" w:hAnsi="Calibri" w:cs="Calibri"/>
        </w:rPr>
        <w:t>TYHA is the UK’s leading marina trade association, representing marina operators, boatyards and marine businesses both nationally and internationally. Its Code of Practice is widely recognised as the benchmark for best practice within the marina industry, providing guidance that supports safe, sustainable and commercially successful marina operations. </w:t>
      </w:r>
    </w:p>
    <w:p w14:paraId="3848A6B4" w14:textId="77777777" w:rsidR="00541032" w:rsidRPr="00541032" w:rsidRDefault="00541032" w:rsidP="00541032">
      <w:pPr>
        <w:pStyle w:val="NormalWeb"/>
        <w:spacing w:before="240" w:beforeAutospacing="0" w:after="240" w:afterAutospacing="0" w:line="276" w:lineRule="auto"/>
        <w:rPr>
          <w:rFonts w:ascii="Calibri" w:hAnsi="Calibri" w:cs="Calibri"/>
        </w:rPr>
      </w:pPr>
      <w:r w:rsidRPr="00541032">
        <w:rPr>
          <w:rFonts w:ascii="Calibri" w:hAnsi="Calibri" w:cs="Calibri"/>
        </w:rPr>
        <w:t>In partnership with Marina Projects, the 8th edition of the TYHA Code of Practice reflects extensive consultation with TYHA members and incorporates principles from established international standards and regulatory frameworks.</w:t>
      </w:r>
    </w:p>
    <w:p w14:paraId="563019A9" w14:textId="77777777" w:rsidR="00541032" w:rsidRPr="00541032" w:rsidRDefault="00541032" w:rsidP="00541032">
      <w:pPr>
        <w:pStyle w:val="NormalWeb"/>
        <w:spacing w:before="240" w:beforeAutospacing="0" w:after="240" w:afterAutospacing="0" w:line="276" w:lineRule="auto"/>
        <w:rPr>
          <w:rFonts w:ascii="Calibri" w:hAnsi="Calibri" w:cs="Calibri"/>
        </w:rPr>
      </w:pPr>
      <w:r w:rsidRPr="00541032">
        <w:rPr>
          <w:rFonts w:ascii="Calibri" w:hAnsi="Calibri" w:cs="Calibri"/>
        </w:rPr>
        <w:t>The updated Code of Practice is structured into four dedicated volumes covering Planning &amp; Design, Marina Operations, Boatyard and Superyacht. This comprehensive approach ensures the guidance remains relevant to marinas of all sizes and types, addressing evolving operational standards, environmental responsibilities and customer expectations. </w:t>
      </w:r>
    </w:p>
    <w:p w14:paraId="0E55532C" w14:textId="77777777" w:rsidR="00541032" w:rsidRPr="00541032" w:rsidRDefault="00541032" w:rsidP="00541032">
      <w:pPr>
        <w:pStyle w:val="NormalWeb"/>
        <w:spacing w:before="0" w:beforeAutospacing="0" w:after="0" w:afterAutospacing="0" w:line="276" w:lineRule="auto"/>
        <w:rPr>
          <w:rFonts w:ascii="Calibri" w:hAnsi="Calibri" w:cs="Calibri"/>
        </w:rPr>
      </w:pPr>
      <w:r w:rsidRPr="00541032">
        <w:rPr>
          <w:rFonts w:ascii="Calibri" w:hAnsi="Calibri" w:cs="Calibri"/>
          <w:b/>
          <w:bCs/>
        </w:rPr>
        <w:t>TYHA Roadshow</w:t>
      </w:r>
    </w:p>
    <w:p w14:paraId="7A646C3D" w14:textId="77777777" w:rsidR="00541032" w:rsidRPr="00541032" w:rsidRDefault="00541032" w:rsidP="00541032">
      <w:pPr>
        <w:pStyle w:val="NormalWeb"/>
        <w:spacing w:before="0" w:beforeAutospacing="0" w:after="0" w:afterAutospacing="0" w:line="276" w:lineRule="auto"/>
        <w:rPr>
          <w:rFonts w:ascii="Calibri" w:hAnsi="Calibri" w:cs="Calibri"/>
        </w:rPr>
      </w:pPr>
      <w:r w:rsidRPr="00541032">
        <w:rPr>
          <w:rFonts w:ascii="Calibri" w:hAnsi="Calibri" w:cs="Calibri"/>
        </w:rPr>
        <w:t> </w:t>
      </w:r>
    </w:p>
    <w:p w14:paraId="79995545" w14:textId="77777777" w:rsidR="00541032" w:rsidRPr="00541032" w:rsidRDefault="00541032" w:rsidP="00541032">
      <w:pPr>
        <w:pStyle w:val="NormalWeb"/>
        <w:spacing w:before="0" w:beforeAutospacing="0" w:after="0" w:afterAutospacing="0" w:line="276" w:lineRule="auto"/>
        <w:rPr>
          <w:rFonts w:ascii="Calibri" w:hAnsi="Calibri" w:cs="Calibri"/>
        </w:rPr>
      </w:pPr>
      <w:r w:rsidRPr="00541032">
        <w:rPr>
          <w:rFonts w:ascii="Calibri" w:hAnsi="Calibri" w:cs="Calibri"/>
        </w:rPr>
        <w:t>Geared primarily towards TYHA members or those interested in joining, the roadshow will give marina operators and stakeholders the opportunity to gain first-hand insight into the revised code, understand its practical application and discuss emerging challenges and opportunities within the sector.</w:t>
      </w:r>
    </w:p>
    <w:p w14:paraId="0A6934AD" w14:textId="77777777" w:rsidR="00541032" w:rsidRPr="00541032" w:rsidRDefault="00541032" w:rsidP="00541032">
      <w:pPr>
        <w:pStyle w:val="NormalWeb"/>
        <w:spacing w:before="240" w:beforeAutospacing="0" w:after="240" w:afterAutospacing="0" w:line="276" w:lineRule="auto"/>
        <w:rPr>
          <w:rFonts w:ascii="Calibri" w:hAnsi="Calibri" w:cs="Calibri"/>
        </w:rPr>
      </w:pPr>
      <w:r w:rsidRPr="00541032">
        <w:rPr>
          <w:rFonts w:ascii="Calibri" w:hAnsi="Calibri" w:cs="Calibri"/>
        </w:rPr>
        <w:lastRenderedPageBreak/>
        <w:t>The TYHA Code of Practice Roadshow will take place across the following locations:</w:t>
      </w:r>
    </w:p>
    <w:p w14:paraId="01168706" w14:textId="77777777" w:rsidR="00541032" w:rsidRPr="00541032" w:rsidRDefault="00541032" w:rsidP="00C20C3E">
      <w:pPr>
        <w:pStyle w:val="NormalWeb"/>
        <w:numPr>
          <w:ilvl w:val="0"/>
          <w:numId w:val="13"/>
        </w:numPr>
        <w:spacing w:before="240" w:beforeAutospacing="0" w:after="0" w:afterAutospacing="0" w:line="276" w:lineRule="auto"/>
        <w:ind w:left="714" w:hanging="357"/>
        <w:textAlignment w:val="baseline"/>
        <w:rPr>
          <w:rFonts w:ascii="Calibri" w:hAnsi="Calibri" w:cs="Calibri"/>
        </w:rPr>
      </w:pPr>
      <w:r w:rsidRPr="00541032">
        <w:rPr>
          <w:rFonts w:ascii="Calibri" w:hAnsi="Calibri" w:cs="Calibri"/>
        </w:rPr>
        <w:t>York Marina – Tuesday 11 March, 1pm - 4pm</w:t>
      </w:r>
    </w:p>
    <w:p w14:paraId="5846B12B" w14:textId="77777777" w:rsidR="00541032" w:rsidRPr="00541032" w:rsidRDefault="00541032" w:rsidP="00C20C3E">
      <w:pPr>
        <w:pStyle w:val="NormalWeb"/>
        <w:numPr>
          <w:ilvl w:val="0"/>
          <w:numId w:val="13"/>
        </w:numPr>
        <w:spacing w:before="0" w:beforeAutospacing="0" w:after="0" w:afterAutospacing="0" w:line="276" w:lineRule="auto"/>
        <w:ind w:left="714" w:hanging="357"/>
        <w:textAlignment w:val="baseline"/>
        <w:rPr>
          <w:rFonts w:ascii="Calibri" w:hAnsi="Calibri" w:cs="Calibri"/>
        </w:rPr>
      </w:pPr>
      <w:r w:rsidRPr="00541032">
        <w:rPr>
          <w:rFonts w:ascii="Calibri" w:hAnsi="Calibri" w:cs="Calibri"/>
        </w:rPr>
        <w:t>Suffolk Yacht Harbour – Thursday 12 March, 1pm - 4pm</w:t>
      </w:r>
    </w:p>
    <w:p w14:paraId="2B079D1C" w14:textId="77777777" w:rsidR="00541032" w:rsidRPr="00541032" w:rsidRDefault="00541032" w:rsidP="00C20C3E">
      <w:pPr>
        <w:pStyle w:val="NormalWeb"/>
        <w:numPr>
          <w:ilvl w:val="0"/>
          <w:numId w:val="13"/>
        </w:numPr>
        <w:spacing w:before="0" w:beforeAutospacing="0" w:after="0" w:afterAutospacing="0" w:line="276" w:lineRule="auto"/>
        <w:ind w:left="714" w:hanging="357"/>
        <w:textAlignment w:val="baseline"/>
        <w:rPr>
          <w:rFonts w:ascii="Calibri" w:hAnsi="Calibri" w:cs="Calibri"/>
        </w:rPr>
      </w:pPr>
      <w:r w:rsidRPr="00541032">
        <w:rPr>
          <w:rFonts w:ascii="Calibri" w:hAnsi="Calibri" w:cs="Calibri"/>
        </w:rPr>
        <w:t>Aqueduct Marina, Cheshire – Tuesday 17 March, 10am - 1pm</w:t>
      </w:r>
    </w:p>
    <w:p w14:paraId="5E22FBFC" w14:textId="77777777" w:rsidR="00541032" w:rsidRPr="00541032" w:rsidRDefault="00541032" w:rsidP="00C20C3E">
      <w:pPr>
        <w:pStyle w:val="NormalWeb"/>
        <w:numPr>
          <w:ilvl w:val="0"/>
          <w:numId w:val="13"/>
        </w:numPr>
        <w:spacing w:before="0" w:beforeAutospacing="0" w:after="0" w:afterAutospacing="0" w:line="276" w:lineRule="auto"/>
        <w:ind w:left="714" w:hanging="357"/>
        <w:textAlignment w:val="baseline"/>
        <w:rPr>
          <w:rFonts w:ascii="Calibri" w:hAnsi="Calibri" w:cs="Calibri"/>
        </w:rPr>
      </w:pPr>
      <w:r w:rsidRPr="00541032">
        <w:rPr>
          <w:rFonts w:ascii="Calibri" w:hAnsi="Calibri" w:cs="Calibri"/>
        </w:rPr>
        <w:t>Upton Marina, Worcester &amp; River Severn – Thursday 19 March, 1pm - 4pm </w:t>
      </w:r>
    </w:p>
    <w:p w14:paraId="7F29D0F4" w14:textId="77777777" w:rsidR="00541032" w:rsidRPr="00541032" w:rsidRDefault="00541032" w:rsidP="00C20C3E">
      <w:pPr>
        <w:pStyle w:val="NormalWeb"/>
        <w:numPr>
          <w:ilvl w:val="0"/>
          <w:numId w:val="13"/>
        </w:numPr>
        <w:spacing w:before="0" w:beforeAutospacing="0" w:after="0" w:afterAutospacing="0" w:line="276" w:lineRule="auto"/>
        <w:ind w:left="714" w:hanging="357"/>
        <w:textAlignment w:val="baseline"/>
        <w:rPr>
          <w:rFonts w:ascii="Calibri" w:hAnsi="Calibri" w:cs="Calibri"/>
        </w:rPr>
      </w:pPr>
      <w:r w:rsidRPr="00541032">
        <w:rPr>
          <w:rFonts w:ascii="Calibri" w:hAnsi="Calibri" w:cs="Calibri"/>
        </w:rPr>
        <w:t>Inland &amp; Coastal, Banagher, Ireland – Tuesday 24 March, 12pm - 4.30pm</w:t>
      </w:r>
    </w:p>
    <w:p w14:paraId="02421BC0" w14:textId="77777777" w:rsidR="00541032" w:rsidRPr="00541032" w:rsidRDefault="00541032" w:rsidP="00C20C3E">
      <w:pPr>
        <w:pStyle w:val="NormalWeb"/>
        <w:numPr>
          <w:ilvl w:val="0"/>
          <w:numId w:val="13"/>
        </w:numPr>
        <w:spacing w:before="0" w:beforeAutospacing="0" w:after="0" w:afterAutospacing="0" w:line="276" w:lineRule="auto"/>
        <w:ind w:left="714" w:hanging="357"/>
        <w:textAlignment w:val="baseline"/>
        <w:rPr>
          <w:rFonts w:ascii="Calibri" w:hAnsi="Calibri" w:cs="Calibri"/>
        </w:rPr>
      </w:pPr>
      <w:r w:rsidRPr="00541032">
        <w:rPr>
          <w:rFonts w:ascii="Calibri" w:hAnsi="Calibri" w:cs="Calibri"/>
        </w:rPr>
        <w:t>Mayflower Marina, Plymouth – Thursday 16 April, 10am - 1pm</w:t>
      </w:r>
    </w:p>
    <w:p w14:paraId="3D2F5903" w14:textId="77777777" w:rsidR="00541032" w:rsidRPr="00541032" w:rsidRDefault="00541032" w:rsidP="00C20C3E">
      <w:pPr>
        <w:pStyle w:val="NormalWeb"/>
        <w:numPr>
          <w:ilvl w:val="0"/>
          <w:numId w:val="13"/>
        </w:numPr>
        <w:spacing w:before="0" w:beforeAutospacing="0" w:after="0" w:afterAutospacing="0" w:line="276" w:lineRule="auto"/>
        <w:ind w:left="714" w:hanging="357"/>
        <w:textAlignment w:val="baseline"/>
        <w:rPr>
          <w:rFonts w:ascii="Calibri" w:hAnsi="Calibri" w:cs="Calibri"/>
        </w:rPr>
      </w:pPr>
      <w:r w:rsidRPr="00541032">
        <w:rPr>
          <w:rFonts w:ascii="Calibri" w:hAnsi="Calibri" w:cs="Calibri"/>
        </w:rPr>
        <w:t>Buckler’s Hard Marina, Solent – Wednesday 22 April, 1pm - 4pm</w:t>
      </w:r>
    </w:p>
    <w:p w14:paraId="5C768DC6" w14:textId="77777777" w:rsidR="00541032" w:rsidRPr="00541032" w:rsidRDefault="00541032" w:rsidP="00C20C3E">
      <w:pPr>
        <w:pStyle w:val="NormalWeb"/>
        <w:numPr>
          <w:ilvl w:val="0"/>
          <w:numId w:val="13"/>
        </w:numPr>
        <w:spacing w:before="0" w:beforeAutospacing="0" w:after="0" w:afterAutospacing="0" w:line="276" w:lineRule="auto"/>
        <w:ind w:left="714" w:hanging="357"/>
        <w:textAlignment w:val="baseline"/>
        <w:rPr>
          <w:rFonts w:ascii="Calibri" w:hAnsi="Calibri" w:cs="Calibri"/>
        </w:rPr>
      </w:pPr>
      <w:r w:rsidRPr="00541032">
        <w:rPr>
          <w:rFonts w:ascii="Calibri" w:hAnsi="Calibri" w:cs="Calibri"/>
        </w:rPr>
        <w:t>Caley Marina, Inverness – Tuesday 28 April, 10am - 4pm (includes a complimentary Dolphin Boat Tour)</w:t>
      </w:r>
    </w:p>
    <w:p w14:paraId="4B29D2ED" w14:textId="77777777" w:rsidR="00541032" w:rsidRDefault="00541032" w:rsidP="00C20C3E">
      <w:pPr>
        <w:pStyle w:val="NormalWeb"/>
        <w:numPr>
          <w:ilvl w:val="0"/>
          <w:numId w:val="13"/>
        </w:numPr>
        <w:spacing w:before="0" w:beforeAutospacing="0" w:after="0" w:afterAutospacing="0" w:line="276" w:lineRule="auto"/>
        <w:ind w:left="714" w:hanging="357"/>
        <w:textAlignment w:val="baseline"/>
        <w:rPr>
          <w:rFonts w:ascii="Calibri" w:hAnsi="Calibri" w:cs="Calibri"/>
        </w:rPr>
      </w:pPr>
      <w:proofErr w:type="spellStart"/>
      <w:r w:rsidRPr="00541032">
        <w:rPr>
          <w:rFonts w:ascii="Calibri" w:hAnsi="Calibri" w:cs="Calibri"/>
        </w:rPr>
        <w:t>Portavadie</w:t>
      </w:r>
      <w:proofErr w:type="spellEnd"/>
      <w:r w:rsidRPr="00541032">
        <w:rPr>
          <w:rFonts w:ascii="Calibri" w:hAnsi="Calibri" w:cs="Calibri"/>
        </w:rPr>
        <w:t xml:space="preserve"> Marina, Loch Fyne, Scotland – Thursday 7 May, 1pm - 4pm</w:t>
      </w:r>
    </w:p>
    <w:p w14:paraId="53D66C44" w14:textId="77777777" w:rsidR="00C20C3E" w:rsidRPr="00C20C3E" w:rsidRDefault="00D50EE2" w:rsidP="00C20C3E">
      <w:pPr>
        <w:pStyle w:val="ListParagraph"/>
        <w:numPr>
          <w:ilvl w:val="0"/>
          <w:numId w:val="13"/>
        </w:numPr>
        <w:spacing w:line="276" w:lineRule="auto"/>
        <w:ind w:left="714" w:hanging="357"/>
      </w:pPr>
      <w:proofErr w:type="spellStart"/>
      <w:r w:rsidRPr="00C20C3E">
        <w:t>Dunchurch</w:t>
      </w:r>
      <w:proofErr w:type="spellEnd"/>
      <w:r w:rsidRPr="00C20C3E">
        <w:t xml:space="preserve"> Pools Marina, Rugby – Wednesday 13 May, 10am - 1pm</w:t>
      </w:r>
    </w:p>
    <w:p w14:paraId="771632AA" w14:textId="2E3F7774" w:rsidR="00C20C3E" w:rsidRPr="00C20C3E" w:rsidRDefault="00541032" w:rsidP="00C20C3E">
      <w:pPr>
        <w:pStyle w:val="ListParagraph"/>
        <w:numPr>
          <w:ilvl w:val="0"/>
          <w:numId w:val="13"/>
        </w:numPr>
        <w:spacing w:line="276" w:lineRule="auto"/>
        <w:ind w:left="714" w:hanging="357"/>
      </w:pPr>
      <w:r w:rsidRPr="00C20C3E">
        <w:t>Haven Knox Johnston office, St Katharine Docks, London and Thames Valley – Wednesday 20 May, 10am - 1p</w:t>
      </w:r>
      <w:r w:rsidR="00C20C3E" w:rsidRPr="00C20C3E">
        <w:t>m</w:t>
      </w:r>
    </w:p>
    <w:p w14:paraId="5A9723FE" w14:textId="5A93DC3A" w:rsidR="00541032" w:rsidRPr="00541032" w:rsidRDefault="00541032" w:rsidP="00541032">
      <w:pPr>
        <w:pStyle w:val="NormalWeb"/>
        <w:spacing w:before="240" w:beforeAutospacing="0" w:after="240" w:afterAutospacing="0" w:line="276" w:lineRule="auto"/>
        <w:rPr>
          <w:rFonts w:ascii="Calibri" w:hAnsi="Calibri" w:cs="Calibri"/>
        </w:rPr>
      </w:pPr>
      <w:r w:rsidRPr="00541032">
        <w:rPr>
          <w:rFonts w:ascii="Calibri" w:hAnsi="Calibri" w:cs="Calibri"/>
          <w:b/>
          <w:bCs/>
        </w:rPr>
        <w:t xml:space="preserve">Banagher, Ireland event </w:t>
      </w:r>
      <w:r w:rsidR="00BA37E2">
        <w:rPr>
          <w:rFonts w:ascii="Calibri" w:hAnsi="Calibri" w:cs="Calibri"/>
          <w:b/>
          <w:bCs/>
        </w:rPr>
        <w:t xml:space="preserve">– Tuesday </w:t>
      </w:r>
      <w:r w:rsidR="00215F54">
        <w:rPr>
          <w:rFonts w:ascii="Calibri" w:hAnsi="Calibri" w:cs="Calibri"/>
          <w:b/>
          <w:bCs/>
        </w:rPr>
        <w:t>24</w:t>
      </w:r>
      <w:r w:rsidR="00BA37E2">
        <w:rPr>
          <w:rFonts w:ascii="Calibri" w:hAnsi="Calibri" w:cs="Calibri"/>
          <w:b/>
          <w:bCs/>
        </w:rPr>
        <w:t>th</w:t>
      </w:r>
      <w:r w:rsidRPr="00541032">
        <w:rPr>
          <w:rFonts w:ascii="Calibri" w:hAnsi="Calibri" w:cs="Calibri"/>
          <w:b/>
          <w:bCs/>
        </w:rPr>
        <w:t xml:space="preserve"> March</w:t>
      </w:r>
    </w:p>
    <w:p w14:paraId="734C9EC9" w14:textId="37C3C97E" w:rsidR="00541032" w:rsidRPr="00541032" w:rsidRDefault="00541032" w:rsidP="00541032">
      <w:pPr>
        <w:pStyle w:val="NormalWeb"/>
        <w:spacing w:before="240" w:beforeAutospacing="0" w:after="240" w:afterAutospacing="0" w:line="276" w:lineRule="auto"/>
        <w:rPr>
          <w:rFonts w:ascii="Calibri" w:hAnsi="Calibri" w:cs="Calibri"/>
        </w:rPr>
      </w:pPr>
      <w:r w:rsidRPr="00541032">
        <w:rPr>
          <w:rFonts w:ascii="Calibri" w:hAnsi="Calibri" w:cs="Calibri"/>
        </w:rPr>
        <w:t xml:space="preserve">Together with TYHA and Marina Projects, Inland and Coastal will host the Irish leg of the roadshow at its Banagher headquarters on </w:t>
      </w:r>
      <w:r w:rsidR="00BA37E2">
        <w:rPr>
          <w:rFonts w:ascii="Calibri" w:hAnsi="Calibri" w:cs="Calibri"/>
        </w:rPr>
        <w:t xml:space="preserve">Tuesday </w:t>
      </w:r>
      <w:r w:rsidRPr="00541032">
        <w:rPr>
          <w:rFonts w:ascii="Calibri" w:hAnsi="Calibri" w:cs="Calibri"/>
        </w:rPr>
        <w:t>24 March. Commencing with a luncheon at 12pm, talks are scheduled to begin at 1pm. </w:t>
      </w:r>
    </w:p>
    <w:p w14:paraId="5D748B37" w14:textId="77777777" w:rsidR="00541032" w:rsidRPr="00541032" w:rsidRDefault="00541032" w:rsidP="00541032">
      <w:pPr>
        <w:pStyle w:val="NormalWeb"/>
        <w:spacing w:before="240" w:beforeAutospacing="0" w:after="240" w:afterAutospacing="0" w:line="276" w:lineRule="auto"/>
        <w:rPr>
          <w:rFonts w:ascii="Calibri" w:hAnsi="Calibri" w:cs="Calibri"/>
        </w:rPr>
      </w:pPr>
      <w:r w:rsidRPr="00541032">
        <w:rPr>
          <w:rFonts w:ascii="Calibri" w:hAnsi="Calibri" w:cs="Calibri"/>
        </w:rPr>
        <w:t>This event will focus primarily on discussion of the Code of Practice and latest revisions, as well as provide an opportunity for industry stakeholders to connect, share experiences and contribute best practice across the marina and yacht harbour sector. </w:t>
      </w:r>
    </w:p>
    <w:p w14:paraId="5B0DA31B" w14:textId="451144C8" w:rsidR="00541032" w:rsidRPr="00541032" w:rsidRDefault="00541032" w:rsidP="00541032">
      <w:pPr>
        <w:pStyle w:val="NormalWeb"/>
        <w:spacing w:before="240" w:beforeAutospacing="0" w:after="240" w:afterAutospacing="0" w:line="276" w:lineRule="auto"/>
        <w:rPr>
          <w:rFonts w:ascii="Calibri" w:hAnsi="Calibri" w:cs="Calibri"/>
        </w:rPr>
      </w:pPr>
      <w:r w:rsidRPr="00541032">
        <w:rPr>
          <w:rFonts w:ascii="Calibri" w:hAnsi="Calibri" w:cs="Calibri"/>
        </w:rPr>
        <w:t xml:space="preserve">Details of the roadshow, including what to expect and individual tour dates, can be found on the British Marine website: </w:t>
      </w:r>
      <w:hyperlink r:id="rId7" w:history="1">
        <w:r w:rsidRPr="00723D05">
          <w:rPr>
            <w:rStyle w:val="Hyperlink"/>
            <w:rFonts w:ascii="Calibri" w:hAnsi="Calibri" w:cs="Calibri"/>
          </w:rPr>
          <w:t>w</w:t>
        </w:r>
        <w:r w:rsidRPr="00723D05">
          <w:rPr>
            <w:rStyle w:val="Hyperlink"/>
            <w:rFonts w:ascii="Calibri" w:hAnsi="Calibri" w:cs="Calibri"/>
          </w:rPr>
          <w:t>ww.britishmarine.co.uk/news/2026/february/invitation-tyha-code-practice-tour-2026</w:t>
        </w:r>
      </w:hyperlink>
    </w:p>
    <w:p w14:paraId="353732C1" w14:textId="76FBD8AB" w:rsidR="00541032" w:rsidRDefault="00541032" w:rsidP="00541032">
      <w:pPr>
        <w:pStyle w:val="NormalWeb"/>
        <w:spacing w:before="0" w:beforeAutospacing="0" w:after="0" w:afterAutospacing="0" w:line="276" w:lineRule="auto"/>
        <w:rPr>
          <w:rFonts w:ascii="Calibri" w:hAnsi="Calibri" w:cs="Calibri"/>
        </w:rPr>
      </w:pPr>
      <w:r w:rsidRPr="00541032">
        <w:rPr>
          <w:rFonts w:ascii="Calibri" w:hAnsi="Calibri" w:cs="Calibri"/>
        </w:rPr>
        <w:t xml:space="preserve">Those wishing to attend one of the TYHA Code of Practice Roadshow events are encouraged to register early, as places are limited and expected to be in high demand. </w:t>
      </w:r>
      <w:r w:rsidRPr="00541032">
        <w:rPr>
          <w:rFonts w:ascii="Calibri" w:hAnsi="Calibri" w:cs="Calibri"/>
          <w:shd w:val="clear" w:color="auto" w:fill="FFFFFF"/>
        </w:rPr>
        <w:t xml:space="preserve">To secure your complimentary place </w:t>
      </w:r>
      <w:r w:rsidR="006E0B6A" w:rsidRPr="00541032">
        <w:rPr>
          <w:rFonts w:ascii="Calibri" w:hAnsi="Calibri" w:cs="Calibri"/>
          <w:shd w:val="clear" w:color="auto" w:fill="FFFFFF"/>
        </w:rPr>
        <w:t xml:space="preserve">or to find out more, </w:t>
      </w:r>
      <w:r w:rsidRPr="00541032">
        <w:rPr>
          <w:rFonts w:ascii="Calibri" w:hAnsi="Calibri" w:cs="Calibri"/>
          <w:shd w:val="clear" w:color="auto" w:fill="FFFFFF"/>
        </w:rPr>
        <w:t xml:space="preserve">please contact Hayley </w:t>
      </w:r>
      <w:proofErr w:type="spellStart"/>
      <w:r w:rsidRPr="00541032">
        <w:rPr>
          <w:rFonts w:ascii="Calibri" w:hAnsi="Calibri" w:cs="Calibri"/>
          <w:shd w:val="clear" w:color="auto" w:fill="FFFFFF"/>
        </w:rPr>
        <w:t>Cloke</w:t>
      </w:r>
      <w:proofErr w:type="spellEnd"/>
      <w:r w:rsidRPr="00541032">
        <w:rPr>
          <w:rFonts w:ascii="Calibri" w:hAnsi="Calibri" w:cs="Calibri"/>
          <w:shd w:val="clear" w:color="auto" w:fill="FFFFFF"/>
        </w:rPr>
        <w:t xml:space="preserve"> at </w:t>
      </w:r>
      <w:hyperlink r:id="rId8" w:history="1">
        <w:r w:rsidRPr="00723D05">
          <w:rPr>
            <w:rStyle w:val="Hyperlink"/>
            <w:rFonts w:ascii="Calibri" w:hAnsi="Calibri" w:cs="Calibri"/>
          </w:rPr>
          <w:t>hcloke@britishmarine.co.uk</w:t>
        </w:r>
      </w:hyperlink>
    </w:p>
    <w:p w14:paraId="21A2D7D4" w14:textId="1A534BE9" w:rsidR="00541032" w:rsidRDefault="00541032" w:rsidP="00541032">
      <w:pPr>
        <w:pStyle w:val="NormalWeb"/>
        <w:spacing w:before="240" w:beforeAutospacing="0" w:after="240" w:afterAutospacing="0" w:line="276" w:lineRule="auto"/>
        <w:rPr>
          <w:rFonts w:ascii="Calibri" w:hAnsi="Calibri" w:cs="Calibri"/>
        </w:rPr>
      </w:pPr>
      <w:r w:rsidRPr="00541032">
        <w:rPr>
          <w:rFonts w:ascii="Calibri" w:hAnsi="Calibri" w:cs="Calibri"/>
        </w:rPr>
        <w:t xml:space="preserve">For more information on Inland and </w:t>
      </w:r>
      <w:proofErr w:type="spellStart"/>
      <w:r w:rsidRPr="00541032">
        <w:rPr>
          <w:rFonts w:ascii="Calibri" w:hAnsi="Calibri" w:cs="Calibri"/>
        </w:rPr>
        <w:t>Coastal’s</w:t>
      </w:r>
      <w:proofErr w:type="spellEnd"/>
      <w:r w:rsidRPr="00541032">
        <w:rPr>
          <w:rFonts w:ascii="Calibri" w:hAnsi="Calibri" w:cs="Calibri"/>
        </w:rPr>
        <w:t xml:space="preserve"> full range of marina </w:t>
      </w:r>
      <w:proofErr w:type="spellStart"/>
      <w:r w:rsidRPr="00541032">
        <w:rPr>
          <w:rFonts w:ascii="Calibri" w:hAnsi="Calibri" w:cs="Calibri"/>
        </w:rPr>
        <w:t>pontoon</w:t>
      </w:r>
      <w:proofErr w:type="spellEnd"/>
      <w:r w:rsidRPr="00541032">
        <w:rPr>
          <w:rFonts w:ascii="Calibri" w:hAnsi="Calibri" w:cs="Calibri"/>
        </w:rPr>
        <w:t xml:space="preserve"> systems and access solutions, visit </w:t>
      </w:r>
      <w:hyperlink r:id="rId9" w:history="1">
        <w:r w:rsidRPr="00723D05">
          <w:rPr>
            <w:rStyle w:val="Hyperlink"/>
            <w:rFonts w:ascii="Calibri" w:hAnsi="Calibri" w:cs="Calibri"/>
          </w:rPr>
          <w:t>w</w:t>
        </w:r>
        <w:r w:rsidRPr="00723D05">
          <w:rPr>
            <w:rStyle w:val="Hyperlink"/>
            <w:rFonts w:ascii="Calibri" w:hAnsi="Calibri" w:cs="Calibri"/>
          </w:rPr>
          <w:t>ww.inlandandcoastal.com</w:t>
        </w:r>
      </w:hyperlink>
      <w:r w:rsidRPr="00541032">
        <w:rPr>
          <w:rFonts w:ascii="Calibri" w:hAnsi="Calibri" w:cs="Calibri"/>
        </w:rPr>
        <w:t xml:space="preserve"> or contact the sales team at </w:t>
      </w:r>
      <w:hyperlink r:id="rId10" w:history="1">
        <w:r w:rsidR="006E0B6A" w:rsidRPr="00723D05">
          <w:rPr>
            <w:rStyle w:val="Hyperlink"/>
            <w:rFonts w:ascii="Calibri" w:hAnsi="Calibri" w:cs="Calibri"/>
          </w:rPr>
          <w:t>sales@inlandandcoastal.com</w:t>
        </w:r>
      </w:hyperlink>
    </w:p>
    <w:p w14:paraId="4BF03640" w14:textId="77777777" w:rsidR="00541032" w:rsidRPr="00541032" w:rsidRDefault="00541032" w:rsidP="00541032">
      <w:pPr>
        <w:pStyle w:val="NormalWeb"/>
        <w:spacing w:before="0" w:beforeAutospacing="0" w:after="0" w:afterAutospacing="0" w:line="276" w:lineRule="auto"/>
        <w:rPr>
          <w:rFonts w:ascii="Calibri" w:hAnsi="Calibri" w:cs="Calibri"/>
          <w:b/>
          <w:bCs/>
        </w:rPr>
      </w:pPr>
      <w:r w:rsidRPr="00541032">
        <w:rPr>
          <w:rFonts w:ascii="Calibri" w:hAnsi="Calibri" w:cs="Calibri"/>
          <w:b/>
          <w:bCs/>
        </w:rPr>
        <w:lastRenderedPageBreak/>
        <w:t>ENDS</w:t>
      </w:r>
    </w:p>
    <w:p w14:paraId="311F83AC" w14:textId="77777777" w:rsidR="00541032" w:rsidRDefault="00541032" w:rsidP="00541032">
      <w:pPr>
        <w:pStyle w:val="NormalWeb"/>
        <w:spacing w:before="0" w:beforeAutospacing="0" w:after="0" w:afterAutospacing="0"/>
        <w:rPr>
          <w:rFonts w:ascii="Arial" w:hAnsi="Arial" w:cs="Arial"/>
          <w:b/>
          <w:bCs/>
          <w:color w:val="000000"/>
          <w:sz w:val="22"/>
          <w:szCs w:val="22"/>
        </w:rPr>
      </w:pPr>
    </w:p>
    <w:p w14:paraId="57D67C9D" w14:textId="699FC398" w:rsidR="008710EB" w:rsidRPr="00541032" w:rsidRDefault="008710EB" w:rsidP="00541032">
      <w:pPr>
        <w:pStyle w:val="NormalWeb"/>
        <w:spacing w:before="0" w:beforeAutospacing="0" w:after="0" w:afterAutospacing="0"/>
        <w:rPr>
          <w:rFonts w:ascii="Calibri" w:hAnsi="Calibri" w:cs="Calibri"/>
        </w:rPr>
      </w:pPr>
      <w:r w:rsidRPr="00541032">
        <w:rPr>
          <w:rFonts w:ascii="Calibri" w:hAnsi="Calibri" w:cs="Calibri"/>
          <w:b/>
          <w:bCs/>
          <w:sz w:val="22"/>
          <w:szCs w:val="22"/>
        </w:rPr>
        <w:t>Notes to editors</w:t>
      </w:r>
    </w:p>
    <w:p w14:paraId="5A7780CE" w14:textId="77777777" w:rsidR="008710EB" w:rsidRPr="00826427" w:rsidRDefault="008710EB" w:rsidP="00383CAA">
      <w:pPr>
        <w:autoSpaceDE w:val="0"/>
        <w:autoSpaceDN w:val="0"/>
        <w:adjustRightInd w:val="0"/>
        <w:spacing w:line="276" w:lineRule="auto"/>
        <w:rPr>
          <w:rFonts w:cstheme="minorHAnsi"/>
          <w:b/>
          <w:bCs/>
          <w:sz w:val="22"/>
          <w:szCs w:val="22"/>
        </w:rPr>
      </w:pPr>
    </w:p>
    <w:p w14:paraId="359553A6" w14:textId="6C4A1786" w:rsidR="008710EB" w:rsidRPr="00826427" w:rsidRDefault="00E23F77" w:rsidP="00383CAA">
      <w:pPr>
        <w:autoSpaceDE w:val="0"/>
        <w:autoSpaceDN w:val="0"/>
        <w:adjustRightInd w:val="0"/>
        <w:spacing w:line="276" w:lineRule="auto"/>
        <w:rPr>
          <w:rFonts w:eastAsia="Times New Roman" w:cstheme="minorHAnsi"/>
          <w:sz w:val="22"/>
          <w:szCs w:val="22"/>
        </w:rPr>
      </w:pPr>
      <w:r w:rsidRPr="00826427">
        <w:rPr>
          <w:rFonts w:cstheme="minorHAnsi"/>
          <w:sz w:val="22"/>
          <w:szCs w:val="22"/>
        </w:rPr>
        <w:t>High-res</w:t>
      </w:r>
      <w:r w:rsidR="008710EB" w:rsidRPr="00826427">
        <w:rPr>
          <w:rFonts w:cstheme="minorHAnsi"/>
          <w:sz w:val="22"/>
          <w:szCs w:val="22"/>
        </w:rPr>
        <w:t xml:space="preserve"> images are available online at</w:t>
      </w:r>
      <w:r w:rsidR="008710EB" w:rsidRPr="00826427">
        <w:rPr>
          <w:rFonts w:eastAsia="Times New Roman" w:cstheme="minorHAnsi"/>
          <w:sz w:val="22"/>
          <w:szCs w:val="22"/>
        </w:rPr>
        <w:t xml:space="preserve"> </w:t>
      </w:r>
      <w:hyperlink r:id="rId11" w:history="1">
        <w:r w:rsidRPr="00826427">
          <w:rPr>
            <w:rStyle w:val="Hyperlink"/>
            <w:rFonts w:eastAsia="Times New Roman" w:cstheme="minorHAnsi"/>
            <w:sz w:val="22"/>
            <w:szCs w:val="22"/>
          </w:rPr>
          <w:t>https://maa.agency/media-centre</w:t>
        </w:r>
      </w:hyperlink>
      <w:r w:rsidR="008710EB" w:rsidRPr="00826427">
        <w:rPr>
          <w:rFonts w:eastAsia="Times New Roman" w:cstheme="minorHAnsi"/>
          <w:sz w:val="22"/>
          <w:szCs w:val="22"/>
        </w:rPr>
        <w:t xml:space="preserve"> </w:t>
      </w:r>
    </w:p>
    <w:p w14:paraId="3CB6E7F6" w14:textId="77777777" w:rsidR="008710EB" w:rsidRPr="00826427" w:rsidRDefault="008710EB" w:rsidP="00383CAA">
      <w:pPr>
        <w:spacing w:line="276" w:lineRule="auto"/>
        <w:rPr>
          <w:rFonts w:eastAsia="Times New Roman" w:cstheme="minorHAnsi"/>
          <w:sz w:val="22"/>
          <w:szCs w:val="22"/>
        </w:rPr>
      </w:pPr>
    </w:p>
    <w:p w14:paraId="4FEDAE58" w14:textId="6F168E8B" w:rsidR="008710EB" w:rsidRPr="00826427" w:rsidRDefault="008710EB" w:rsidP="00383CAA">
      <w:pPr>
        <w:spacing w:line="276" w:lineRule="auto"/>
        <w:rPr>
          <w:rFonts w:eastAsia="Times New Roman" w:cstheme="minorHAnsi"/>
          <w:sz w:val="22"/>
          <w:szCs w:val="22"/>
        </w:rPr>
      </w:pPr>
      <w:r w:rsidRPr="00826427">
        <w:rPr>
          <w:rFonts w:eastAsia="Times New Roman" w:cstheme="minorHAnsi"/>
          <w:b/>
          <w:bCs/>
          <w:sz w:val="22"/>
          <w:szCs w:val="22"/>
        </w:rPr>
        <w:t>About Inland and Coastal Marina Systems</w:t>
      </w:r>
      <w:r w:rsidR="00CB70F8">
        <w:rPr>
          <w:rFonts w:eastAsia="Times New Roman" w:cstheme="minorHAnsi"/>
          <w:b/>
          <w:bCs/>
          <w:sz w:val="22"/>
          <w:szCs w:val="22"/>
        </w:rPr>
        <w:t xml:space="preserve"> </w:t>
      </w:r>
    </w:p>
    <w:p w14:paraId="6C4647F9" w14:textId="25FC19DD" w:rsidR="008710EB" w:rsidRPr="00826427" w:rsidRDefault="00CB70F8" w:rsidP="00383CAA">
      <w:pPr>
        <w:numPr>
          <w:ilvl w:val="0"/>
          <w:numId w:val="6"/>
        </w:numPr>
        <w:spacing w:line="276" w:lineRule="auto"/>
        <w:rPr>
          <w:rFonts w:eastAsia="Times New Roman" w:cstheme="minorHAnsi"/>
          <w:sz w:val="22"/>
          <w:szCs w:val="22"/>
        </w:rPr>
      </w:pPr>
      <w:r w:rsidRPr="00826427">
        <w:rPr>
          <w:rFonts w:eastAsia="Times New Roman" w:cstheme="minorHAnsi"/>
          <w:sz w:val="22"/>
          <w:szCs w:val="22"/>
        </w:rPr>
        <w:t>Inland and Coastal</w:t>
      </w:r>
      <w:r w:rsidR="008710EB" w:rsidRPr="00826427">
        <w:rPr>
          <w:rFonts w:eastAsia="Times New Roman" w:cstheme="minorHAnsi"/>
          <w:sz w:val="22"/>
          <w:szCs w:val="22"/>
        </w:rPr>
        <w:t xml:space="preserve"> specialise in the design, manufacture and installation of marina</w:t>
      </w:r>
      <w:r w:rsidR="00B52AC8">
        <w:rPr>
          <w:rFonts w:eastAsia="Times New Roman" w:cstheme="minorHAnsi"/>
          <w:sz w:val="22"/>
          <w:szCs w:val="22"/>
        </w:rPr>
        <w:t xml:space="preserve"> pontoon systems.</w:t>
      </w:r>
    </w:p>
    <w:p w14:paraId="59ED34C7" w14:textId="0ABA894E" w:rsidR="005E4B02" w:rsidRPr="00826427" w:rsidRDefault="008710EB" w:rsidP="00383CAA">
      <w:pPr>
        <w:numPr>
          <w:ilvl w:val="0"/>
          <w:numId w:val="6"/>
        </w:numPr>
        <w:spacing w:line="276" w:lineRule="auto"/>
        <w:rPr>
          <w:rFonts w:eastAsia="Times New Roman" w:cstheme="minorHAnsi"/>
          <w:sz w:val="22"/>
          <w:szCs w:val="22"/>
        </w:rPr>
      </w:pPr>
      <w:r w:rsidRPr="00826427">
        <w:rPr>
          <w:rFonts w:eastAsia="Times New Roman" w:cstheme="minorHAnsi"/>
          <w:sz w:val="22"/>
          <w:szCs w:val="22"/>
        </w:rPr>
        <w:t xml:space="preserve">Inland and Coastal is the official UK </w:t>
      </w:r>
      <w:proofErr w:type="spellStart"/>
      <w:r w:rsidRPr="00826427">
        <w:rPr>
          <w:rFonts w:eastAsia="Times New Roman" w:cstheme="minorHAnsi"/>
          <w:sz w:val="22"/>
          <w:szCs w:val="22"/>
        </w:rPr>
        <w:t>SeaBin</w:t>
      </w:r>
      <w:proofErr w:type="spellEnd"/>
      <w:r w:rsidRPr="00826427">
        <w:rPr>
          <w:rFonts w:eastAsia="Times New Roman" w:cstheme="minorHAnsi"/>
          <w:sz w:val="22"/>
          <w:szCs w:val="22"/>
        </w:rPr>
        <w:t xml:space="preserve"> supplier.</w:t>
      </w:r>
    </w:p>
    <w:p w14:paraId="424CE59B" w14:textId="77858FDE" w:rsidR="00246460" w:rsidRPr="00826427" w:rsidRDefault="008710EB" w:rsidP="00383CAA">
      <w:pPr>
        <w:numPr>
          <w:ilvl w:val="0"/>
          <w:numId w:val="6"/>
        </w:numPr>
        <w:spacing w:line="276" w:lineRule="auto"/>
        <w:rPr>
          <w:rFonts w:eastAsia="Times New Roman" w:cstheme="minorHAnsi"/>
          <w:sz w:val="22"/>
          <w:szCs w:val="22"/>
        </w:rPr>
      </w:pPr>
      <w:r w:rsidRPr="00826427">
        <w:rPr>
          <w:rFonts w:eastAsia="Times New Roman" w:cstheme="minorHAnsi"/>
          <w:sz w:val="22"/>
          <w:szCs w:val="22"/>
        </w:rPr>
        <w:t>Clients include local and regional Government, Port and Fishery Authorities, Marina Operators, Sports and Recreational Clubs, Development Consortiums, Consulting Engineers, Architects and Main Contractors.</w:t>
      </w:r>
    </w:p>
    <w:p w14:paraId="0884389E" w14:textId="4F675CC3" w:rsidR="008710EB" w:rsidRPr="00826427" w:rsidRDefault="008710EB" w:rsidP="00383CAA">
      <w:pPr>
        <w:numPr>
          <w:ilvl w:val="0"/>
          <w:numId w:val="6"/>
        </w:numPr>
        <w:spacing w:line="276" w:lineRule="auto"/>
        <w:rPr>
          <w:rFonts w:eastAsia="Times New Roman" w:cstheme="minorHAnsi"/>
          <w:sz w:val="22"/>
          <w:szCs w:val="22"/>
        </w:rPr>
      </w:pPr>
      <w:r w:rsidRPr="00826427">
        <w:rPr>
          <w:rFonts w:eastAsia="Times New Roman" w:cstheme="minorHAnsi"/>
          <w:sz w:val="22"/>
          <w:szCs w:val="22"/>
        </w:rPr>
        <w:t xml:space="preserve">Inland and Coastal work internationally and have three </w:t>
      </w:r>
      <w:r w:rsidR="00826427" w:rsidRPr="00826427">
        <w:rPr>
          <w:rFonts w:eastAsia="Times New Roman" w:cstheme="minorHAnsi"/>
          <w:sz w:val="22"/>
          <w:szCs w:val="22"/>
        </w:rPr>
        <w:t>offices:</w:t>
      </w:r>
      <w:r w:rsidRPr="00826427">
        <w:rPr>
          <w:rFonts w:eastAsia="Times New Roman" w:cstheme="minorHAnsi"/>
          <w:sz w:val="22"/>
          <w:szCs w:val="22"/>
        </w:rPr>
        <w:t xml:space="preserve"> Ban</w:t>
      </w:r>
      <w:r w:rsidR="00E23F77" w:rsidRPr="00826427">
        <w:rPr>
          <w:rFonts w:eastAsia="Times New Roman" w:cstheme="minorHAnsi"/>
          <w:sz w:val="22"/>
          <w:szCs w:val="22"/>
        </w:rPr>
        <w:t>a</w:t>
      </w:r>
      <w:r w:rsidRPr="00826427">
        <w:rPr>
          <w:rFonts w:eastAsia="Times New Roman" w:cstheme="minorHAnsi"/>
          <w:sz w:val="22"/>
          <w:szCs w:val="22"/>
        </w:rPr>
        <w:t>gher in Ireland, Lossiemouth in Scotland and Southampton, England.</w:t>
      </w:r>
    </w:p>
    <w:p w14:paraId="499A812B" w14:textId="51A3E78B" w:rsidR="008D7A45" w:rsidRPr="00EC4658" w:rsidRDefault="008710EB" w:rsidP="00EC4658">
      <w:pPr>
        <w:numPr>
          <w:ilvl w:val="0"/>
          <w:numId w:val="6"/>
        </w:numPr>
        <w:spacing w:line="276" w:lineRule="auto"/>
        <w:rPr>
          <w:rFonts w:eastAsia="Times New Roman" w:cstheme="minorHAnsi"/>
          <w:sz w:val="22"/>
          <w:szCs w:val="22"/>
        </w:rPr>
      </w:pPr>
      <w:r w:rsidRPr="00826427">
        <w:rPr>
          <w:rFonts w:eastAsia="Times New Roman" w:cstheme="minorHAnsi"/>
          <w:sz w:val="22"/>
          <w:szCs w:val="22"/>
        </w:rPr>
        <w:t>For more information on Inland and Coastal Marina Systems visit </w:t>
      </w:r>
      <w:hyperlink r:id="rId12" w:history="1">
        <w:r w:rsidR="00E23F77" w:rsidRPr="00826427">
          <w:rPr>
            <w:rStyle w:val="Hyperlink"/>
            <w:rFonts w:cstheme="minorHAnsi"/>
            <w:sz w:val="22"/>
            <w:szCs w:val="22"/>
          </w:rPr>
          <w:t>www.inlandandcoastal.com</w:t>
        </w:r>
      </w:hyperlink>
      <w:r w:rsidR="005E4B02" w:rsidRPr="00826427">
        <w:rPr>
          <w:rFonts w:cstheme="minorHAnsi"/>
          <w:sz w:val="22"/>
          <w:szCs w:val="22"/>
        </w:rPr>
        <w:t xml:space="preserve"> </w:t>
      </w:r>
    </w:p>
    <w:p w14:paraId="5B891BAA" w14:textId="1B114740" w:rsidR="008710EB" w:rsidRPr="00826427" w:rsidRDefault="008710EB" w:rsidP="00383CAA">
      <w:pPr>
        <w:spacing w:line="276" w:lineRule="auto"/>
        <w:rPr>
          <w:rFonts w:cstheme="minorHAnsi"/>
          <w:bCs/>
          <w:sz w:val="22"/>
          <w:szCs w:val="22"/>
          <w:lang w:val="en-US"/>
        </w:rPr>
      </w:pPr>
    </w:p>
    <w:p w14:paraId="5696B31C" w14:textId="70EE4CD3" w:rsidR="009C54DC" w:rsidRPr="00826427" w:rsidRDefault="008710EB" w:rsidP="00383CAA">
      <w:pPr>
        <w:spacing w:line="276" w:lineRule="auto"/>
        <w:rPr>
          <w:rFonts w:cstheme="minorHAnsi"/>
          <w:bCs/>
          <w:sz w:val="22"/>
          <w:szCs w:val="22"/>
          <w:lang w:val="en-US"/>
        </w:rPr>
      </w:pPr>
      <w:r w:rsidRPr="00826427">
        <w:rPr>
          <w:rFonts w:cstheme="minorHAnsi"/>
          <w:bCs/>
          <w:sz w:val="22"/>
          <w:szCs w:val="22"/>
          <w:lang w:val="en-US"/>
        </w:rPr>
        <w:t xml:space="preserve">Media enquiries via MAA: </w:t>
      </w:r>
      <w:r w:rsidR="00383CAA" w:rsidRPr="00826427">
        <w:rPr>
          <w:rFonts w:cstheme="minorHAnsi"/>
          <w:bCs/>
          <w:sz w:val="22"/>
          <w:szCs w:val="22"/>
          <w:lang w:val="en-US"/>
        </w:rPr>
        <w:t>Mike Shepherd</w:t>
      </w:r>
      <w:r w:rsidRPr="00826427">
        <w:rPr>
          <w:rFonts w:cstheme="minorHAnsi"/>
          <w:bCs/>
          <w:sz w:val="22"/>
          <w:szCs w:val="22"/>
          <w:lang w:val="en-US"/>
        </w:rPr>
        <w:t xml:space="preserve"> – </w:t>
      </w:r>
      <w:proofErr w:type="spellStart"/>
      <w:r w:rsidR="00383CAA" w:rsidRPr="00826427">
        <w:rPr>
          <w:rFonts w:cstheme="minorHAnsi"/>
          <w:bCs/>
          <w:sz w:val="22"/>
          <w:szCs w:val="22"/>
          <w:lang w:val="en-US"/>
        </w:rPr>
        <w:t>mike</w:t>
      </w:r>
      <w:r w:rsidRPr="00826427">
        <w:rPr>
          <w:rFonts w:cstheme="minorHAnsi"/>
          <w:bCs/>
          <w:sz w:val="22"/>
          <w:szCs w:val="22"/>
          <w:lang w:val="en-US"/>
        </w:rPr>
        <w:t>@maa.agency</w:t>
      </w:r>
      <w:proofErr w:type="spellEnd"/>
      <w:r w:rsidRPr="00826427">
        <w:rPr>
          <w:rFonts w:cstheme="minorHAnsi"/>
          <w:bCs/>
          <w:sz w:val="22"/>
          <w:szCs w:val="22"/>
          <w:lang w:val="en-US"/>
        </w:rPr>
        <w:t xml:space="preserve">, </w:t>
      </w:r>
      <w:proofErr w:type="spellStart"/>
      <w:r w:rsidRPr="00826427">
        <w:rPr>
          <w:rFonts w:cstheme="minorHAnsi"/>
          <w:bCs/>
          <w:sz w:val="22"/>
          <w:szCs w:val="22"/>
          <w:lang w:val="en-US"/>
        </w:rPr>
        <w:t>tel</w:t>
      </w:r>
      <w:proofErr w:type="spellEnd"/>
      <w:r w:rsidRPr="00826427">
        <w:rPr>
          <w:rFonts w:cstheme="minorHAnsi"/>
          <w:bCs/>
          <w:sz w:val="22"/>
          <w:szCs w:val="22"/>
          <w:lang w:val="en-US"/>
        </w:rPr>
        <w:t>: 023 9252 204</w:t>
      </w:r>
      <w:r w:rsidR="0090534D" w:rsidRPr="00826427">
        <w:rPr>
          <w:rFonts w:cstheme="minorHAnsi"/>
          <w:bCs/>
          <w:sz w:val="22"/>
          <w:szCs w:val="22"/>
          <w:lang w:val="en-US"/>
        </w:rPr>
        <w:t>4</w:t>
      </w:r>
    </w:p>
    <w:p w14:paraId="421FD192" w14:textId="77777777" w:rsidR="00F4046C" w:rsidRPr="000446F1" w:rsidRDefault="00F4046C" w:rsidP="00084689">
      <w:pPr>
        <w:rPr>
          <w:rFonts w:cstheme="minorHAnsi"/>
          <w:sz w:val="20"/>
          <w:szCs w:val="20"/>
        </w:rPr>
      </w:pPr>
    </w:p>
    <w:sectPr w:rsidR="00F4046C" w:rsidRPr="000446F1" w:rsidSect="003E639D">
      <w:headerReference w:type="default" r:id="rId13"/>
      <w:footerReference w:type="default" r:id="rId14"/>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35EC0" w14:textId="77777777" w:rsidR="00026762" w:rsidRDefault="00026762" w:rsidP="008F05A7">
      <w:r>
        <w:separator/>
      </w:r>
    </w:p>
  </w:endnote>
  <w:endnote w:type="continuationSeparator" w:id="0">
    <w:p w14:paraId="7D2C55B1" w14:textId="77777777" w:rsidR="00026762" w:rsidRDefault="00026762" w:rsidP="008F0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9DDDF" w14:textId="4B1229E1" w:rsidR="00DF61C6" w:rsidRDefault="00DF61C6" w:rsidP="00DF61C6">
    <w:pPr>
      <w:pStyle w:val="Footer"/>
      <w:rPr>
        <w:rFonts w:asciiTheme="majorHAnsi" w:hAnsiTheme="majorHAnsi"/>
        <w:sz w:val="16"/>
        <w:szCs w:val="16"/>
      </w:rPr>
    </w:pPr>
    <w:r>
      <w:rPr>
        <w:rFonts w:asciiTheme="majorHAnsi" w:hAnsiTheme="majorHAnsi"/>
        <w:noProof/>
        <w:sz w:val="16"/>
        <w:szCs w:val="16"/>
        <w:lang w:val="en-US"/>
      </w:rPr>
      <mc:AlternateContent>
        <mc:Choice Requires="wps">
          <w:drawing>
            <wp:anchor distT="0" distB="0" distL="114300" distR="114300" simplePos="0" relativeHeight="251662336" behindDoc="0" locked="0" layoutInCell="1" allowOverlap="1" wp14:anchorId="70D6DE67" wp14:editId="7E1F0701">
              <wp:simplePos x="0" y="0"/>
              <wp:positionH relativeFrom="column">
                <wp:posOffset>3981796</wp:posOffset>
              </wp:positionH>
              <wp:positionV relativeFrom="paragraph">
                <wp:posOffset>-74641</wp:posOffset>
              </wp:positionV>
              <wp:extent cx="1600200" cy="5715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6002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FF333C4" w14:textId="77777777" w:rsidR="004C6324" w:rsidRPr="003B1546" w:rsidRDefault="00DF61C6" w:rsidP="004C6324">
                          <w:pPr>
                            <w:jc w:val="right"/>
                            <w:rPr>
                              <w:rFonts w:asciiTheme="majorHAnsi" w:hAnsiTheme="majorHAnsi" w:cstheme="majorHAnsi"/>
                              <w:sz w:val="16"/>
                              <w:szCs w:val="16"/>
                            </w:rPr>
                          </w:pPr>
                          <w:r w:rsidRPr="003B1546">
                            <w:rPr>
                              <w:rFonts w:asciiTheme="majorHAnsi" w:hAnsiTheme="majorHAnsi" w:cstheme="majorHAnsi"/>
                              <w:sz w:val="16"/>
                              <w:szCs w:val="16"/>
                            </w:rPr>
                            <w:t>MAA</w:t>
                          </w:r>
                        </w:p>
                        <w:p w14:paraId="493E07B6" w14:textId="6548B71D" w:rsidR="00DF61C6" w:rsidRPr="00635BCC" w:rsidRDefault="004C6324" w:rsidP="004C6324">
                          <w:pPr>
                            <w:jc w:val="right"/>
                            <w:rPr>
                              <w:rFonts w:asciiTheme="majorHAnsi" w:hAnsiTheme="majorHAnsi"/>
                              <w:sz w:val="16"/>
                              <w:szCs w:val="16"/>
                            </w:rPr>
                          </w:pPr>
                          <w:r w:rsidRPr="003B1546">
                            <w:rPr>
                              <w:rFonts w:asciiTheme="majorHAnsi" w:eastAsiaTheme="minorEastAsia" w:hAnsiTheme="majorHAnsi" w:cstheme="majorHAnsi"/>
                              <w:noProof/>
                              <w:color w:val="000000"/>
                              <w:sz w:val="16"/>
                              <w:szCs w:val="16"/>
                              <w:lang w:eastAsia="en-GB"/>
                            </w:rPr>
                            <w:t>Units SF1-2, Endeavour Quay, Mumby Road, Gosport, PO12 1AH</w:t>
                          </w:r>
                          <w:r w:rsidRPr="003B1546">
                            <w:rPr>
                              <w:rFonts w:ascii="Calibri" w:eastAsiaTheme="minorEastAsia" w:hAnsi="Calibri" w:cs="Calibri"/>
                              <w:noProof/>
                              <w:color w:val="000000"/>
                              <w:sz w:val="16"/>
                              <w:szCs w:val="16"/>
                              <w:lang w:eastAsia="en-GB"/>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D6DE67" id="_x0000_t202" coordsize="21600,21600" o:spt="202" path="m,l,21600r21600,l21600,xe">
              <v:stroke joinstyle="miter"/>
              <v:path gradientshapeok="t" o:connecttype="rect"/>
            </v:shapetype>
            <v:shape id="Text Box 8" o:spid="_x0000_s1026" type="#_x0000_t202" style="position:absolute;margin-left:313.55pt;margin-top:-5.9pt;width:126pt;height: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" filled="f" stroked="f">
              <v:textbox>
                <w:txbxContent>
                  <w:p w14:paraId="4FF333C4" w14:textId="77777777" w:rsidR="004C6324" w:rsidRPr="003B1546" w:rsidRDefault="00DF61C6" w:rsidP="004C6324">
                    <w:pPr>
                      <w:jc w:val="right"/>
                      <w:rPr>
                        <w:rFonts w:asciiTheme="majorHAnsi" w:hAnsiTheme="majorHAnsi" w:cstheme="majorHAnsi"/>
                        <w:sz w:val="16"/>
                        <w:szCs w:val="16"/>
                      </w:rPr>
                    </w:pPr>
                    <w:r w:rsidRPr="003B1546">
                      <w:rPr>
                        <w:rFonts w:asciiTheme="majorHAnsi" w:hAnsiTheme="majorHAnsi" w:cstheme="majorHAnsi"/>
                        <w:sz w:val="16"/>
                        <w:szCs w:val="16"/>
                      </w:rPr>
                      <w:t>MAA</w:t>
                    </w:r>
                  </w:p>
                  <w:p w14:paraId="493E07B6" w14:textId="6548B71D" w:rsidR="00DF61C6" w:rsidRPr="00635BCC" w:rsidRDefault="004C6324" w:rsidP="004C6324">
                    <w:pPr>
                      <w:jc w:val="right"/>
                      <w:rPr>
                        <w:rFonts w:asciiTheme="majorHAnsi" w:hAnsiTheme="majorHAnsi"/>
                        <w:sz w:val="16"/>
                        <w:szCs w:val="16"/>
                      </w:rPr>
                    </w:pPr>
                    <w:r w:rsidRPr="003B1546">
                      <w:rPr>
                        <w:rFonts w:asciiTheme="majorHAnsi" w:eastAsiaTheme="minorEastAsia" w:hAnsiTheme="majorHAnsi" w:cstheme="majorHAnsi"/>
                        <w:noProof/>
                        <w:color w:val="000000"/>
                        <w:sz w:val="16"/>
                        <w:szCs w:val="16"/>
                        <w:lang w:eastAsia="en-GB"/>
                      </w:rPr>
                      <w:t>Units SF1-2, Endeavour Quay, Mumby Road, Gosport, PO12 1AH</w:t>
                    </w:r>
                    <w:r w:rsidRPr="003B1546">
                      <w:rPr>
                        <w:rFonts w:ascii="Calibri" w:eastAsiaTheme="minorEastAsia" w:hAnsi="Calibri" w:cs="Calibri"/>
                        <w:noProof/>
                        <w:color w:val="000000"/>
                        <w:sz w:val="16"/>
                        <w:szCs w:val="16"/>
                        <w:lang w:eastAsia="en-GB"/>
                      </w:rPr>
                      <w:br/>
                    </w:r>
                  </w:p>
                </w:txbxContent>
              </v:textbox>
            </v:shape>
          </w:pict>
        </mc:Fallback>
      </mc:AlternateContent>
    </w:r>
    <w:r>
      <w:rPr>
        <w:rFonts w:asciiTheme="majorHAnsi" w:hAnsiTheme="majorHAnsi"/>
        <w:sz w:val="16"/>
        <w:szCs w:val="16"/>
      </w:rPr>
      <w:t>T</w:t>
    </w:r>
    <w:r w:rsidRPr="00635BCC">
      <w:rPr>
        <w:rFonts w:asciiTheme="majorHAnsi" w:hAnsiTheme="majorHAnsi"/>
        <w:sz w:val="16"/>
        <w:szCs w:val="16"/>
      </w:rPr>
      <w:t>: 023 9252 2044</w:t>
    </w:r>
    <w:r>
      <w:rPr>
        <w:rFonts w:asciiTheme="majorHAnsi" w:hAnsiTheme="majorHAnsi"/>
        <w:sz w:val="16"/>
        <w:szCs w:val="16"/>
      </w:rPr>
      <w:t xml:space="preserve"> </w:t>
    </w:r>
  </w:p>
  <w:p w14:paraId="36A19B7D" w14:textId="77777777" w:rsidR="00DF61C6" w:rsidRDefault="00DF61C6" w:rsidP="00DF61C6">
    <w:pPr>
      <w:pStyle w:val="Footer"/>
    </w:pPr>
    <w:r w:rsidRPr="00635BCC">
      <w:rPr>
        <w:rFonts w:asciiTheme="majorHAnsi" w:hAnsiTheme="majorHAnsi"/>
        <w:sz w:val="16"/>
        <w:szCs w:val="16"/>
      </w:rPr>
      <w:t>www.</w:t>
    </w:r>
    <w:r>
      <w:rPr>
        <w:rFonts w:asciiTheme="majorHAnsi" w:hAnsiTheme="majorHAnsi"/>
        <w:sz w:val="16"/>
        <w:szCs w:val="16"/>
      </w:rPr>
      <w:t xml:space="preserve">maa.agency </w:t>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C4A72" w14:textId="77777777" w:rsidR="00026762" w:rsidRDefault="00026762" w:rsidP="008F05A7">
      <w:r>
        <w:separator/>
      </w:r>
    </w:p>
  </w:footnote>
  <w:footnote w:type="continuationSeparator" w:id="0">
    <w:p w14:paraId="27A08EF7" w14:textId="77777777" w:rsidR="00026762" w:rsidRDefault="00026762" w:rsidP="008F0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56F01" w14:textId="148FE1B5" w:rsidR="008F05A7" w:rsidRDefault="006D31A0" w:rsidP="008F05A7">
    <w:pPr>
      <w:pStyle w:val="Header"/>
    </w:pPr>
    <w:r w:rsidRPr="004A4036">
      <w:rPr>
        <w:noProof/>
        <w:lang w:val="en-US"/>
      </w:rPr>
      <w:drawing>
        <wp:anchor distT="0" distB="0" distL="114300" distR="114300" simplePos="0" relativeHeight="251659264" behindDoc="0" locked="0" layoutInCell="1" allowOverlap="1" wp14:anchorId="72B05107" wp14:editId="03B01D34">
          <wp:simplePos x="0" y="0"/>
          <wp:positionH relativeFrom="column">
            <wp:posOffset>-175523</wp:posOffset>
          </wp:positionH>
          <wp:positionV relativeFrom="paragraph">
            <wp:posOffset>-176864</wp:posOffset>
          </wp:positionV>
          <wp:extent cx="1906905" cy="75389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casta_cmyk.pdf"/>
                  <pic:cNvPicPr/>
                </pic:nvPicPr>
                <pic:blipFill>
                  <a:blip r:embed="rId1">
                    <a:extLst>
                      <a:ext uri="{28A0092B-C50C-407E-A947-70E740481C1C}">
                        <a14:useLocalDpi xmlns:a14="http://schemas.microsoft.com/office/drawing/2010/main" val="0"/>
                      </a:ext>
                    </a:extLst>
                  </a:blip>
                  <a:stretch>
                    <a:fillRect/>
                  </a:stretch>
                </pic:blipFill>
                <pic:spPr>
                  <a:xfrm>
                    <a:off x="0" y="0"/>
                    <a:ext cx="1906905" cy="753892"/>
                  </a:xfrm>
                  <a:prstGeom prst="rect">
                    <a:avLst/>
                  </a:prstGeom>
                </pic:spPr>
              </pic:pic>
            </a:graphicData>
          </a:graphic>
          <wp14:sizeRelH relativeFrom="page">
            <wp14:pctWidth>0</wp14:pctWidth>
          </wp14:sizeRelH>
          <wp14:sizeRelV relativeFrom="page">
            <wp14:pctHeight>0</wp14:pctHeight>
          </wp14:sizeRelV>
        </wp:anchor>
      </w:drawing>
    </w:r>
    <w:r w:rsidR="008F05A7" w:rsidRPr="004A4036">
      <w:rPr>
        <w:noProof/>
        <w:lang w:val="en-US"/>
      </w:rPr>
      <w:drawing>
        <wp:anchor distT="0" distB="0" distL="114300" distR="114300" simplePos="0" relativeHeight="251660288" behindDoc="0" locked="0" layoutInCell="1" allowOverlap="1" wp14:anchorId="298545F3" wp14:editId="78D945AE">
          <wp:simplePos x="0" y="0"/>
          <wp:positionH relativeFrom="column">
            <wp:posOffset>4286077</wp:posOffset>
          </wp:positionH>
          <wp:positionV relativeFrom="paragraph">
            <wp:posOffset>4791</wp:posOffset>
          </wp:positionV>
          <wp:extent cx="1579034" cy="569122"/>
          <wp:effectExtent l="0" t="0" r="0" b="254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A logo 2018 kit_MAA logo 2018 jpegs_MAA logo 2018 10cms.jpg"/>
                  <pic:cNvPicPr/>
                </pic:nvPicPr>
                <pic:blipFill>
                  <a:blip r:embed="rId2">
                    <a:extLst>
                      <a:ext uri="{28A0092B-C50C-407E-A947-70E740481C1C}">
                        <a14:useLocalDpi xmlns:a14="http://schemas.microsoft.com/office/drawing/2010/main" val="0"/>
                      </a:ext>
                    </a:extLst>
                  </a:blip>
                  <a:stretch>
                    <a:fillRect/>
                  </a:stretch>
                </pic:blipFill>
                <pic:spPr>
                  <a:xfrm>
                    <a:off x="0" y="0"/>
                    <a:ext cx="1579034" cy="569122"/>
                  </a:xfrm>
                  <a:prstGeom prst="rect">
                    <a:avLst/>
                  </a:prstGeom>
                </pic:spPr>
              </pic:pic>
            </a:graphicData>
          </a:graphic>
          <wp14:sizeRelH relativeFrom="page">
            <wp14:pctWidth>0</wp14:pctWidth>
          </wp14:sizeRelH>
          <wp14:sizeRelV relativeFrom="page">
            <wp14:pctHeight>0</wp14:pctHeight>
          </wp14:sizeRelV>
        </wp:anchor>
      </w:drawing>
    </w:r>
  </w:p>
  <w:p w14:paraId="759717E0" w14:textId="0CB22A65" w:rsidR="008F05A7" w:rsidRDefault="008F05A7">
    <w:pPr>
      <w:pStyle w:val="Header"/>
    </w:pPr>
  </w:p>
  <w:p w14:paraId="0C5EF505" w14:textId="77777777" w:rsidR="008F05A7" w:rsidRDefault="008F05A7">
    <w:pPr>
      <w:pStyle w:val="Header"/>
    </w:pPr>
  </w:p>
  <w:p w14:paraId="6A5B0816" w14:textId="77777777" w:rsidR="00EC4658" w:rsidRDefault="00EC4658">
    <w:pPr>
      <w:pStyle w:val="Header"/>
    </w:pPr>
  </w:p>
  <w:p w14:paraId="030A92B3" w14:textId="77777777" w:rsidR="005933DA" w:rsidRDefault="005933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F83"/>
    <w:multiLevelType w:val="multilevel"/>
    <w:tmpl w:val="39D28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CE21BF"/>
    <w:multiLevelType w:val="multilevel"/>
    <w:tmpl w:val="86BAE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DA0B81"/>
    <w:multiLevelType w:val="multilevel"/>
    <w:tmpl w:val="2A208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323A46"/>
    <w:multiLevelType w:val="multilevel"/>
    <w:tmpl w:val="9510F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D36C73"/>
    <w:multiLevelType w:val="multilevel"/>
    <w:tmpl w:val="A80EA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FF1CFC"/>
    <w:multiLevelType w:val="hybridMultilevel"/>
    <w:tmpl w:val="42AE7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D80BD9"/>
    <w:multiLevelType w:val="hybridMultilevel"/>
    <w:tmpl w:val="756E7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2E582C"/>
    <w:multiLevelType w:val="hybridMultilevel"/>
    <w:tmpl w:val="A364C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7E2B00"/>
    <w:multiLevelType w:val="multilevel"/>
    <w:tmpl w:val="9100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FD420A"/>
    <w:multiLevelType w:val="multilevel"/>
    <w:tmpl w:val="97CCE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F5E2BDD"/>
    <w:multiLevelType w:val="hybridMultilevel"/>
    <w:tmpl w:val="DA441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F5538B"/>
    <w:multiLevelType w:val="hybridMultilevel"/>
    <w:tmpl w:val="8DCEA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260BA6"/>
    <w:multiLevelType w:val="multilevel"/>
    <w:tmpl w:val="12466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658698">
    <w:abstractNumId w:val="4"/>
  </w:num>
  <w:num w:numId="2" w16cid:durableId="1119228163">
    <w:abstractNumId w:val="2"/>
  </w:num>
  <w:num w:numId="3" w16cid:durableId="625039937">
    <w:abstractNumId w:val="9"/>
  </w:num>
  <w:num w:numId="4" w16cid:durableId="212738275">
    <w:abstractNumId w:val="0"/>
  </w:num>
  <w:num w:numId="5" w16cid:durableId="562326550">
    <w:abstractNumId w:val="12"/>
  </w:num>
  <w:num w:numId="6" w16cid:durableId="876818394">
    <w:abstractNumId w:val="3"/>
  </w:num>
  <w:num w:numId="7" w16cid:durableId="961615478">
    <w:abstractNumId w:val="6"/>
  </w:num>
  <w:num w:numId="8" w16cid:durableId="865564819">
    <w:abstractNumId w:val="5"/>
  </w:num>
  <w:num w:numId="9" w16cid:durableId="972632805">
    <w:abstractNumId w:val="10"/>
  </w:num>
  <w:num w:numId="10" w16cid:durableId="2140761759">
    <w:abstractNumId w:val="11"/>
  </w:num>
  <w:num w:numId="11" w16cid:durableId="690767216">
    <w:abstractNumId w:val="7"/>
  </w:num>
  <w:num w:numId="12" w16cid:durableId="519857370">
    <w:abstractNumId w:val="1"/>
  </w:num>
  <w:num w:numId="13" w16cid:durableId="7328940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F9D"/>
    <w:rsid w:val="00002BC9"/>
    <w:rsid w:val="00003A79"/>
    <w:rsid w:val="000079C2"/>
    <w:rsid w:val="00010635"/>
    <w:rsid w:val="0001084C"/>
    <w:rsid w:val="00011426"/>
    <w:rsid w:val="00011CB3"/>
    <w:rsid w:val="00016754"/>
    <w:rsid w:val="00025ACC"/>
    <w:rsid w:val="00026762"/>
    <w:rsid w:val="00030EB6"/>
    <w:rsid w:val="00031FE2"/>
    <w:rsid w:val="000327CE"/>
    <w:rsid w:val="00033509"/>
    <w:rsid w:val="00041461"/>
    <w:rsid w:val="00043647"/>
    <w:rsid w:val="00043FFA"/>
    <w:rsid w:val="000446F1"/>
    <w:rsid w:val="00044B08"/>
    <w:rsid w:val="000500E6"/>
    <w:rsid w:val="0005338E"/>
    <w:rsid w:val="000539E3"/>
    <w:rsid w:val="00057115"/>
    <w:rsid w:val="00057331"/>
    <w:rsid w:val="00061872"/>
    <w:rsid w:val="00065120"/>
    <w:rsid w:val="0006551E"/>
    <w:rsid w:val="000655E8"/>
    <w:rsid w:val="000719E6"/>
    <w:rsid w:val="000729F0"/>
    <w:rsid w:val="00074EB8"/>
    <w:rsid w:val="00075A4B"/>
    <w:rsid w:val="00076CF5"/>
    <w:rsid w:val="0007731D"/>
    <w:rsid w:val="000804FE"/>
    <w:rsid w:val="000831AB"/>
    <w:rsid w:val="00084689"/>
    <w:rsid w:val="00086087"/>
    <w:rsid w:val="00090230"/>
    <w:rsid w:val="00091074"/>
    <w:rsid w:val="00092FCD"/>
    <w:rsid w:val="00093A15"/>
    <w:rsid w:val="000960B0"/>
    <w:rsid w:val="000A19B6"/>
    <w:rsid w:val="000A4D18"/>
    <w:rsid w:val="000A79E9"/>
    <w:rsid w:val="000B077C"/>
    <w:rsid w:val="000B2571"/>
    <w:rsid w:val="000B2CC5"/>
    <w:rsid w:val="000B2E15"/>
    <w:rsid w:val="000B530B"/>
    <w:rsid w:val="000B6885"/>
    <w:rsid w:val="000B6E00"/>
    <w:rsid w:val="000C17FE"/>
    <w:rsid w:val="000C3369"/>
    <w:rsid w:val="000C431D"/>
    <w:rsid w:val="000C7629"/>
    <w:rsid w:val="000C7CFE"/>
    <w:rsid w:val="000D036B"/>
    <w:rsid w:val="000D148A"/>
    <w:rsid w:val="000D1FF9"/>
    <w:rsid w:val="000D29CA"/>
    <w:rsid w:val="000D5FA4"/>
    <w:rsid w:val="000E278D"/>
    <w:rsid w:val="000E4B13"/>
    <w:rsid w:val="000E4E6F"/>
    <w:rsid w:val="000F18EC"/>
    <w:rsid w:val="000F4E77"/>
    <w:rsid w:val="001018E8"/>
    <w:rsid w:val="001063F1"/>
    <w:rsid w:val="00112D93"/>
    <w:rsid w:val="0011371A"/>
    <w:rsid w:val="001143AA"/>
    <w:rsid w:val="001168F3"/>
    <w:rsid w:val="0011721C"/>
    <w:rsid w:val="001242C3"/>
    <w:rsid w:val="001264EF"/>
    <w:rsid w:val="00130E25"/>
    <w:rsid w:val="001316A7"/>
    <w:rsid w:val="0013257E"/>
    <w:rsid w:val="00137C36"/>
    <w:rsid w:val="00140AE8"/>
    <w:rsid w:val="0014365D"/>
    <w:rsid w:val="0014370E"/>
    <w:rsid w:val="00144D54"/>
    <w:rsid w:val="001478AB"/>
    <w:rsid w:val="001504F1"/>
    <w:rsid w:val="00153028"/>
    <w:rsid w:val="001645A4"/>
    <w:rsid w:val="00180176"/>
    <w:rsid w:val="00182699"/>
    <w:rsid w:val="00182862"/>
    <w:rsid w:val="0018382C"/>
    <w:rsid w:val="001858BD"/>
    <w:rsid w:val="00195988"/>
    <w:rsid w:val="00196A64"/>
    <w:rsid w:val="00196A8A"/>
    <w:rsid w:val="00197B94"/>
    <w:rsid w:val="001A4B31"/>
    <w:rsid w:val="001A5F00"/>
    <w:rsid w:val="001A753E"/>
    <w:rsid w:val="001A77B2"/>
    <w:rsid w:val="001B04D5"/>
    <w:rsid w:val="001B0AB8"/>
    <w:rsid w:val="001B2E66"/>
    <w:rsid w:val="001B3CEE"/>
    <w:rsid w:val="001B3DD0"/>
    <w:rsid w:val="001B5729"/>
    <w:rsid w:val="001B6A09"/>
    <w:rsid w:val="001B6F6A"/>
    <w:rsid w:val="001B75D5"/>
    <w:rsid w:val="001C056D"/>
    <w:rsid w:val="001C076F"/>
    <w:rsid w:val="001C0A47"/>
    <w:rsid w:val="001C16A5"/>
    <w:rsid w:val="001C1B67"/>
    <w:rsid w:val="001C4533"/>
    <w:rsid w:val="001D365F"/>
    <w:rsid w:val="001D3F68"/>
    <w:rsid w:val="001D5425"/>
    <w:rsid w:val="001D62CB"/>
    <w:rsid w:val="001E0134"/>
    <w:rsid w:val="001E0BC3"/>
    <w:rsid w:val="001E42BB"/>
    <w:rsid w:val="001E6B8D"/>
    <w:rsid w:val="001E74E3"/>
    <w:rsid w:val="001F04EA"/>
    <w:rsid w:val="001F5674"/>
    <w:rsid w:val="001F6107"/>
    <w:rsid w:val="0020062C"/>
    <w:rsid w:val="0020077B"/>
    <w:rsid w:val="00211EEA"/>
    <w:rsid w:val="00212AC3"/>
    <w:rsid w:val="00215F54"/>
    <w:rsid w:val="00222186"/>
    <w:rsid w:val="0022327E"/>
    <w:rsid w:val="002239CA"/>
    <w:rsid w:val="00223F36"/>
    <w:rsid w:val="002251B2"/>
    <w:rsid w:val="00225732"/>
    <w:rsid w:val="00225C49"/>
    <w:rsid w:val="00226971"/>
    <w:rsid w:val="00226A39"/>
    <w:rsid w:val="002279BC"/>
    <w:rsid w:val="00231E4F"/>
    <w:rsid w:val="002327AF"/>
    <w:rsid w:val="00234DC8"/>
    <w:rsid w:val="00236CD1"/>
    <w:rsid w:val="00237EC1"/>
    <w:rsid w:val="00246460"/>
    <w:rsid w:val="00247747"/>
    <w:rsid w:val="00251577"/>
    <w:rsid w:val="00251C8D"/>
    <w:rsid w:val="00257ED9"/>
    <w:rsid w:val="002613F4"/>
    <w:rsid w:val="002615CB"/>
    <w:rsid w:val="002626AE"/>
    <w:rsid w:val="002634E2"/>
    <w:rsid w:val="0026507F"/>
    <w:rsid w:val="00274056"/>
    <w:rsid w:val="002742FE"/>
    <w:rsid w:val="00284AD0"/>
    <w:rsid w:val="00285A18"/>
    <w:rsid w:val="00287B2D"/>
    <w:rsid w:val="002917D3"/>
    <w:rsid w:val="00293BC3"/>
    <w:rsid w:val="00293E1B"/>
    <w:rsid w:val="00295FBF"/>
    <w:rsid w:val="00296682"/>
    <w:rsid w:val="002A0785"/>
    <w:rsid w:val="002A0B4D"/>
    <w:rsid w:val="002A34D2"/>
    <w:rsid w:val="002A6195"/>
    <w:rsid w:val="002B33D1"/>
    <w:rsid w:val="002B35A9"/>
    <w:rsid w:val="002B401B"/>
    <w:rsid w:val="002B4505"/>
    <w:rsid w:val="002B500B"/>
    <w:rsid w:val="002B761B"/>
    <w:rsid w:val="002C1A20"/>
    <w:rsid w:val="002C1E04"/>
    <w:rsid w:val="002C30C8"/>
    <w:rsid w:val="002C3359"/>
    <w:rsid w:val="002C6BD8"/>
    <w:rsid w:val="002D2514"/>
    <w:rsid w:val="002D251A"/>
    <w:rsid w:val="002D3F1B"/>
    <w:rsid w:val="002E2998"/>
    <w:rsid w:val="002E3DBC"/>
    <w:rsid w:val="002E5683"/>
    <w:rsid w:val="002F38DD"/>
    <w:rsid w:val="002F5CBE"/>
    <w:rsid w:val="003067D2"/>
    <w:rsid w:val="00310727"/>
    <w:rsid w:val="0031355C"/>
    <w:rsid w:val="003145C5"/>
    <w:rsid w:val="00315E21"/>
    <w:rsid w:val="0032069C"/>
    <w:rsid w:val="00320FB6"/>
    <w:rsid w:val="00321382"/>
    <w:rsid w:val="00321CEF"/>
    <w:rsid w:val="00322F93"/>
    <w:rsid w:val="00323775"/>
    <w:rsid w:val="0032579F"/>
    <w:rsid w:val="00325D46"/>
    <w:rsid w:val="003313C6"/>
    <w:rsid w:val="00333160"/>
    <w:rsid w:val="00333CD8"/>
    <w:rsid w:val="00335DCF"/>
    <w:rsid w:val="00337C0C"/>
    <w:rsid w:val="00340012"/>
    <w:rsid w:val="00341178"/>
    <w:rsid w:val="00343B33"/>
    <w:rsid w:val="00352E03"/>
    <w:rsid w:val="00353C65"/>
    <w:rsid w:val="00360C97"/>
    <w:rsid w:val="00371B9C"/>
    <w:rsid w:val="00373D2B"/>
    <w:rsid w:val="00374E85"/>
    <w:rsid w:val="003750BA"/>
    <w:rsid w:val="00375447"/>
    <w:rsid w:val="003762B6"/>
    <w:rsid w:val="00380105"/>
    <w:rsid w:val="00382F1F"/>
    <w:rsid w:val="00383CAA"/>
    <w:rsid w:val="00383D3B"/>
    <w:rsid w:val="00385AC1"/>
    <w:rsid w:val="00385ED1"/>
    <w:rsid w:val="003875BE"/>
    <w:rsid w:val="003914E9"/>
    <w:rsid w:val="003A550D"/>
    <w:rsid w:val="003A58A5"/>
    <w:rsid w:val="003A6D6A"/>
    <w:rsid w:val="003B13B6"/>
    <w:rsid w:val="003B1546"/>
    <w:rsid w:val="003B4C8B"/>
    <w:rsid w:val="003B77DA"/>
    <w:rsid w:val="003C4547"/>
    <w:rsid w:val="003C45FF"/>
    <w:rsid w:val="003C4B0F"/>
    <w:rsid w:val="003C6AFB"/>
    <w:rsid w:val="003D00C5"/>
    <w:rsid w:val="003D1539"/>
    <w:rsid w:val="003D193D"/>
    <w:rsid w:val="003D46A7"/>
    <w:rsid w:val="003D4BF8"/>
    <w:rsid w:val="003D5E7F"/>
    <w:rsid w:val="003E51C6"/>
    <w:rsid w:val="003F41C0"/>
    <w:rsid w:val="003F7DE4"/>
    <w:rsid w:val="004027FF"/>
    <w:rsid w:val="0040431F"/>
    <w:rsid w:val="004056C2"/>
    <w:rsid w:val="004059EA"/>
    <w:rsid w:val="0040682F"/>
    <w:rsid w:val="004076D0"/>
    <w:rsid w:val="00410B9D"/>
    <w:rsid w:val="00410CF2"/>
    <w:rsid w:val="00410CFF"/>
    <w:rsid w:val="00412298"/>
    <w:rsid w:val="0041326A"/>
    <w:rsid w:val="0041422C"/>
    <w:rsid w:val="00414A2C"/>
    <w:rsid w:val="0041572C"/>
    <w:rsid w:val="0042064D"/>
    <w:rsid w:val="0042076D"/>
    <w:rsid w:val="00420BA1"/>
    <w:rsid w:val="00424186"/>
    <w:rsid w:val="00424E48"/>
    <w:rsid w:val="00426C30"/>
    <w:rsid w:val="00426E52"/>
    <w:rsid w:val="0042730D"/>
    <w:rsid w:val="004304EE"/>
    <w:rsid w:val="004310B4"/>
    <w:rsid w:val="004328E2"/>
    <w:rsid w:val="00434E56"/>
    <w:rsid w:val="00436F81"/>
    <w:rsid w:val="00437A25"/>
    <w:rsid w:val="00440678"/>
    <w:rsid w:val="00442A38"/>
    <w:rsid w:val="0044508D"/>
    <w:rsid w:val="004471B3"/>
    <w:rsid w:val="00447CE5"/>
    <w:rsid w:val="004516EE"/>
    <w:rsid w:val="0045443E"/>
    <w:rsid w:val="00454D48"/>
    <w:rsid w:val="00460235"/>
    <w:rsid w:val="004665C4"/>
    <w:rsid w:val="004723FF"/>
    <w:rsid w:val="0047570B"/>
    <w:rsid w:val="004779DC"/>
    <w:rsid w:val="00480303"/>
    <w:rsid w:val="00483B21"/>
    <w:rsid w:val="00485850"/>
    <w:rsid w:val="00491224"/>
    <w:rsid w:val="00491AE3"/>
    <w:rsid w:val="004A48EA"/>
    <w:rsid w:val="004A6DC9"/>
    <w:rsid w:val="004B12D1"/>
    <w:rsid w:val="004B28A7"/>
    <w:rsid w:val="004B60F6"/>
    <w:rsid w:val="004B6159"/>
    <w:rsid w:val="004B7387"/>
    <w:rsid w:val="004C0849"/>
    <w:rsid w:val="004C3353"/>
    <w:rsid w:val="004C4D3F"/>
    <w:rsid w:val="004C4D81"/>
    <w:rsid w:val="004C6324"/>
    <w:rsid w:val="004C732F"/>
    <w:rsid w:val="004D263E"/>
    <w:rsid w:val="004D4FBA"/>
    <w:rsid w:val="004D634A"/>
    <w:rsid w:val="004D718E"/>
    <w:rsid w:val="004E1685"/>
    <w:rsid w:val="004E29C2"/>
    <w:rsid w:val="004E6C2B"/>
    <w:rsid w:val="004F2B71"/>
    <w:rsid w:val="004F4295"/>
    <w:rsid w:val="004F4AD5"/>
    <w:rsid w:val="004F5E19"/>
    <w:rsid w:val="004F6565"/>
    <w:rsid w:val="00502D44"/>
    <w:rsid w:val="00503C75"/>
    <w:rsid w:val="00504918"/>
    <w:rsid w:val="00507F8A"/>
    <w:rsid w:val="00510FC6"/>
    <w:rsid w:val="00514BE7"/>
    <w:rsid w:val="005215C6"/>
    <w:rsid w:val="00521748"/>
    <w:rsid w:val="00522380"/>
    <w:rsid w:val="00522CB9"/>
    <w:rsid w:val="0052737F"/>
    <w:rsid w:val="00527DE7"/>
    <w:rsid w:val="005304CA"/>
    <w:rsid w:val="005325E0"/>
    <w:rsid w:val="00536B14"/>
    <w:rsid w:val="0053743F"/>
    <w:rsid w:val="00537C52"/>
    <w:rsid w:val="005400DD"/>
    <w:rsid w:val="00541032"/>
    <w:rsid w:val="005414E6"/>
    <w:rsid w:val="00542B38"/>
    <w:rsid w:val="00547784"/>
    <w:rsid w:val="00547AFF"/>
    <w:rsid w:val="00547F46"/>
    <w:rsid w:val="00550CDF"/>
    <w:rsid w:val="00550DF4"/>
    <w:rsid w:val="00550FEF"/>
    <w:rsid w:val="005515EC"/>
    <w:rsid w:val="005558E2"/>
    <w:rsid w:val="00556141"/>
    <w:rsid w:val="00557FB3"/>
    <w:rsid w:val="0056158B"/>
    <w:rsid w:val="00567673"/>
    <w:rsid w:val="0057439C"/>
    <w:rsid w:val="005754BC"/>
    <w:rsid w:val="0057567F"/>
    <w:rsid w:val="00575F6E"/>
    <w:rsid w:val="005800A5"/>
    <w:rsid w:val="00580DA0"/>
    <w:rsid w:val="0058191C"/>
    <w:rsid w:val="00583855"/>
    <w:rsid w:val="00583EFB"/>
    <w:rsid w:val="00586E4D"/>
    <w:rsid w:val="005933DA"/>
    <w:rsid w:val="0059429A"/>
    <w:rsid w:val="00595BEA"/>
    <w:rsid w:val="0059608A"/>
    <w:rsid w:val="0059623F"/>
    <w:rsid w:val="00597FA5"/>
    <w:rsid w:val="005A34E7"/>
    <w:rsid w:val="005A5CB3"/>
    <w:rsid w:val="005B0C2F"/>
    <w:rsid w:val="005B36F0"/>
    <w:rsid w:val="005B6EF6"/>
    <w:rsid w:val="005C2156"/>
    <w:rsid w:val="005C2BC4"/>
    <w:rsid w:val="005C3D5F"/>
    <w:rsid w:val="005D0A17"/>
    <w:rsid w:val="005D1194"/>
    <w:rsid w:val="005D1BF0"/>
    <w:rsid w:val="005D2148"/>
    <w:rsid w:val="005D3653"/>
    <w:rsid w:val="005D51B2"/>
    <w:rsid w:val="005D6620"/>
    <w:rsid w:val="005E01E6"/>
    <w:rsid w:val="005E147D"/>
    <w:rsid w:val="005E4B02"/>
    <w:rsid w:val="005E4FAC"/>
    <w:rsid w:val="005F003E"/>
    <w:rsid w:val="005F445C"/>
    <w:rsid w:val="005F4FC2"/>
    <w:rsid w:val="00603231"/>
    <w:rsid w:val="00606D3C"/>
    <w:rsid w:val="00612719"/>
    <w:rsid w:val="00616B7A"/>
    <w:rsid w:val="0062410C"/>
    <w:rsid w:val="00630523"/>
    <w:rsid w:val="00631401"/>
    <w:rsid w:val="00632054"/>
    <w:rsid w:val="00632657"/>
    <w:rsid w:val="00636153"/>
    <w:rsid w:val="00642115"/>
    <w:rsid w:val="00642B26"/>
    <w:rsid w:val="00644696"/>
    <w:rsid w:val="00645541"/>
    <w:rsid w:val="006501DE"/>
    <w:rsid w:val="00650378"/>
    <w:rsid w:val="0065317B"/>
    <w:rsid w:val="00655721"/>
    <w:rsid w:val="00661B4A"/>
    <w:rsid w:val="00661F24"/>
    <w:rsid w:val="00663C8F"/>
    <w:rsid w:val="00664107"/>
    <w:rsid w:val="00665C0B"/>
    <w:rsid w:val="00666D9C"/>
    <w:rsid w:val="00671D23"/>
    <w:rsid w:val="00672680"/>
    <w:rsid w:val="00672891"/>
    <w:rsid w:val="00676D3C"/>
    <w:rsid w:val="006774FE"/>
    <w:rsid w:val="0068066A"/>
    <w:rsid w:val="00682A16"/>
    <w:rsid w:val="006901FA"/>
    <w:rsid w:val="00691363"/>
    <w:rsid w:val="006963C6"/>
    <w:rsid w:val="006A0151"/>
    <w:rsid w:val="006A0D3D"/>
    <w:rsid w:val="006A0E71"/>
    <w:rsid w:val="006A3D7B"/>
    <w:rsid w:val="006B0D08"/>
    <w:rsid w:val="006B0ECA"/>
    <w:rsid w:val="006B1CD1"/>
    <w:rsid w:val="006B5780"/>
    <w:rsid w:val="006C06B4"/>
    <w:rsid w:val="006C0C68"/>
    <w:rsid w:val="006C0EE3"/>
    <w:rsid w:val="006C1E1A"/>
    <w:rsid w:val="006C5935"/>
    <w:rsid w:val="006C7992"/>
    <w:rsid w:val="006D23B3"/>
    <w:rsid w:val="006D31A0"/>
    <w:rsid w:val="006D769F"/>
    <w:rsid w:val="006E0726"/>
    <w:rsid w:val="006E0B6A"/>
    <w:rsid w:val="006E24DD"/>
    <w:rsid w:val="006E285E"/>
    <w:rsid w:val="006E2EF9"/>
    <w:rsid w:val="006E3F60"/>
    <w:rsid w:val="006F2FB8"/>
    <w:rsid w:val="006F3D24"/>
    <w:rsid w:val="006F67CF"/>
    <w:rsid w:val="00700139"/>
    <w:rsid w:val="0070110C"/>
    <w:rsid w:val="00701975"/>
    <w:rsid w:val="00702852"/>
    <w:rsid w:val="007048AB"/>
    <w:rsid w:val="00712DFC"/>
    <w:rsid w:val="0071394C"/>
    <w:rsid w:val="0071409D"/>
    <w:rsid w:val="007142AC"/>
    <w:rsid w:val="00715640"/>
    <w:rsid w:val="007177B6"/>
    <w:rsid w:val="0071794E"/>
    <w:rsid w:val="007247FC"/>
    <w:rsid w:val="0072507A"/>
    <w:rsid w:val="00725221"/>
    <w:rsid w:val="00733AA5"/>
    <w:rsid w:val="0073542B"/>
    <w:rsid w:val="00735549"/>
    <w:rsid w:val="007413E1"/>
    <w:rsid w:val="007429FD"/>
    <w:rsid w:val="00743ABF"/>
    <w:rsid w:val="00744258"/>
    <w:rsid w:val="00744A24"/>
    <w:rsid w:val="00745792"/>
    <w:rsid w:val="007514CF"/>
    <w:rsid w:val="00753563"/>
    <w:rsid w:val="00753E2F"/>
    <w:rsid w:val="00756C46"/>
    <w:rsid w:val="00760579"/>
    <w:rsid w:val="00765B2D"/>
    <w:rsid w:val="00765F5E"/>
    <w:rsid w:val="007701FB"/>
    <w:rsid w:val="007727D7"/>
    <w:rsid w:val="00772E39"/>
    <w:rsid w:val="00773F94"/>
    <w:rsid w:val="007760F3"/>
    <w:rsid w:val="00777F84"/>
    <w:rsid w:val="00782C86"/>
    <w:rsid w:val="007861EB"/>
    <w:rsid w:val="00792B8F"/>
    <w:rsid w:val="00795D5D"/>
    <w:rsid w:val="00796B2F"/>
    <w:rsid w:val="007B3924"/>
    <w:rsid w:val="007B6E25"/>
    <w:rsid w:val="007C0004"/>
    <w:rsid w:val="007C3326"/>
    <w:rsid w:val="007C5324"/>
    <w:rsid w:val="007C6B1B"/>
    <w:rsid w:val="007C77C7"/>
    <w:rsid w:val="007D00B0"/>
    <w:rsid w:val="007D0225"/>
    <w:rsid w:val="007D0879"/>
    <w:rsid w:val="007D08E9"/>
    <w:rsid w:val="007D3705"/>
    <w:rsid w:val="007D4874"/>
    <w:rsid w:val="007E1339"/>
    <w:rsid w:val="007E1343"/>
    <w:rsid w:val="007E65FB"/>
    <w:rsid w:val="007E70CA"/>
    <w:rsid w:val="007E7322"/>
    <w:rsid w:val="007F0324"/>
    <w:rsid w:val="007F0917"/>
    <w:rsid w:val="007F192B"/>
    <w:rsid w:val="007F2282"/>
    <w:rsid w:val="007F527B"/>
    <w:rsid w:val="007F62C1"/>
    <w:rsid w:val="00801B0C"/>
    <w:rsid w:val="00802AB5"/>
    <w:rsid w:val="008032AB"/>
    <w:rsid w:val="0081179E"/>
    <w:rsid w:val="00815566"/>
    <w:rsid w:val="00816FF8"/>
    <w:rsid w:val="00817BDF"/>
    <w:rsid w:val="00820A42"/>
    <w:rsid w:val="00821129"/>
    <w:rsid w:val="00821344"/>
    <w:rsid w:val="00826427"/>
    <w:rsid w:val="00827AEB"/>
    <w:rsid w:val="00833EF6"/>
    <w:rsid w:val="008362C6"/>
    <w:rsid w:val="00837F81"/>
    <w:rsid w:val="00840FB4"/>
    <w:rsid w:val="00843437"/>
    <w:rsid w:val="008475FE"/>
    <w:rsid w:val="008476CD"/>
    <w:rsid w:val="00847F24"/>
    <w:rsid w:val="00851831"/>
    <w:rsid w:val="00855444"/>
    <w:rsid w:val="00856FD6"/>
    <w:rsid w:val="00860068"/>
    <w:rsid w:val="00861501"/>
    <w:rsid w:val="00862E8B"/>
    <w:rsid w:val="008640F8"/>
    <w:rsid w:val="00866419"/>
    <w:rsid w:val="008710EB"/>
    <w:rsid w:val="0087306B"/>
    <w:rsid w:val="008740C8"/>
    <w:rsid w:val="00881DBA"/>
    <w:rsid w:val="00882BC7"/>
    <w:rsid w:val="00883261"/>
    <w:rsid w:val="00883961"/>
    <w:rsid w:val="0089068D"/>
    <w:rsid w:val="008A169A"/>
    <w:rsid w:val="008A3607"/>
    <w:rsid w:val="008A3CDA"/>
    <w:rsid w:val="008A516C"/>
    <w:rsid w:val="008A64E5"/>
    <w:rsid w:val="008B1514"/>
    <w:rsid w:val="008B1F58"/>
    <w:rsid w:val="008B4C23"/>
    <w:rsid w:val="008B61F5"/>
    <w:rsid w:val="008B678D"/>
    <w:rsid w:val="008B6F4E"/>
    <w:rsid w:val="008C2F77"/>
    <w:rsid w:val="008C342B"/>
    <w:rsid w:val="008C5910"/>
    <w:rsid w:val="008D09F6"/>
    <w:rsid w:val="008D0E9F"/>
    <w:rsid w:val="008D790F"/>
    <w:rsid w:val="008D7A45"/>
    <w:rsid w:val="008E2D97"/>
    <w:rsid w:val="008E3E66"/>
    <w:rsid w:val="008F05A7"/>
    <w:rsid w:val="008F77BF"/>
    <w:rsid w:val="008F7D75"/>
    <w:rsid w:val="0090334B"/>
    <w:rsid w:val="009035DA"/>
    <w:rsid w:val="0090534D"/>
    <w:rsid w:val="009056E7"/>
    <w:rsid w:val="0090597C"/>
    <w:rsid w:val="00911230"/>
    <w:rsid w:val="0091214D"/>
    <w:rsid w:val="00912759"/>
    <w:rsid w:val="00913021"/>
    <w:rsid w:val="00913119"/>
    <w:rsid w:val="00913672"/>
    <w:rsid w:val="00913DCA"/>
    <w:rsid w:val="009170B5"/>
    <w:rsid w:val="009221EC"/>
    <w:rsid w:val="00922524"/>
    <w:rsid w:val="0092387E"/>
    <w:rsid w:val="00927EB1"/>
    <w:rsid w:val="00933F0B"/>
    <w:rsid w:val="0094214C"/>
    <w:rsid w:val="00942CC7"/>
    <w:rsid w:val="00942DC8"/>
    <w:rsid w:val="0094384D"/>
    <w:rsid w:val="00943960"/>
    <w:rsid w:val="009459CE"/>
    <w:rsid w:val="00951CBB"/>
    <w:rsid w:val="009538D7"/>
    <w:rsid w:val="0095427D"/>
    <w:rsid w:val="00957ABB"/>
    <w:rsid w:val="00960A52"/>
    <w:rsid w:val="00961159"/>
    <w:rsid w:val="00971B1C"/>
    <w:rsid w:val="00973027"/>
    <w:rsid w:val="009755BE"/>
    <w:rsid w:val="00977F15"/>
    <w:rsid w:val="009842E3"/>
    <w:rsid w:val="0098495C"/>
    <w:rsid w:val="0098651E"/>
    <w:rsid w:val="00992A21"/>
    <w:rsid w:val="00995D3A"/>
    <w:rsid w:val="00996A95"/>
    <w:rsid w:val="009A05D7"/>
    <w:rsid w:val="009A0ACD"/>
    <w:rsid w:val="009A2913"/>
    <w:rsid w:val="009A36A7"/>
    <w:rsid w:val="009A3C53"/>
    <w:rsid w:val="009B2884"/>
    <w:rsid w:val="009B40A9"/>
    <w:rsid w:val="009B56F3"/>
    <w:rsid w:val="009B7F7E"/>
    <w:rsid w:val="009C1EE3"/>
    <w:rsid w:val="009C2278"/>
    <w:rsid w:val="009C4C5A"/>
    <w:rsid w:val="009C54DC"/>
    <w:rsid w:val="009C5DD2"/>
    <w:rsid w:val="009C6B0E"/>
    <w:rsid w:val="009C6C1F"/>
    <w:rsid w:val="009C723D"/>
    <w:rsid w:val="009D2F8F"/>
    <w:rsid w:val="009D3AD7"/>
    <w:rsid w:val="009E0EEB"/>
    <w:rsid w:val="009E1EA5"/>
    <w:rsid w:val="009E2403"/>
    <w:rsid w:val="009E2EEE"/>
    <w:rsid w:val="009E3E93"/>
    <w:rsid w:val="009E61D8"/>
    <w:rsid w:val="009F0A36"/>
    <w:rsid w:val="009F2307"/>
    <w:rsid w:val="009F2A8E"/>
    <w:rsid w:val="009F490E"/>
    <w:rsid w:val="009F4B8E"/>
    <w:rsid w:val="009F579E"/>
    <w:rsid w:val="00A107E2"/>
    <w:rsid w:val="00A12408"/>
    <w:rsid w:val="00A15047"/>
    <w:rsid w:val="00A17F2F"/>
    <w:rsid w:val="00A17F30"/>
    <w:rsid w:val="00A21136"/>
    <w:rsid w:val="00A24391"/>
    <w:rsid w:val="00A24CBC"/>
    <w:rsid w:val="00A275E3"/>
    <w:rsid w:val="00A301F5"/>
    <w:rsid w:val="00A32F9D"/>
    <w:rsid w:val="00A353C6"/>
    <w:rsid w:val="00A362F4"/>
    <w:rsid w:val="00A36CF4"/>
    <w:rsid w:val="00A378BD"/>
    <w:rsid w:val="00A4187D"/>
    <w:rsid w:val="00A42393"/>
    <w:rsid w:val="00A42AFC"/>
    <w:rsid w:val="00A4497D"/>
    <w:rsid w:val="00A450C3"/>
    <w:rsid w:val="00A514FD"/>
    <w:rsid w:val="00A51939"/>
    <w:rsid w:val="00A56AD8"/>
    <w:rsid w:val="00A56EAE"/>
    <w:rsid w:val="00A57007"/>
    <w:rsid w:val="00A573F5"/>
    <w:rsid w:val="00A67756"/>
    <w:rsid w:val="00A73117"/>
    <w:rsid w:val="00A76377"/>
    <w:rsid w:val="00A8118E"/>
    <w:rsid w:val="00A81D55"/>
    <w:rsid w:val="00A84E3A"/>
    <w:rsid w:val="00A86924"/>
    <w:rsid w:val="00A871D3"/>
    <w:rsid w:val="00A92991"/>
    <w:rsid w:val="00A92BB1"/>
    <w:rsid w:val="00A94EA1"/>
    <w:rsid w:val="00A952AC"/>
    <w:rsid w:val="00A95ACB"/>
    <w:rsid w:val="00A97E97"/>
    <w:rsid w:val="00AA05A8"/>
    <w:rsid w:val="00AA61B5"/>
    <w:rsid w:val="00AA78E9"/>
    <w:rsid w:val="00AB08D6"/>
    <w:rsid w:val="00AB29CC"/>
    <w:rsid w:val="00AB331F"/>
    <w:rsid w:val="00AB4200"/>
    <w:rsid w:val="00AB51F1"/>
    <w:rsid w:val="00AB5C96"/>
    <w:rsid w:val="00AB6EA2"/>
    <w:rsid w:val="00AB6FBE"/>
    <w:rsid w:val="00AB7D7C"/>
    <w:rsid w:val="00AC1960"/>
    <w:rsid w:val="00AC19F7"/>
    <w:rsid w:val="00AC5741"/>
    <w:rsid w:val="00AC5746"/>
    <w:rsid w:val="00AC67FC"/>
    <w:rsid w:val="00AC724C"/>
    <w:rsid w:val="00AC7863"/>
    <w:rsid w:val="00AD02A0"/>
    <w:rsid w:val="00AD1FFC"/>
    <w:rsid w:val="00AD30AA"/>
    <w:rsid w:val="00AD431F"/>
    <w:rsid w:val="00AD693E"/>
    <w:rsid w:val="00AD6CCF"/>
    <w:rsid w:val="00AE5403"/>
    <w:rsid w:val="00AF3641"/>
    <w:rsid w:val="00AF4660"/>
    <w:rsid w:val="00AF6195"/>
    <w:rsid w:val="00AF6B15"/>
    <w:rsid w:val="00B018B3"/>
    <w:rsid w:val="00B0260A"/>
    <w:rsid w:val="00B06B8F"/>
    <w:rsid w:val="00B075F3"/>
    <w:rsid w:val="00B077DA"/>
    <w:rsid w:val="00B12BCD"/>
    <w:rsid w:val="00B13F57"/>
    <w:rsid w:val="00B20DD7"/>
    <w:rsid w:val="00B24893"/>
    <w:rsid w:val="00B26AA9"/>
    <w:rsid w:val="00B30EF1"/>
    <w:rsid w:val="00B40841"/>
    <w:rsid w:val="00B43482"/>
    <w:rsid w:val="00B4360C"/>
    <w:rsid w:val="00B44E79"/>
    <w:rsid w:val="00B50672"/>
    <w:rsid w:val="00B52AC8"/>
    <w:rsid w:val="00B54615"/>
    <w:rsid w:val="00B54D6F"/>
    <w:rsid w:val="00B576C5"/>
    <w:rsid w:val="00B64094"/>
    <w:rsid w:val="00B64ED4"/>
    <w:rsid w:val="00B6678A"/>
    <w:rsid w:val="00B670C3"/>
    <w:rsid w:val="00B729AE"/>
    <w:rsid w:val="00B81147"/>
    <w:rsid w:val="00B837C9"/>
    <w:rsid w:val="00B870D7"/>
    <w:rsid w:val="00B91241"/>
    <w:rsid w:val="00B91FBD"/>
    <w:rsid w:val="00B940BD"/>
    <w:rsid w:val="00B949BA"/>
    <w:rsid w:val="00B9734F"/>
    <w:rsid w:val="00BA0054"/>
    <w:rsid w:val="00BA0CC2"/>
    <w:rsid w:val="00BA37E2"/>
    <w:rsid w:val="00BA5398"/>
    <w:rsid w:val="00BA6EFE"/>
    <w:rsid w:val="00BB306C"/>
    <w:rsid w:val="00BB4212"/>
    <w:rsid w:val="00BC3430"/>
    <w:rsid w:val="00BC4638"/>
    <w:rsid w:val="00BC52AD"/>
    <w:rsid w:val="00BC74CD"/>
    <w:rsid w:val="00BD1303"/>
    <w:rsid w:val="00BD7CBB"/>
    <w:rsid w:val="00BE0376"/>
    <w:rsid w:val="00BE258F"/>
    <w:rsid w:val="00BE2621"/>
    <w:rsid w:val="00BE3550"/>
    <w:rsid w:val="00BE5DB1"/>
    <w:rsid w:val="00BE6795"/>
    <w:rsid w:val="00BF6FAB"/>
    <w:rsid w:val="00C001D1"/>
    <w:rsid w:val="00C01B40"/>
    <w:rsid w:val="00C03A98"/>
    <w:rsid w:val="00C0588C"/>
    <w:rsid w:val="00C11316"/>
    <w:rsid w:val="00C11EC0"/>
    <w:rsid w:val="00C12C57"/>
    <w:rsid w:val="00C12DCB"/>
    <w:rsid w:val="00C1317B"/>
    <w:rsid w:val="00C13470"/>
    <w:rsid w:val="00C136AD"/>
    <w:rsid w:val="00C13B7E"/>
    <w:rsid w:val="00C13C35"/>
    <w:rsid w:val="00C1421D"/>
    <w:rsid w:val="00C1465B"/>
    <w:rsid w:val="00C15031"/>
    <w:rsid w:val="00C157B4"/>
    <w:rsid w:val="00C20C3E"/>
    <w:rsid w:val="00C225A8"/>
    <w:rsid w:val="00C303AF"/>
    <w:rsid w:val="00C35797"/>
    <w:rsid w:val="00C36019"/>
    <w:rsid w:val="00C36994"/>
    <w:rsid w:val="00C42586"/>
    <w:rsid w:val="00C42EE2"/>
    <w:rsid w:val="00C433A2"/>
    <w:rsid w:val="00C435CC"/>
    <w:rsid w:val="00C442FF"/>
    <w:rsid w:val="00C44AA8"/>
    <w:rsid w:val="00C46CE9"/>
    <w:rsid w:val="00C46FC4"/>
    <w:rsid w:val="00C54BEB"/>
    <w:rsid w:val="00C60627"/>
    <w:rsid w:val="00C615CA"/>
    <w:rsid w:val="00C61C89"/>
    <w:rsid w:val="00C644F3"/>
    <w:rsid w:val="00C65E93"/>
    <w:rsid w:val="00C66655"/>
    <w:rsid w:val="00C66DA2"/>
    <w:rsid w:val="00C66F10"/>
    <w:rsid w:val="00C674E4"/>
    <w:rsid w:val="00C74AF3"/>
    <w:rsid w:val="00C75CE0"/>
    <w:rsid w:val="00C821B6"/>
    <w:rsid w:val="00C86796"/>
    <w:rsid w:val="00C9536B"/>
    <w:rsid w:val="00C95586"/>
    <w:rsid w:val="00C964D6"/>
    <w:rsid w:val="00C96D01"/>
    <w:rsid w:val="00C97BE5"/>
    <w:rsid w:val="00CA1AB2"/>
    <w:rsid w:val="00CA35D6"/>
    <w:rsid w:val="00CA47C0"/>
    <w:rsid w:val="00CA4BC0"/>
    <w:rsid w:val="00CA4E62"/>
    <w:rsid w:val="00CB3F99"/>
    <w:rsid w:val="00CB70F8"/>
    <w:rsid w:val="00CB7BC9"/>
    <w:rsid w:val="00CB7F2A"/>
    <w:rsid w:val="00CC191E"/>
    <w:rsid w:val="00CC1A1B"/>
    <w:rsid w:val="00CC1F65"/>
    <w:rsid w:val="00CC330F"/>
    <w:rsid w:val="00CC4B0A"/>
    <w:rsid w:val="00CC66A8"/>
    <w:rsid w:val="00CD2B0B"/>
    <w:rsid w:val="00CD406E"/>
    <w:rsid w:val="00CD5873"/>
    <w:rsid w:val="00CD5B4D"/>
    <w:rsid w:val="00CD7B87"/>
    <w:rsid w:val="00CE03F2"/>
    <w:rsid w:val="00CE1582"/>
    <w:rsid w:val="00CE1696"/>
    <w:rsid w:val="00CE22C7"/>
    <w:rsid w:val="00CE2A8E"/>
    <w:rsid w:val="00CE522E"/>
    <w:rsid w:val="00CE7773"/>
    <w:rsid w:val="00CE788B"/>
    <w:rsid w:val="00CE7994"/>
    <w:rsid w:val="00CF14F4"/>
    <w:rsid w:val="00CF3F6E"/>
    <w:rsid w:val="00CF5127"/>
    <w:rsid w:val="00CF6BCD"/>
    <w:rsid w:val="00D01982"/>
    <w:rsid w:val="00D01CFF"/>
    <w:rsid w:val="00D03212"/>
    <w:rsid w:val="00D1094D"/>
    <w:rsid w:val="00D142A6"/>
    <w:rsid w:val="00D17051"/>
    <w:rsid w:val="00D179AB"/>
    <w:rsid w:val="00D17FE5"/>
    <w:rsid w:val="00D208F3"/>
    <w:rsid w:val="00D22E0D"/>
    <w:rsid w:val="00D22E47"/>
    <w:rsid w:val="00D23551"/>
    <w:rsid w:val="00D265F4"/>
    <w:rsid w:val="00D26E1D"/>
    <w:rsid w:val="00D27274"/>
    <w:rsid w:val="00D32E53"/>
    <w:rsid w:val="00D46E73"/>
    <w:rsid w:val="00D50830"/>
    <w:rsid w:val="00D50EE2"/>
    <w:rsid w:val="00D55766"/>
    <w:rsid w:val="00D56E01"/>
    <w:rsid w:val="00D6238F"/>
    <w:rsid w:val="00D658DE"/>
    <w:rsid w:val="00D66F23"/>
    <w:rsid w:val="00D70409"/>
    <w:rsid w:val="00D70FFD"/>
    <w:rsid w:val="00D721ED"/>
    <w:rsid w:val="00D72853"/>
    <w:rsid w:val="00D737B0"/>
    <w:rsid w:val="00D76D9E"/>
    <w:rsid w:val="00D776AE"/>
    <w:rsid w:val="00D8424D"/>
    <w:rsid w:val="00D85D2E"/>
    <w:rsid w:val="00D864BA"/>
    <w:rsid w:val="00D907D4"/>
    <w:rsid w:val="00D914D4"/>
    <w:rsid w:val="00D95750"/>
    <w:rsid w:val="00D97496"/>
    <w:rsid w:val="00DA2894"/>
    <w:rsid w:val="00DB1113"/>
    <w:rsid w:val="00DB28A3"/>
    <w:rsid w:val="00DB53D2"/>
    <w:rsid w:val="00DB6A9C"/>
    <w:rsid w:val="00DB6AEF"/>
    <w:rsid w:val="00DC09B1"/>
    <w:rsid w:val="00DC1755"/>
    <w:rsid w:val="00DC3716"/>
    <w:rsid w:val="00DC3939"/>
    <w:rsid w:val="00DC3D97"/>
    <w:rsid w:val="00DD01FF"/>
    <w:rsid w:val="00DD453E"/>
    <w:rsid w:val="00DD60E7"/>
    <w:rsid w:val="00DE0F4C"/>
    <w:rsid w:val="00DE1372"/>
    <w:rsid w:val="00DE23D1"/>
    <w:rsid w:val="00DE2F22"/>
    <w:rsid w:val="00DE3693"/>
    <w:rsid w:val="00DF37B3"/>
    <w:rsid w:val="00DF61C6"/>
    <w:rsid w:val="00E009DC"/>
    <w:rsid w:val="00E048B2"/>
    <w:rsid w:val="00E078B7"/>
    <w:rsid w:val="00E07B0E"/>
    <w:rsid w:val="00E11D10"/>
    <w:rsid w:val="00E12EFA"/>
    <w:rsid w:val="00E209C9"/>
    <w:rsid w:val="00E226C0"/>
    <w:rsid w:val="00E2388E"/>
    <w:rsid w:val="00E23F77"/>
    <w:rsid w:val="00E24EAC"/>
    <w:rsid w:val="00E25130"/>
    <w:rsid w:val="00E266B1"/>
    <w:rsid w:val="00E3037B"/>
    <w:rsid w:val="00E32466"/>
    <w:rsid w:val="00E33C1F"/>
    <w:rsid w:val="00E35277"/>
    <w:rsid w:val="00E353D0"/>
    <w:rsid w:val="00E35564"/>
    <w:rsid w:val="00E405F1"/>
    <w:rsid w:val="00E407C8"/>
    <w:rsid w:val="00E4705F"/>
    <w:rsid w:val="00E55311"/>
    <w:rsid w:val="00E56396"/>
    <w:rsid w:val="00E57049"/>
    <w:rsid w:val="00E62F7B"/>
    <w:rsid w:val="00E67AB7"/>
    <w:rsid w:val="00E70230"/>
    <w:rsid w:val="00E727B6"/>
    <w:rsid w:val="00E74FB2"/>
    <w:rsid w:val="00E75DF2"/>
    <w:rsid w:val="00E80197"/>
    <w:rsid w:val="00E86503"/>
    <w:rsid w:val="00E87D39"/>
    <w:rsid w:val="00E92F8F"/>
    <w:rsid w:val="00E937CF"/>
    <w:rsid w:val="00E9465C"/>
    <w:rsid w:val="00E95A0F"/>
    <w:rsid w:val="00E9775A"/>
    <w:rsid w:val="00E97F58"/>
    <w:rsid w:val="00EA59A1"/>
    <w:rsid w:val="00EA63CC"/>
    <w:rsid w:val="00EA731A"/>
    <w:rsid w:val="00EA7DE8"/>
    <w:rsid w:val="00EB0ECF"/>
    <w:rsid w:val="00EB1839"/>
    <w:rsid w:val="00EB56ED"/>
    <w:rsid w:val="00EC1C31"/>
    <w:rsid w:val="00EC4658"/>
    <w:rsid w:val="00EC5D20"/>
    <w:rsid w:val="00EC5D5B"/>
    <w:rsid w:val="00ED01CA"/>
    <w:rsid w:val="00ED0319"/>
    <w:rsid w:val="00ED2244"/>
    <w:rsid w:val="00ED2652"/>
    <w:rsid w:val="00ED3086"/>
    <w:rsid w:val="00ED54BA"/>
    <w:rsid w:val="00EE53EE"/>
    <w:rsid w:val="00EE5C5B"/>
    <w:rsid w:val="00EE5F8F"/>
    <w:rsid w:val="00EF7EA6"/>
    <w:rsid w:val="00F01980"/>
    <w:rsid w:val="00F056EF"/>
    <w:rsid w:val="00F153C0"/>
    <w:rsid w:val="00F20548"/>
    <w:rsid w:val="00F21100"/>
    <w:rsid w:val="00F21B0A"/>
    <w:rsid w:val="00F21E06"/>
    <w:rsid w:val="00F22D7D"/>
    <w:rsid w:val="00F23E99"/>
    <w:rsid w:val="00F2690A"/>
    <w:rsid w:val="00F314D7"/>
    <w:rsid w:val="00F401DA"/>
    <w:rsid w:val="00F4046C"/>
    <w:rsid w:val="00F42F6E"/>
    <w:rsid w:val="00F44A85"/>
    <w:rsid w:val="00F453EA"/>
    <w:rsid w:val="00F61C92"/>
    <w:rsid w:val="00F629BE"/>
    <w:rsid w:val="00F63FC6"/>
    <w:rsid w:val="00F65C87"/>
    <w:rsid w:val="00F65D65"/>
    <w:rsid w:val="00F7150C"/>
    <w:rsid w:val="00F72596"/>
    <w:rsid w:val="00F72E31"/>
    <w:rsid w:val="00F83E59"/>
    <w:rsid w:val="00F84376"/>
    <w:rsid w:val="00F90C4F"/>
    <w:rsid w:val="00F9216E"/>
    <w:rsid w:val="00F9264C"/>
    <w:rsid w:val="00F9405A"/>
    <w:rsid w:val="00F97F43"/>
    <w:rsid w:val="00FA06A3"/>
    <w:rsid w:val="00FA0E0B"/>
    <w:rsid w:val="00FA12C3"/>
    <w:rsid w:val="00FA18A2"/>
    <w:rsid w:val="00FA31E7"/>
    <w:rsid w:val="00FA368D"/>
    <w:rsid w:val="00FA6D72"/>
    <w:rsid w:val="00FA6F1F"/>
    <w:rsid w:val="00FB2530"/>
    <w:rsid w:val="00FB288A"/>
    <w:rsid w:val="00FB57DA"/>
    <w:rsid w:val="00FB6404"/>
    <w:rsid w:val="00FB7A51"/>
    <w:rsid w:val="00FC244D"/>
    <w:rsid w:val="00FC32F5"/>
    <w:rsid w:val="00FC3F74"/>
    <w:rsid w:val="00FC484C"/>
    <w:rsid w:val="00FC60B6"/>
    <w:rsid w:val="00FD0235"/>
    <w:rsid w:val="00FE01B4"/>
    <w:rsid w:val="00FE7799"/>
    <w:rsid w:val="00FF4F16"/>
    <w:rsid w:val="00FF7C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903F0"/>
  <w15:chartTrackingRefBased/>
  <w15:docId w15:val="{190BAD52-F210-924F-BC33-373B048B0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C5DD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A32F9D"/>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32F9D"/>
  </w:style>
  <w:style w:type="character" w:styleId="Hyperlink">
    <w:name w:val="Hyperlink"/>
    <w:basedOn w:val="DefaultParagraphFont"/>
    <w:uiPriority w:val="99"/>
    <w:unhideWhenUsed/>
    <w:rsid w:val="00A32F9D"/>
    <w:rPr>
      <w:color w:val="0000FF"/>
      <w:u w:val="single"/>
    </w:rPr>
  </w:style>
  <w:style w:type="character" w:customStyle="1" w:styleId="Heading3Char">
    <w:name w:val="Heading 3 Char"/>
    <w:basedOn w:val="DefaultParagraphFont"/>
    <w:link w:val="Heading3"/>
    <w:uiPriority w:val="9"/>
    <w:rsid w:val="00A32F9D"/>
    <w:rPr>
      <w:rFonts w:ascii="Times New Roman" w:eastAsia="Times New Roman" w:hAnsi="Times New Roman" w:cs="Times New Roman"/>
      <w:b/>
      <w:bCs/>
      <w:sz w:val="27"/>
      <w:szCs w:val="27"/>
    </w:rPr>
  </w:style>
  <w:style w:type="paragraph" w:styleId="NormalWeb">
    <w:name w:val="Normal (Web)"/>
    <w:basedOn w:val="Normal"/>
    <w:uiPriority w:val="99"/>
    <w:unhideWhenUsed/>
    <w:rsid w:val="00A32F9D"/>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9C5DD2"/>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9C5DD2"/>
    <w:rPr>
      <w:b/>
      <w:bCs/>
    </w:rPr>
  </w:style>
  <w:style w:type="character" w:customStyle="1" w:styleId="upper">
    <w:name w:val="upper"/>
    <w:basedOn w:val="DefaultParagraphFont"/>
    <w:rsid w:val="009C5DD2"/>
  </w:style>
  <w:style w:type="paragraph" w:styleId="Header">
    <w:name w:val="header"/>
    <w:basedOn w:val="Normal"/>
    <w:link w:val="HeaderChar"/>
    <w:uiPriority w:val="99"/>
    <w:unhideWhenUsed/>
    <w:rsid w:val="008F05A7"/>
    <w:pPr>
      <w:tabs>
        <w:tab w:val="center" w:pos="4680"/>
        <w:tab w:val="right" w:pos="9360"/>
      </w:tabs>
    </w:pPr>
  </w:style>
  <w:style w:type="character" w:customStyle="1" w:styleId="HeaderChar">
    <w:name w:val="Header Char"/>
    <w:basedOn w:val="DefaultParagraphFont"/>
    <w:link w:val="Header"/>
    <w:uiPriority w:val="99"/>
    <w:rsid w:val="008F05A7"/>
  </w:style>
  <w:style w:type="paragraph" w:styleId="Footer">
    <w:name w:val="footer"/>
    <w:basedOn w:val="Normal"/>
    <w:link w:val="FooterChar"/>
    <w:uiPriority w:val="99"/>
    <w:unhideWhenUsed/>
    <w:rsid w:val="008F05A7"/>
    <w:pPr>
      <w:tabs>
        <w:tab w:val="center" w:pos="4680"/>
        <w:tab w:val="right" w:pos="9360"/>
      </w:tabs>
    </w:pPr>
  </w:style>
  <w:style w:type="character" w:customStyle="1" w:styleId="FooterChar">
    <w:name w:val="Footer Char"/>
    <w:basedOn w:val="DefaultParagraphFont"/>
    <w:link w:val="Footer"/>
    <w:uiPriority w:val="99"/>
    <w:rsid w:val="008F05A7"/>
  </w:style>
  <w:style w:type="paragraph" w:styleId="ListParagraph">
    <w:name w:val="List Paragraph"/>
    <w:basedOn w:val="Normal"/>
    <w:uiPriority w:val="34"/>
    <w:qFormat/>
    <w:rsid w:val="00F20548"/>
    <w:pPr>
      <w:ind w:left="720"/>
      <w:contextualSpacing/>
    </w:pPr>
  </w:style>
  <w:style w:type="paragraph" w:styleId="BalloonText">
    <w:name w:val="Balloon Text"/>
    <w:basedOn w:val="Normal"/>
    <w:link w:val="BalloonTextChar"/>
    <w:uiPriority w:val="99"/>
    <w:semiHidden/>
    <w:unhideWhenUsed/>
    <w:rsid w:val="00733AA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33AA5"/>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661B4A"/>
    <w:rPr>
      <w:color w:val="605E5C"/>
      <w:shd w:val="clear" w:color="auto" w:fill="E1DFDD"/>
    </w:rPr>
  </w:style>
  <w:style w:type="character" w:styleId="FollowedHyperlink">
    <w:name w:val="FollowedHyperlink"/>
    <w:basedOn w:val="DefaultParagraphFont"/>
    <w:uiPriority w:val="99"/>
    <w:semiHidden/>
    <w:unhideWhenUsed/>
    <w:rsid w:val="00E23F77"/>
    <w:rPr>
      <w:color w:val="954F72" w:themeColor="followedHyperlink"/>
      <w:u w:val="single"/>
    </w:rPr>
  </w:style>
  <w:style w:type="paragraph" w:customStyle="1" w:styleId="xmsonormal">
    <w:name w:val="xmsonormal"/>
    <w:basedOn w:val="Normal"/>
    <w:rsid w:val="00D17FE5"/>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8811">
      <w:bodyDiv w:val="1"/>
      <w:marLeft w:val="0"/>
      <w:marRight w:val="0"/>
      <w:marTop w:val="0"/>
      <w:marBottom w:val="0"/>
      <w:divBdr>
        <w:top w:val="none" w:sz="0" w:space="0" w:color="auto"/>
        <w:left w:val="none" w:sz="0" w:space="0" w:color="auto"/>
        <w:bottom w:val="none" w:sz="0" w:space="0" w:color="auto"/>
        <w:right w:val="none" w:sz="0" w:space="0" w:color="auto"/>
      </w:divBdr>
    </w:div>
    <w:div w:id="22479643">
      <w:bodyDiv w:val="1"/>
      <w:marLeft w:val="0"/>
      <w:marRight w:val="0"/>
      <w:marTop w:val="0"/>
      <w:marBottom w:val="0"/>
      <w:divBdr>
        <w:top w:val="none" w:sz="0" w:space="0" w:color="auto"/>
        <w:left w:val="none" w:sz="0" w:space="0" w:color="auto"/>
        <w:bottom w:val="none" w:sz="0" w:space="0" w:color="auto"/>
        <w:right w:val="none" w:sz="0" w:space="0" w:color="auto"/>
      </w:divBdr>
    </w:div>
    <w:div w:id="30107476">
      <w:bodyDiv w:val="1"/>
      <w:marLeft w:val="0"/>
      <w:marRight w:val="0"/>
      <w:marTop w:val="0"/>
      <w:marBottom w:val="0"/>
      <w:divBdr>
        <w:top w:val="none" w:sz="0" w:space="0" w:color="auto"/>
        <w:left w:val="none" w:sz="0" w:space="0" w:color="auto"/>
        <w:bottom w:val="none" w:sz="0" w:space="0" w:color="auto"/>
        <w:right w:val="none" w:sz="0" w:space="0" w:color="auto"/>
      </w:divBdr>
    </w:div>
    <w:div w:id="61758739">
      <w:bodyDiv w:val="1"/>
      <w:marLeft w:val="0"/>
      <w:marRight w:val="0"/>
      <w:marTop w:val="0"/>
      <w:marBottom w:val="0"/>
      <w:divBdr>
        <w:top w:val="none" w:sz="0" w:space="0" w:color="auto"/>
        <w:left w:val="none" w:sz="0" w:space="0" w:color="auto"/>
        <w:bottom w:val="none" w:sz="0" w:space="0" w:color="auto"/>
        <w:right w:val="none" w:sz="0" w:space="0" w:color="auto"/>
      </w:divBdr>
    </w:div>
    <w:div w:id="64380961">
      <w:bodyDiv w:val="1"/>
      <w:marLeft w:val="0"/>
      <w:marRight w:val="0"/>
      <w:marTop w:val="0"/>
      <w:marBottom w:val="0"/>
      <w:divBdr>
        <w:top w:val="none" w:sz="0" w:space="0" w:color="auto"/>
        <w:left w:val="none" w:sz="0" w:space="0" w:color="auto"/>
        <w:bottom w:val="none" w:sz="0" w:space="0" w:color="auto"/>
        <w:right w:val="none" w:sz="0" w:space="0" w:color="auto"/>
      </w:divBdr>
    </w:div>
    <w:div w:id="78795511">
      <w:bodyDiv w:val="1"/>
      <w:marLeft w:val="0"/>
      <w:marRight w:val="0"/>
      <w:marTop w:val="0"/>
      <w:marBottom w:val="0"/>
      <w:divBdr>
        <w:top w:val="none" w:sz="0" w:space="0" w:color="auto"/>
        <w:left w:val="none" w:sz="0" w:space="0" w:color="auto"/>
        <w:bottom w:val="none" w:sz="0" w:space="0" w:color="auto"/>
        <w:right w:val="none" w:sz="0" w:space="0" w:color="auto"/>
      </w:divBdr>
    </w:div>
    <w:div w:id="223487716">
      <w:bodyDiv w:val="1"/>
      <w:marLeft w:val="0"/>
      <w:marRight w:val="0"/>
      <w:marTop w:val="0"/>
      <w:marBottom w:val="0"/>
      <w:divBdr>
        <w:top w:val="none" w:sz="0" w:space="0" w:color="auto"/>
        <w:left w:val="none" w:sz="0" w:space="0" w:color="auto"/>
        <w:bottom w:val="none" w:sz="0" w:space="0" w:color="auto"/>
        <w:right w:val="none" w:sz="0" w:space="0" w:color="auto"/>
      </w:divBdr>
      <w:divsChild>
        <w:div w:id="1413890988">
          <w:marLeft w:val="0"/>
          <w:marRight w:val="0"/>
          <w:marTop w:val="0"/>
          <w:marBottom w:val="0"/>
          <w:divBdr>
            <w:top w:val="none" w:sz="0" w:space="0" w:color="auto"/>
            <w:left w:val="none" w:sz="0" w:space="0" w:color="auto"/>
            <w:bottom w:val="none" w:sz="0" w:space="0" w:color="auto"/>
            <w:right w:val="none" w:sz="0" w:space="0" w:color="auto"/>
          </w:divBdr>
        </w:div>
        <w:div w:id="1168398109">
          <w:marLeft w:val="0"/>
          <w:marRight w:val="0"/>
          <w:marTop w:val="0"/>
          <w:marBottom w:val="0"/>
          <w:divBdr>
            <w:top w:val="none" w:sz="0" w:space="0" w:color="auto"/>
            <w:left w:val="none" w:sz="0" w:space="0" w:color="auto"/>
            <w:bottom w:val="none" w:sz="0" w:space="0" w:color="auto"/>
            <w:right w:val="none" w:sz="0" w:space="0" w:color="auto"/>
          </w:divBdr>
        </w:div>
      </w:divsChild>
    </w:div>
    <w:div w:id="302930137">
      <w:bodyDiv w:val="1"/>
      <w:marLeft w:val="0"/>
      <w:marRight w:val="0"/>
      <w:marTop w:val="0"/>
      <w:marBottom w:val="0"/>
      <w:divBdr>
        <w:top w:val="none" w:sz="0" w:space="0" w:color="auto"/>
        <w:left w:val="none" w:sz="0" w:space="0" w:color="auto"/>
        <w:bottom w:val="none" w:sz="0" w:space="0" w:color="auto"/>
        <w:right w:val="none" w:sz="0" w:space="0" w:color="auto"/>
      </w:divBdr>
    </w:div>
    <w:div w:id="318702456">
      <w:bodyDiv w:val="1"/>
      <w:marLeft w:val="0"/>
      <w:marRight w:val="0"/>
      <w:marTop w:val="0"/>
      <w:marBottom w:val="0"/>
      <w:divBdr>
        <w:top w:val="none" w:sz="0" w:space="0" w:color="auto"/>
        <w:left w:val="none" w:sz="0" w:space="0" w:color="auto"/>
        <w:bottom w:val="none" w:sz="0" w:space="0" w:color="auto"/>
        <w:right w:val="none" w:sz="0" w:space="0" w:color="auto"/>
      </w:divBdr>
    </w:div>
    <w:div w:id="437992679">
      <w:bodyDiv w:val="1"/>
      <w:marLeft w:val="0"/>
      <w:marRight w:val="0"/>
      <w:marTop w:val="0"/>
      <w:marBottom w:val="0"/>
      <w:divBdr>
        <w:top w:val="none" w:sz="0" w:space="0" w:color="auto"/>
        <w:left w:val="none" w:sz="0" w:space="0" w:color="auto"/>
        <w:bottom w:val="none" w:sz="0" w:space="0" w:color="auto"/>
        <w:right w:val="none" w:sz="0" w:space="0" w:color="auto"/>
      </w:divBdr>
    </w:div>
    <w:div w:id="459030101">
      <w:bodyDiv w:val="1"/>
      <w:marLeft w:val="0"/>
      <w:marRight w:val="0"/>
      <w:marTop w:val="0"/>
      <w:marBottom w:val="0"/>
      <w:divBdr>
        <w:top w:val="none" w:sz="0" w:space="0" w:color="auto"/>
        <w:left w:val="none" w:sz="0" w:space="0" w:color="auto"/>
        <w:bottom w:val="none" w:sz="0" w:space="0" w:color="auto"/>
        <w:right w:val="none" w:sz="0" w:space="0" w:color="auto"/>
      </w:divBdr>
    </w:div>
    <w:div w:id="478880976">
      <w:bodyDiv w:val="1"/>
      <w:marLeft w:val="0"/>
      <w:marRight w:val="0"/>
      <w:marTop w:val="0"/>
      <w:marBottom w:val="0"/>
      <w:divBdr>
        <w:top w:val="none" w:sz="0" w:space="0" w:color="auto"/>
        <w:left w:val="none" w:sz="0" w:space="0" w:color="auto"/>
        <w:bottom w:val="none" w:sz="0" w:space="0" w:color="auto"/>
        <w:right w:val="none" w:sz="0" w:space="0" w:color="auto"/>
      </w:divBdr>
    </w:div>
    <w:div w:id="482477368">
      <w:bodyDiv w:val="1"/>
      <w:marLeft w:val="0"/>
      <w:marRight w:val="0"/>
      <w:marTop w:val="0"/>
      <w:marBottom w:val="0"/>
      <w:divBdr>
        <w:top w:val="none" w:sz="0" w:space="0" w:color="auto"/>
        <w:left w:val="none" w:sz="0" w:space="0" w:color="auto"/>
        <w:bottom w:val="none" w:sz="0" w:space="0" w:color="auto"/>
        <w:right w:val="none" w:sz="0" w:space="0" w:color="auto"/>
      </w:divBdr>
    </w:div>
    <w:div w:id="525336857">
      <w:bodyDiv w:val="1"/>
      <w:marLeft w:val="0"/>
      <w:marRight w:val="0"/>
      <w:marTop w:val="0"/>
      <w:marBottom w:val="0"/>
      <w:divBdr>
        <w:top w:val="none" w:sz="0" w:space="0" w:color="auto"/>
        <w:left w:val="none" w:sz="0" w:space="0" w:color="auto"/>
        <w:bottom w:val="none" w:sz="0" w:space="0" w:color="auto"/>
        <w:right w:val="none" w:sz="0" w:space="0" w:color="auto"/>
      </w:divBdr>
    </w:div>
    <w:div w:id="542520623">
      <w:bodyDiv w:val="1"/>
      <w:marLeft w:val="0"/>
      <w:marRight w:val="0"/>
      <w:marTop w:val="0"/>
      <w:marBottom w:val="0"/>
      <w:divBdr>
        <w:top w:val="none" w:sz="0" w:space="0" w:color="auto"/>
        <w:left w:val="none" w:sz="0" w:space="0" w:color="auto"/>
        <w:bottom w:val="none" w:sz="0" w:space="0" w:color="auto"/>
        <w:right w:val="none" w:sz="0" w:space="0" w:color="auto"/>
      </w:divBdr>
      <w:divsChild>
        <w:div w:id="444233133">
          <w:marLeft w:val="0"/>
          <w:marRight w:val="0"/>
          <w:marTop w:val="0"/>
          <w:marBottom w:val="0"/>
          <w:divBdr>
            <w:top w:val="none" w:sz="0" w:space="0" w:color="auto"/>
            <w:left w:val="none" w:sz="0" w:space="0" w:color="auto"/>
            <w:bottom w:val="none" w:sz="0" w:space="0" w:color="auto"/>
            <w:right w:val="none" w:sz="0" w:space="0" w:color="auto"/>
          </w:divBdr>
        </w:div>
        <w:div w:id="136803515">
          <w:marLeft w:val="0"/>
          <w:marRight w:val="0"/>
          <w:marTop w:val="0"/>
          <w:marBottom w:val="0"/>
          <w:divBdr>
            <w:top w:val="none" w:sz="0" w:space="0" w:color="auto"/>
            <w:left w:val="none" w:sz="0" w:space="0" w:color="auto"/>
            <w:bottom w:val="none" w:sz="0" w:space="0" w:color="auto"/>
            <w:right w:val="none" w:sz="0" w:space="0" w:color="auto"/>
          </w:divBdr>
        </w:div>
        <w:div w:id="1643656523">
          <w:marLeft w:val="0"/>
          <w:marRight w:val="0"/>
          <w:marTop w:val="0"/>
          <w:marBottom w:val="0"/>
          <w:divBdr>
            <w:top w:val="none" w:sz="0" w:space="0" w:color="auto"/>
            <w:left w:val="none" w:sz="0" w:space="0" w:color="auto"/>
            <w:bottom w:val="none" w:sz="0" w:space="0" w:color="auto"/>
            <w:right w:val="none" w:sz="0" w:space="0" w:color="auto"/>
          </w:divBdr>
        </w:div>
        <w:div w:id="136143714">
          <w:marLeft w:val="0"/>
          <w:marRight w:val="0"/>
          <w:marTop w:val="0"/>
          <w:marBottom w:val="0"/>
          <w:divBdr>
            <w:top w:val="none" w:sz="0" w:space="0" w:color="auto"/>
            <w:left w:val="none" w:sz="0" w:space="0" w:color="auto"/>
            <w:bottom w:val="none" w:sz="0" w:space="0" w:color="auto"/>
            <w:right w:val="none" w:sz="0" w:space="0" w:color="auto"/>
          </w:divBdr>
        </w:div>
        <w:div w:id="1449203157">
          <w:marLeft w:val="0"/>
          <w:marRight w:val="0"/>
          <w:marTop w:val="0"/>
          <w:marBottom w:val="0"/>
          <w:divBdr>
            <w:top w:val="none" w:sz="0" w:space="0" w:color="auto"/>
            <w:left w:val="none" w:sz="0" w:space="0" w:color="auto"/>
            <w:bottom w:val="none" w:sz="0" w:space="0" w:color="auto"/>
            <w:right w:val="none" w:sz="0" w:space="0" w:color="auto"/>
          </w:divBdr>
        </w:div>
        <w:div w:id="364060292">
          <w:marLeft w:val="0"/>
          <w:marRight w:val="0"/>
          <w:marTop w:val="0"/>
          <w:marBottom w:val="0"/>
          <w:divBdr>
            <w:top w:val="none" w:sz="0" w:space="0" w:color="auto"/>
            <w:left w:val="none" w:sz="0" w:space="0" w:color="auto"/>
            <w:bottom w:val="none" w:sz="0" w:space="0" w:color="auto"/>
            <w:right w:val="none" w:sz="0" w:space="0" w:color="auto"/>
          </w:divBdr>
        </w:div>
        <w:div w:id="797529956">
          <w:marLeft w:val="0"/>
          <w:marRight w:val="0"/>
          <w:marTop w:val="0"/>
          <w:marBottom w:val="0"/>
          <w:divBdr>
            <w:top w:val="none" w:sz="0" w:space="0" w:color="auto"/>
            <w:left w:val="none" w:sz="0" w:space="0" w:color="auto"/>
            <w:bottom w:val="none" w:sz="0" w:space="0" w:color="auto"/>
            <w:right w:val="none" w:sz="0" w:space="0" w:color="auto"/>
          </w:divBdr>
        </w:div>
        <w:div w:id="1145732371">
          <w:marLeft w:val="0"/>
          <w:marRight w:val="0"/>
          <w:marTop w:val="0"/>
          <w:marBottom w:val="0"/>
          <w:divBdr>
            <w:top w:val="none" w:sz="0" w:space="0" w:color="auto"/>
            <w:left w:val="none" w:sz="0" w:space="0" w:color="auto"/>
            <w:bottom w:val="none" w:sz="0" w:space="0" w:color="auto"/>
            <w:right w:val="none" w:sz="0" w:space="0" w:color="auto"/>
          </w:divBdr>
        </w:div>
        <w:div w:id="1886485227">
          <w:marLeft w:val="0"/>
          <w:marRight w:val="0"/>
          <w:marTop w:val="0"/>
          <w:marBottom w:val="0"/>
          <w:divBdr>
            <w:top w:val="none" w:sz="0" w:space="0" w:color="auto"/>
            <w:left w:val="none" w:sz="0" w:space="0" w:color="auto"/>
            <w:bottom w:val="none" w:sz="0" w:space="0" w:color="auto"/>
            <w:right w:val="none" w:sz="0" w:space="0" w:color="auto"/>
          </w:divBdr>
        </w:div>
        <w:div w:id="663239655">
          <w:marLeft w:val="0"/>
          <w:marRight w:val="0"/>
          <w:marTop w:val="0"/>
          <w:marBottom w:val="0"/>
          <w:divBdr>
            <w:top w:val="none" w:sz="0" w:space="0" w:color="auto"/>
            <w:left w:val="none" w:sz="0" w:space="0" w:color="auto"/>
            <w:bottom w:val="none" w:sz="0" w:space="0" w:color="auto"/>
            <w:right w:val="none" w:sz="0" w:space="0" w:color="auto"/>
          </w:divBdr>
        </w:div>
      </w:divsChild>
    </w:div>
    <w:div w:id="618878102">
      <w:bodyDiv w:val="1"/>
      <w:marLeft w:val="0"/>
      <w:marRight w:val="0"/>
      <w:marTop w:val="0"/>
      <w:marBottom w:val="0"/>
      <w:divBdr>
        <w:top w:val="none" w:sz="0" w:space="0" w:color="auto"/>
        <w:left w:val="none" w:sz="0" w:space="0" w:color="auto"/>
        <w:bottom w:val="none" w:sz="0" w:space="0" w:color="auto"/>
        <w:right w:val="none" w:sz="0" w:space="0" w:color="auto"/>
      </w:divBdr>
    </w:div>
    <w:div w:id="690641371">
      <w:bodyDiv w:val="1"/>
      <w:marLeft w:val="0"/>
      <w:marRight w:val="0"/>
      <w:marTop w:val="0"/>
      <w:marBottom w:val="0"/>
      <w:divBdr>
        <w:top w:val="none" w:sz="0" w:space="0" w:color="auto"/>
        <w:left w:val="none" w:sz="0" w:space="0" w:color="auto"/>
        <w:bottom w:val="none" w:sz="0" w:space="0" w:color="auto"/>
        <w:right w:val="none" w:sz="0" w:space="0" w:color="auto"/>
      </w:divBdr>
    </w:div>
    <w:div w:id="878737661">
      <w:bodyDiv w:val="1"/>
      <w:marLeft w:val="0"/>
      <w:marRight w:val="0"/>
      <w:marTop w:val="0"/>
      <w:marBottom w:val="0"/>
      <w:divBdr>
        <w:top w:val="none" w:sz="0" w:space="0" w:color="auto"/>
        <w:left w:val="none" w:sz="0" w:space="0" w:color="auto"/>
        <w:bottom w:val="none" w:sz="0" w:space="0" w:color="auto"/>
        <w:right w:val="none" w:sz="0" w:space="0" w:color="auto"/>
      </w:divBdr>
    </w:div>
    <w:div w:id="900019868">
      <w:bodyDiv w:val="1"/>
      <w:marLeft w:val="0"/>
      <w:marRight w:val="0"/>
      <w:marTop w:val="0"/>
      <w:marBottom w:val="0"/>
      <w:divBdr>
        <w:top w:val="none" w:sz="0" w:space="0" w:color="auto"/>
        <w:left w:val="none" w:sz="0" w:space="0" w:color="auto"/>
        <w:bottom w:val="none" w:sz="0" w:space="0" w:color="auto"/>
        <w:right w:val="none" w:sz="0" w:space="0" w:color="auto"/>
      </w:divBdr>
    </w:div>
    <w:div w:id="946696297">
      <w:bodyDiv w:val="1"/>
      <w:marLeft w:val="0"/>
      <w:marRight w:val="0"/>
      <w:marTop w:val="0"/>
      <w:marBottom w:val="0"/>
      <w:divBdr>
        <w:top w:val="none" w:sz="0" w:space="0" w:color="auto"/>
        <w:left w:val="none" w:sz="0" w:space="0" w:color="auto"/>
        <w:bottom w:val="none" w:sz="0" w:space="0" w:color="auto"/>
        <w:right w:val="none" w:sz="0" w:space="0" w:color="auto"/>
      </w:divBdr>
    </w:div>
    <w:div w:id="1014454263">
      <w:bodyDiv w:val="1"/>
      <w:marLeft w:val="0"/>
      <w:marRight w:val="0"/>
      <w:marTop w:val="0"/>
      <w:marBottom w:val="0"/>
      <w:divBdr>
        <w:top w:val="none" w:sz="0" w:space="0" w:color="auto"/>
        <w:left w:val="none" w:sz="0" w:space="0" w:color="auto"/>
        <w:bottom w:val="none" w:sz="0" w:space="0" w:color="auto"/>
        <w:right w:val="none" w:sz="0" w:space="0" w:color="auto"/>
      </w:divBdr>
    </w:div>
    <w:div w:id="1034891944">
      <w:bodyDiv w:val="1"/>
      <w:marLeft w:val="0"/>
      <w:marRight w:val="0"/>
      <w:marTop w:val="0"/>
      <w:marBottom w:val="0"/>
      <w:divBdr>
        <w:top w:val="none" w:sz="0" w:space="0" w:color="auto"/>
        <w:left w:val="none" w:sz="0" w:space="0" w:color="auto"/>
        <w:bottom w:val="none" w:sz="0" w:space="0" w:color="auto"/>
        <w:right w:val="none" w:sz="0" w:space="0" w:color="auto"/>
      </w:divBdr>
    </w:div>
    <w:div w:id="1048918476">
      <w:bodyDiv w:val="1"/>
      <w:marLeft w:val="0"/>
      <w:marRight w:val="0"/>
      <w:marTop w:val="0"/>
      <w:marBottom w:val="0"/>
      <w:divBdr>
        <w:top w:val="none" w:sz="0" w:space="0" w:color="auto"/>
        <w:left w:val="none" w:sz="0" w:space="0" w:color="auto"/>
        <w:bottom w:val="none" w:sz="0" w:space="0" w:color="auto"/>
        <w:right w:val="none" w:sz="0" w:space="0" w:color="auto"/>
      </w:divBdr>
    </w:div>
    <w:div w:id="1060177070">
      <w:bodyDiv w:val="1"/>
      <w:marLeft w:val="0"/>
      <w:marRight w:val="0"/>
      <w:marTop w:val="0"/>
      <w:marBottom w:val="0"/>
      <w:divBdr>
        <w:top w:val="none" w:sz="0" w:space="0" w:color="auto"/>
        <w:left w:val="none" w:sz="0" w:space="0" w:color="auto"/>
        <w:bottom w:val="none" w:sz="0" w:space="0" w:color="auto"/>
        <w:right w:val="none" w:sz="0" w:space="0" w:color="auto"/>
      </w:divBdr>
    </w:div>
    <w:div w:id="1104501599">
      <w:bodyDiv w:val="1"/>
      <w:marLeft w:val="0"/>
      <w:marRight w:val="0"/>
      <w:marTop w:val="0"/>
      <w:marBottom w:val="0"/>
      <w:divBdr>
        <w:top w:val="none" w:sz="0" w:space="0" w:color="auto"/>
        <w:left w:val="none" w:sz="0" w:space="0" w:color="auto"/>
        <w:bottom w:val="none" w:sz="0" w:space="0" w:color="auto"/>
        <w:right w:val="none" w:sz="0" w:space="0" w:color="auto"/>
      </w:divBdr>
    </w:div>
    <w:div w:id="1252860243">
      <w:bodyDiv w:val="1"/>
      <w:marLeft w:val="0"/>
      <w:marRight w:val="0"/>
      <w:marTop w:val="0"/>
      <w:marBottom w:val="0"/>
      <w:divBdr>
        <w:top w:val="none" w:sz="0" w:space="0" w:color="auto"/>
        <w:left w:val="none" w:sz="0" w:space="0" w:color="auto"/>
        <w:bottom w:val="none" w:sz="0" w:space="0" w:color="auto"/>
        <w:right w:val="none" w:sz="0" w:space="0" w:color="auto"/>
      </w:divBdr>
    </w:div>
    <w:div w:id="1355227607">
      <w:bodyDiv w:val="1"/>
      <w:marLeft w:val="0"/>
      <w:marRight w:val="0"/>
      <w:marTop w:val="0"/>
      <w:marBottom w:val="0"/>
      <w:divBdr>
        <w:top w:val="none" w:sz="0" w:space="0" w:color="auto"/>
        <w:left w:val="none" w:sz="0" w:space="0" w:color="auto"/>
        <w:bottom w:val="none" w:sz="0" w:space="0" w:color="auto"/>
        <w:right w:val="none" w:sz="0" w:space="0" w:color="auto"/>
      </w:divBdr>
    </w:div>
    <w:div w:id="1475216275">
      <w:bodyDiv w:val="1"/>
      <w:marLeft w:val="0"/>
      <w:marRight w:val="0"/>
      <w:marTop w:val="0"/>
      <w:marBottom w:val="0"/>
      <w:divBdr>
        <w:top w:val="none" w:sz="0" w:space="0" w:color="auto"/>
        <w:left w:val="none" w:sz="0" w:space="0" w:color="auto"/>
        <w:bottom w:val="none" w:sz="0" w:space="0" w:color="auto"/>
        <w:right w:val="none" w:sz="0" w:space="0" w:color="auto"/>
      </w:divBdr>
    </w:div>
    <w:div w:id="1536961757">
      <w:bodyDiv w:val="1"/>
      <w:marLeft w:val="0"/>
      <w:marRight w:val="0"/>
      <w:marTop w:val="0"/>
      <w:marBottom w:val="0"/>
      <w:divBdr>
        <w:top w:val="none" w:sz="0" w:space="0" w:color="auto"/>
        <w:left w:val="none" w:sz="0" w:space="0" w:color="auto"/>
        <w:bottom w:val="none" w:sz="0" w:space="0" w:color="auto"/>
        <w:right w:val="none" w:sz="0" w:space="0" w:color="auto"/>
      </w:divBdr>
    </w:div>
    <w:div w:id="1539857604">
      <w:bodyDiv w:val="1"/>
      <w:marLeft w:val="0"/>
      <w:marRight w:val="0"/>
      <w:marTop w:val="0"/>
      <w:marBottom w:val="0"/>
      <w:divBdr>
        <w:top w:val="none" w:sz="0" w:space="0" w:color="auto"/>
        <w:left w:val="none" w:sz="0" w:space="0" w:color="auto"/>
        <w:bottom w:val="none" w:sz="0" w:space="0" w:color="auto"/>
        <w:right w:val="none" w:sz="0" w:space="0" w:color="auto"/>
      </w:divBdr>
    </w:div>
    <w:div w:id="1561089218">
      <w:bodyDiv w:val="1"/>
      <w:marLeft w:val="0"/>
      <w:marRight w:val="0"/>
      <w:marTop w:val="0"/>
      <w:marBottom w:val="0"/>
      <w:divBdr>
        <w:top w:val="none" w:sz="0" w:space="0" w:color="auto"/>
        <w:left w:val="none" w:sz="0" w:space="0" w:color="auto"/>
        <w:bottom w:val="none" w:sz="0" w:space="0" w:color="auto"/>
        <w:right w:val="none" w:sz="0" w:space="0" w:color="auto"/>
      </w:divBdr>
    </w:div>
    <w:div w:id="1661233965">
      <w:bodyDiv w:val="1"/>
      <w:marLeft w:val="0"/>
      <w:marRight w:val="0"/>
      <w:marTop w:val="0"/>
      <w:marBottom w:val="0"/>
      <w:divBdr>
        <w:top w:val="none" w:sz="0" w:space="0" w:color="auto"/>
        <w:left w:val="none" w:sz="0" w:space="0" w:color="auto"/>
        <w:bottom w:val="none" w:sz="0" w:space="0" w:color="auto"/>
        <w:right w:val="none" w:sz="0" w:space="0" w:color="auto"/>
      </w:divBdr>
    </w:div>
    <w:div w:id="1734812930">
      <w:bodyDiv w:val="1"/>
      <w:marLeft w:val="0"/>
      <w:marRight w:val="0"/>
      <w:marTop w:val="0"/>
      <w:marBottom w:val="0"/>
      <w:divBdr>
        <w:top w:val="none" w:sz="0" w:space="0" w:color="auto"/>
        <w:left w:val="none" w:sz="0" w:space="0" w:color="auto"/>
        <w:bottom w:val="none" w:sz="0" w:space="0" w:color="auto"/>
        <w:right w:val="none" w:sz="0" w:space="0" w:color="auto"/>
      </w:divBdr>
    </w:div>
    <w:div w:id="1780055462">
      <w:bodyDiv w:val="1"/>
      <w:marLeft w:val="0"/>
      <w:marRight w:val="0"/>
      <w:marTop w:val="0"/>
      <w:marBottom w:val="0"/>
      <w:divBdr>
        <w:top w:val="none" w:sz="0" w:space="0" w:color="auto"/>
        <w:left w:val="none" w:sz="0" w:space="0" w:color="auto"/>
        <w:bottom w:val="none" w:sz="0" w:space="0" w:color="auto"/>
        <w:right w:val="none" w:sz="0" w:space="0" w:color="auto"/>
      </w:divBdr>
    </w:div>
    <w:div w:id="1839998149">
      <w:bodyDiv w:val="1"/>
      <w:marLeft w:val="0"/>
      <w:marRight w:val="0"/>
      <w:marTop w:val="0"/>
      <w:marBottom w:val="0"/>
      <w:divBdr>
        <w:top w:val="none" w:sz="0" w:space="0" w:color="auto"/>
        <w:left w:val="none" w:sz="0" w:space="0" w:color="auto"/>
        <w:bottom w:val="none" w:sz="0" w:space="0" w:color="auto"/>
        <w:right w:val="none" w:sz="0" w:space="0" w:color="auto"/>
      </w:divBdr>
      <w:divsChild>
        <w:div w:id="149448150">
          <w:marLeft w:val="0"/>
          <w:marRight w:val="0"/>
          <w:marTop w:val="0"/>
          <w:marBottom w:val="0"/>
          <w:divBdr>
            <w:top w:val="none" w:sz="0" w:space="0" w:color="auto"/>
            <w:left w:val="none" w:sz="0" w:space="0" w:color="auto"/>
            <w:bottom w:val="none" w:sz="0" w:space="0" w:color="auto"/>
            <w:right w:val="none" w:sz="0" w:space="0" w:color="auto"/>
          </w:divBdr>
          <w:divsChild>
            <w:div w:id="474444711">
              <w:marLeft w:val="0"/>
              <w:marRight w:val="0"/>
              <w:marTop w:val="0"/>
              <w:marBottom w:val="0"/>
              <w:divBdr>
                <w:top w:val="none" w:sz="0" w:space="0" w:color="auto"/>
                <w:left w:val="none" w:sz="0" w:space="0" w:color="auto"/>
                <w:bottom w:val="none" w:sz="0" w:space="0" w:color="auto"/>
                <w:right w:val="none" w:sz="0" w:space="0" w:color="auto"/>
              </w:divBdr>
              <w:divsChild>
                <w:div w:id="1268348647">
                  <w:marLeft w:val="0"/>
                  <w:marRight w:val="0"/>
                  <w:marTop w:val="0"/>
                  <w:marBottom w:val="0"/>
                  <w:divBdr>
                    <w:top w:val="none" w:sz="0" w:space="0" w:color="auto"/>
                    <w:left w:val="none" w:sz="0" w:space="0" w:color="auto"/>
                    <w:bottom w:val="none" w:sz="0" w:space="0" w:color="auto"/>
                    <w:right w:val="none" w:sz="0" w:space="0" w:color="auto"/>
                  </w:divBdr>
                  <w:divsChild>
                    <w:div w:id="45634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92436">
      <w:bodyDiv w:val="1"/>
      <w:marLeft w:val="0"/>
      <w:marRight w:val="0"/>
      <w:marTop w:val="0"/>
      <w:marBottom w:val="0"/>
      <w:divBdr>
        <w:top w:val="none" w:sz="0" w:space="0" w:color="auto"/>
        <w:left w:val="none" w:sz="0" w:space="0" w:color="auto"/>
        <w:bottom w:val="none" w:sz="0" w:space="0" w:color="auto"/>
        <w:right w:val="none" w:sz="0" w:space="0" w:color="auto"/>
      </w:divBdr>
    </w:div>
    <w:div w:id="1885362079">
      <w:bodyDiv w:val="1"/>
      <w:marLeft w:val="0"/>
      <w:marRight w:val="0"/>
      <w:marTop w:val="0"/>
      <w:marBottom w:val="0"/>
      <w:divBdr>
        <w:top w:val="none" w:sz="0" w:space="0" w:color="auto"/>
        <w:left w:val="none" w:sz="0" w:space="0" w:color="auto"/>
        <w:bottom w:val="none" w:sz="0" w:space="0" w:color="auto"/>
        <w:right w:val="none" w:sz="0" w:space="0" w:color="auto"/>
      </w:divBdr>
    </w:div>
    <w:div w:id="1921062668">
      <w:bodyDiv w:val="1"/>
      <w:marLeft w:val="0"/>
      <w:marRight w:val="0"/>
      <w:marTop w:val="0"/>
      <w:marBottom w:val="0"/>
      <w:divBdr>
        <w:top w:val="none" w:sz="0" w:space="0" w:color="auto"/>
        <w:left w:val="none" w:sz="0" w:space="0" w:color="auto"/>
        <w:bottom w:val="none" w:sz="0" w:space="0" w:color="auto"/>
        <w:right w:val="none" w:sz="0" w:space="0" w:color="auto"/>
      </w:divBdr>
      <w:divsChild>
        <w:div w:id="1115900798">
          <w:marLeft w:val="0"/>
          <w:marRight w:val="0"/>
          <w:marTop w:val="0"/>
          <w:marBottom w:val="0"/>
          <w:divBdr>
            <w:top w:val="none" w:sz="0" w:space="0" w:color="auto"/>
            <w:left w:val="none" w:sz="0" w:space="0" w:color="auto"/>
            <w:bottom w:val="none" w:sz="0" w:space="0" w:color="auto"/>
            <w:right w:val="none" w:sz="0" w:space="0" w:color="auto"/>
          </w:divBdr>
          <w:divsChild>
            <w:div w:id="964041609">
              <w:marLeft w:val="0"/>
              <w:marRight w:val="0"/>
              <w:marTop w:val="0"/>
              <w:marBottom w:val="0"/>
              <w:divBdr>
                <w:top w:val="none" w:sz="0" w:space="0" w:color="auto"/>
                <w:left w:val="none" w:sz="0" w:space="0" w:color="auto"/>
                <w:bottom w:val="none" w:sz="0" w:space="0" w:color="auto"/>
                <w:right w:val="none" w:sz="0" w:space="0" w:color="auto"/>
              </w:divBdr>
              <w:divsChild>
                <w:div w:id="306053665">
                  <w:marLeft w:val="0"/>
                  <w:marRight w:val="0"/>
                  <w:marTop w:val="0"/>
                  <w:marBottom w:val="0"/>
                  <w:divBdr>
                    <w:top w:val="none" w:sz="0" w:space="0" w:color="auto"/>
                    <w:left w:val="none" w:sz="0" w:space="0" w:color="auto"/>
                    <w:bottom w:val="none" w:sz="0" w:space="0" w:color="auto"/>
                    <w:right w:val="none" w:sz="0" w:space="0" w:color="auto"/>
                  </w:divBdr>
                </w:div>
              </w:divsChild>
            </w:div>
            <w:div w:id="527259569">
              <w:marLeft w:val="0"/>
              <w:marRight w:val="0"/>
              <w:marTop w:val="0"/>
              <w:marBottom w:val="0"/>
              <w:divBdr>
                <w:top w:val="none" w:sz="0" w:space="0" w:color="auto"/>
                <w:left w:val="none" w:sz="0" w:space="0" w:color="auto"/>
                <w:bottom w:val="none" w:sz="0" w:space="0" w:color="auto"/>
                <w:right w:val="none" w:sz="0" w:space="0" w:color="auto"/>
              </w:divBdr>
              <w:divsChild>
                <w:div w:id="1594246087">
                  <w:marLeft w:val="0"/>
                  <w:marRight w:val="0"/>
                  <w:marTop w:val="0"/>
                  <w:marBottom w:val="0"/>
                  <w:divBdr>
                    <w:top w:val="none" w:sz="0" w:space="0" w:color="auto"/>
                    <w:left w:val="none" w:sz="0" w:space="0" w:color="auto"/>
                    <w:bottom w:val="none" w:sz="0" w:space="0" w:color="auto"/>
                    <w:right w:val="none" w:sz="0" w:space="0" w:color="auto"/>
                  </w:divBdr>
                </w:div>
                <w:div w:id="1303121258">
                  <w:marLeft w:val="0"/>
                  <w:marRight w:val="0"/>
                  <w:marTop w:val="0"/>
                  <w:marBottom w:val="0"/>
                  <w:divBdr>
                    <w:top w:val="none" w:sz="0" w:space="0" w:color="auto"/>
                    <w:left w:val="none" w:sz="0" w:space="0" w:color="auto"/>
                    <w:bottom w:val="none" w:sz="0" w:space="0" w:color="auto"/>
                    <w:right w:val="none" w:sz="0" w:space="0" w:color="auto"/>
                  </w:divBdr>
                </w:div>
              </w:divsChild>
            </w:div>
            <w:div w:id="1413312390">
              <w:marLeft w:val="0"/>
              <w:marRight w:val="0"/>
              <w:marTop w:val="0"/>
              <w:marBottom w:val="0"/>
              <w:divBdr>
                <w:top w:val="none" w:sz="0" w:space="0" w:color="auto"/>
                <w:left w:val="none" w:sz="0" w:space="0" w:color="auto"/>
                <w:bottom w:val="none" w:sz="0" w:space="0" w:color="auto"/>
                <w:right w:val="none" w:sz="0" w:space="0" w:color="auto"/>
              </w:divBdr>
              <w:divsChild>
                <w:div w:id="906651938">
                  <w:marLeft w:val="0"/>
                  <w:marRight w:val="0"/>
                  <w:marTop w:val="0"/>
                  <w:marBottom w:val="0"/>
                  <w:divBdr>
                    <w:top w:val="none" w:sz="0" w:space="0" w:color="auto"/>
                    <w:left w:val="none" w:sz="0" w:space="0" w:color="auto"/>
                    <w:bottom w:val="none" w:sz="0" w:space="0" w:color="auto"/>
                    <w:right w:val="none" w:sz="0" w:space="0" w:color="auto"/>
                  </w:divBdr>
                </w:div>
              </w:divsChild>
            </w:div>
            <w:div w:id="621769744">
              <w:marLeft w:val="0"/>
              <w:marRight w:val="0"/>
              <w:marTop w:val="0"/>
              <w:marBottom w:val="0"/>
              <w:divBdr>
                <w:top w:val="none" w:sz="0" w:space="0" w:color="auto"/>
                <w:left w:val="none" w:sz="0" w:space="0" w:color="auto"/>
                <w:bottom w:val="none" w:sz="0" w:space="0" w:color="auto"/>
                <w:right w:val="none" w:sz="0" w:space="0" w:color="auto"/>
              </w:divBdr>
              <w:divsChild>
                <w:div w:id="38699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228">
          <w:marLeft w:val="0"/>
          <w:marRight w:val="0"/>
          <w:marTop w:val="0"/>
          <w:marBottom w:val="0"/>
          <w:divBdr>
            <w:top w:val="none" w:sz="0" w:space="0" w:color="auto"/>
            <w:left w:val="none" w:sz="0" w:space="0" w:color="auto"/>
            <w:bottom w:val="none" w:sz="0" w:space="0" w:color="auto"/>
            <w:right w:val="none" w:sz="0" w:space="0" w:color="auto"/>
          </w:divBdr>
          <w:divsChild>
            <w:div w:id="1198591393">
              <w:marLeft w:val="0"/>
              <w:marRight w:val="0"/>
              <w:marTop w:val="0"/>
              <w:marBottom w:val="0"/>
              <w:divBdr>
                <w:top w:val="none" w:sz="0" w:space="0" w:color="auto"/>
                <w:left w:val="none" w:sz="0" w:space="0" w:color="auto"/>
                <w:bottom w:val="none" w:sz="0" w:space="0" w:color="auto"/>
                <w:right w:val="none" w:sz="0" w:space="0" w:color="auto"/>
              </w:divBdr>
              <w:divsChild>
                <w:div w:id="100100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01659">
      <w:bodyDiv w:val="1"/>
      <w:marLeft w:val="0"/>
      <w:marRight w:val="0"/>
      <w:marTop w:val="0"/>
      <w:marBottom w:val="0"/>
      <w:divBdr>
        <w:top w:val="none" w:sz="0" w:space="0" w:color="auto"/>
        <w:left w:val="none" w:sz="0" w:space="0" w:color="auto"/>
        <w:bottom w:val="none" w:sz="0" w:space="0" w:color="auto"/>
        <w:right w:val="none" w:sz="0" w:space="0" w:color="auto"/>
      </w:divBdr>
    </w:div>
    <w:div w:id="213922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cloke@britishmarine.co.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ritishmarine.co.uk/news/2026/february/invitation-tyha-code-practice-tour-2026" TargetMode="External"/><Relationship Id="rId12" Type="http://schemas.openxmlformats.org/officeDocument/2006/relationships/hyperlink" Target="http://www.inlandandcoasta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a.agency/media-centr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ales@inlandandcoastal.com" TargetMode="External"/><Relationship Id="rId4" Type="http://schemas.openxmlformats.org/officeDocument/2006/relationships/webSettings" Target="webSettings.xml"/><Relationship Id="rId9" Type="http://schemas.openxmlformats.org/officeDocument/2006/relationships/hyperlink" Target="http://www.inlandandcoasta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Zella Compton</dc:creator>
  <cp:keywords/>
  <dc:description/>
  <cp:lastModifiedBy>Nina Done</cp:lastModifiedBy>
  <cp:revision>17</cp:revision>
  <cp:lastPrinted>2023-06-06T09:22:00Z</cp:lastPrinted>
  <dcterms:created xsi:type="dcterms:W3CDTF">2026-03-03T11:43:00Z</dcterms:created>
  <dcterms:modified xsi:type="dcterms:W3CDTF">2026-03-09T11:39:00Z</dcterms:modified>
</cp:coreProperties>
</file>