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9F8BB" w14:textId="72B66560" w:rsidR="00B157B9" w:rsidRPr="003826D7" w:rsidRDefault="00463EED" w:rsidP="003826D7">
      <w:pPr>
        <w:spacing w:after="0" w:line="240" w:lineRule="auto"/>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14:anchorId="0C4FD554" wp14:editId="2AE372C3">
                <wp:simplePos x="0" y="0"/>
                <wp:positionH relativeFrom="column">
                  <wp:posOffset>-441325</wp:posOffset>
                </wp:positionH>
                <wp:positionV relativeFrom="paragraph">
                  <wp:posOffset>-167005</wp:posOffset>
                </wp:positionV>
                <wp:extent cx="2164715" cy="638175"/>
                <wp:effectExtent l="0" t="0" r="0" b="0"/>
                <wp:wrapNone/>
                <wp:docPr id="18323996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638175"/>
                        </a:xfrm>
                        <a:prstGeom prst="rect">
                          <a:avLst/>
                        </a:prstGeom>
                        <a:solidFill>
                          <a:srgbClr val="FFFFFF"/>
                        </a:solidFill>
                        <a:ln>
                          <a:noFill/>
                        </a:ln>
                      </wps:spPr>
                      <wps:txbx>
                        <w:txbxContent>
                          <w:p w14:paraId="69CC547D" w14:textId="0F5DA6AB" w:rsidR="003C06D5" w:rsidRDefault="003C06D5" w:rsidP="003C06D5">
                            <w:pPr>
                              <w:spacing w:line="240" w:lineRule="auto"/>
                              <w:rPr>
                                <w:sz w:val="24"/>
                                <w:szCs w:val="24"/>
                              </w:rPr>
                            </w:pPr>
                            <w:r w:rsidRPr="00F826D8">
                              <w:rPr>
                                <w:sz w:val="24"/>
                                <w:szCs w:val="24"/>
                              </w:rPr>
                              <w:t xml:space="preserve">For immediate release        </w:t>
                            </w:r>
                          </w:p>
                          <w:p w14:paraId="3903BEE6" w14:textId="3EDAFDB8" w:rsidR="005907AE" w:rsidRPr="00F826D8" w:rsidRDefault="000D026C" w:rsidP="003C06D5">
                            <w:pPr>
                              <w:spacing w:line="240" w:lineRule="auto"/>
                              <w:rPr>
                                <w:sz w:val="24"/>
                                <w:szCs w:val="24"/>
                              </w:rPr>
                            </w:pPr>
                            <w:r>
                              <w:rPr>
                                <w:sz w:val="24"/>
                                <w:szCs w:val="24"/>
                              </w:rPr>
                              <w:t>October</w:t>
                            </w:r>
                            <w:r w:rsidR="005907AE">
                              <w:rPr>
                                <w:sz w:val="24"/>
                                <w:szCs w:val="24"/>
                              </w:rPr>
                              <w:t xml:space="preserve">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D554" id="_x0000_t202" coordsize="21600,21600" o:spt="202" path="m,l,21600r21600,l21600,xe">
                <v:stroke joinstyle="miter"/>
                <v:path gradientshapeok="t" o:connecttype="rect"/>
              </v:shapetype>
              <v:shape id="Text Box 5" o:spid="_x0000_s1026" type="#_x0000_t202" style="position:absolute;left:0;text-align:left;margin-left:-34.75pt;margin-top:-13.15pt;width:170.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" stroked="f">
                <v:textbox>
                  <w:txbxContent>
                    <w:p w14:paraId="69CC547D" w14:textId="0F5DA6AB" w:rsidR="003C06D5" w:rsidRDefault="003C06D5" w:rsidP="003C06D5">
                      <w:pPr>
                        <w:spacing w:line="240" w:lineRule="auto"/>
                        <w:rPr>
                          <w:sz w:val="24"/>
                          <w:szCs w:val="24"/>
                        </w:rPr>
                      </w:pPr>
                      <w:r w:rsidRPr="00F826D8">
                        <w:rPr>
                          <w:sz w:val="24"/>
                          <w:szCs w:val="24"/>
                        </w:rPr>
                        <w:t xml:space="preserve">For immediate release        </w:t>
                      </w:r>
                    </w:p>
                    <w:p w14:paraId="3903BEE6" w14:textId="3EDAFDB8" w:rsidR="005907AE" w:rsidRPr="00F826D8" w:rsidRDefault="000D026C" w:rsidP="003C06D5">
                      <w:pPr>
                        <w:spacing w:line="240" w:lineRule="auto"/>
                        <w:rPr>
                          <w:sz w:val="24"/>
                          <w:szCs w:val="24"/>
                        </w:rPr>
                      </w:pPr>
                      <w:r>
                        <w:rPr>
                          <w:sz w:val="24"/>
                          <w:szCs w:val="24"/>
                        </w:rPr>
                        <w:t>October</w:t>
                      </w:r>
                      <w:r w:rsidR="005907AE">
                        <w:rPr>
                          <w:sz w:val="24"/>
                          <w:szCs w:val="24"/>
                        </w:rPr>
                        <w:t xml:space="preserve"> 2025</w:t>
                      </w:r>
                    </w:p>
                  </w:txbxContent>
                </v:textbox>
              </v:shape>
            </w:pict>
          </mc:Fallback>
        </mc:AlternateContent>
      </w:r>
    </w:p>
    <w:p w14:paraId="40AF423B" w14:textId="77777777" w:rsidR="000D026C" w:rsidRDefault="000D026C" w:rsidP="00045D18">
      <w:pPr>
        <w:rPr>
          <w:b/>
          <w:bCs/>
          <w:sz w:val="28"/>
          <w:szCs w:val="28"/>
        </w:rPr>
      </w:pPr>
    </w:p>
    <w:p w14:paraId="03B1F85F" w14:textId="724448F1" w:rsidR="00045D18" w:rsidRDefault="00463EED" w:rsidP="00045D18">
      <w:pP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6DB7BF4B" wp14:editId="7510D2A2">
                <wp:simplePos x="0" y="0"/>
                <wp:positionH relativeFrom="column">
                  <wp:posOffset>3888105</wp:posOffset>
                </wp:positionH>
                <wp:positionV relativeFrom="paragraph">
                  <wp:posOffset>-1221105</wp:posOffset>
                </wp:positionV>
                <wp:extent cx="2286635" cy="906780"/>
                <wp:effectExtent l="0" t="0" r="0" b="0"/>
                <wp:wrapNone/>
                <wp:docPr id="427746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906780"/>
                        </a:xfrm>
                        <a:prstGeom prst="rect">
                          <a:avLst/>
                        </a:prstGeom>
                        <a:solidFill>
                          <a:srgbClr val="FFFFFF"/>
                        </a:solidFill>
                        <a:ln>
                          <a:noFill/>
                        </a:ln>
                      </wps:spPr>
                      <wps:txbx>
                        <w:txbxContent>
                          <w:p w14:paraId="3DE5D500" w14:textId="77777777" w:rsidR="0054450F" w:rsidRPr="003826D7" w:rsidRDefault="0054450F" w:rsidP="0054450F">
                            <w:pPr>
                              <w:rPr>
                                <w:sz w:val="18"/>
                                <w:szCs w:val="18"/>
                              </w:rPr>
                            </w:pPr>
                            <w:r w:rsidRPr="003826D7">
                              <w:rPr>
                                <w:sz w:val="18"/>
                                <w:szCs w:val="18"/>
                              </w:rPr>
                              <w:t xml:space="preserve">Cupernham House, Cupernham Lane, Romsey, Hampshire SO51 7LF T +44 (0) 1794 521 111 F +44 (0) 1794 521 271 </w:t>
                            </w:r>
                            <w:r w:rsidR="002B7804">
                              <w:rPr>
                                <w:sz w:val="18"/>
                                <w:szCs w:val="18"/>
                              </w:rPr>
                              <w:t>marketing</w:t>
                            </w:r>
                            <w:r w:rsidRPr="003826D7">
                              <w:rPr>
                                <w:sz w:val="18"/>
                                <w:szCs w:val="18"/>
                              </w:rPr>
                              <w:t>@wessex-resins.com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BF4B" id="Text Box 3" o:spid="_x0000_s1027" type="#_x0000_t202" style="position:absolute;margin-left:306.15pt;margin-top:-96.15pt;width:180.0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e9wEAANEDAAAOAAAAZHJzL2Uyb0RvYy54bWysU8tu2zAQvBfoPxC817Jdx3E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" stroked="f">
                <v:textbox>
                  <w:txbxContent>
                    <w:p w14:paraId="3DE5D500" w14:textId="77777777" w:rsidR="0054450F" w:rsidRPr="003826D7" w:rsidRDefault="0054450F" w:rsidP="0054450F">
                      <w:pPr>
                        <w:rPr>
                          <w:sz w:val="18"/>
                          <w:szCs w:val="18"/>
                        </w:rPr>
                      </w:pPr>
                      <w:r w:rsidRPr="003826D7">
                        <w:rPr>
                          <w:sz w:val="18"/>
                          <w:szCs w:val="18"/>
                        </w:rPr>
                        <w:t xml:space="preserve">Cupernham House, Cupernham Lane, Romsey, Hampshire SO51 7LF T +44 (0) 1794 521 111 F +44 (0) 1794 521 271 </w:t>
                      </w:r>
                      <w:r w:rsidR="002B7804">
                        <w:rPr>
                          <w:sz w:val="18"/>
                          <w:szCs w:val="18"/>
                        </w:rPr>
                        <w:t>marketing</w:t>
                      </w:r>
                      <w:r w:rsidRPr="003826D7">
                        <w:rPr>
                          <w:sz w:val="18"/>
                          <w:szCs w:val="18"/>
                        </w:rPr>
                        <w:t>@wessex-resins.com wessexresins.co.uk</w:t>
                      </w:r>
                    </w:p>
                  </w:txbxContent>
                </v:textbox>
              </v:shape>
            </w:pict>
          </mc:Fallback>
        </mc:AlternateContent>
      </w:r>
    </w:p>
    <w:p w14:paraId="73375A16" w14:textId="77777777" w:rsidR="000D026C" w:rsidRPr="000D026C" w:rsidRDefault="000D026C" w:rsidP="000D026C">
      <w:pPr>
        <w:rPr>
          <w:b/>
          <w:bCs/>
          <w:sz w:val="24"/>
          <w:szCs w:val="24"/>
        </w:rPr>
      </w:pPr>
      <w:r w:rsidRPr="000D026C">
        <w:rPr>
          <w:b/>
          <w:bCs/>
          <w:sz w:val="24"/>
          <w:szCs w:val="24"/>
        </w:rPr>
        <w:t xml:space="preserve">PRO-SET® Epoxy Gears Up For Advanced Engineering With Revolution Race Cars Partnership On The Latest 500 EVO Model. </w:t>
      </w:r>
    </w:p>
    <w:p w14:paraId="53A2E7C2" w14:textId="77777777" w:rsidR="000D026C" w:rsidRPr="001E3C05" w:rsidRDefault="000D026C" w:rsidP="000D026C">
      <w:r w:rsidRPr="001E3C05">
        <w:t>PRO-SET® Epoxy is delighted to announce its partnership with Revolution Race Cars. The collaboration supports the manufacture of the latest production model, the 500 EVO, which is competing internationally in the mixed prototype series.</w:t>
      </w:r>
    </w:p>
    <w:p w14:paraId="7AC5707B" w14:textId="77777777" w:rsidR="000D026C" w:rsidRPr="001E3C05" w:rsidRDefault="000D026C" w:rsidP="000D026C">
      <w:r w:rsidRPr="001E3C05">
        <w:t xml:space="preserve">This collaboration demonstrates PRO-SET® Epoxy’s position at the forefront of automotive innovation, proven through its performance in demanding motorsport environments. </w:t>
      </w:r>
    </w:p>
    <w:p w14:paraId="5A6BC7B9" w14:textId="77777777" w:rsidR="000D026C" w:rsidRPr="001E3C05" w:rsidRDefault="000D026C" w:rsidP="000D026C">
      <w:r w:rsidRPr="001E3C05">
        <w:t>Wessex Resins &amp; Adhesives will be exhibiting at the Advanced Engineering Show on 29</w:t>
      </w:r>
      <w:r w:rsidRPr="001E3C05">
        <w:rPr>
          <w:vertAlign w:val="superscript"/>
        </w:rPr>
        <w:t>th</w:t>
      </w:r>
      <w:r w:rsidRPr="001E3C05">
        <w:t xml:space="preserve"> – 30</w:t>
      </w:r>
      <w:r w:rsidRPr="001E3C05">
        <w:rPr>
          <w:vertAlign w:val="superscript"/>
        </w:rPr>
        <w:t>th</w:t>
      </w:r>
      <w:r w:rsidRPr="001E3C05">
        <w:t xml:space="preserve"> October on Stand U180. Come and visit to see advanced composite and bespoke automotive made pieces built using PRO-SET® Epoxy.</w:t>
      </w:r>
    </w:p>
    <w:p w14:paraId="09B7D20F" w14:textId="77777777" w:rsidR="000D026C" w:rsidRPr="001E3C05" w:rsidRDefault="000D026C" w:rsidP="000D026C">
      <w:pPr>
        <w:rPr>
          <w:b/>
          <w:bCs/>
        </w:rPr>
      </w:pPr>
      <w:r w:rsidRPr="001E3C05">
        <w:rPr>
          <w:b/>
          <w:bCs/>
        </w:rPr>
        <w:t>About the 500 EVO</w:t>
      </w:r>
    </w:p>
    <w:p w14:paraId="2D3E5DE4" w14:textId="77777777" w:rsidR="000D026C" w:rsidRPr="001E3C05" w:rsidRDefault="000D026C" w:rsidP="000D026C">
      <w:r w:rsidRPr="001E3C05">
        <w:t xml:space="preserve">The UK-manufactured Revolution 500 EVO is engineered for uncompromised performance and safety. It is lightweight, powerful, delivering 500+ BHP from a V6 engine. Importantly, it provides the highest levels of protection fitted with the world's first double halo system. The performance package is further enhanced by some of the lowest running costs in its class, with proven reliability shown by intervals of up to 10,000 km or 100 hours between engine rebuilds. The car's unique exhaust system and fine engine tuning deliver an ultra-sharp throttle response and a brilliant soundtrack. </w:t>
      </w:r>
    </w:p>
    <w:p w14:paraId="6819FA4F" w14:textId="77777777" w:rsidR="000D026C" w:rsidRPr="001E3C05" w:rsidRDefault="000D026C" w:rsidP="000D026C">
      <w:r w:rsidRPr="001E3C05">
        <w:t xml:space="preserve">The construction of the 500 EVO utilises advanced infusion processes, a technique widely used in the marine sector to build lightweight, strong and durable composite structures. </w:t>
      </w:r>
    </w:p>
    <w:p w14:paraId="123E3F9C" w14:textId="77777777" w:rsidR="000D026C" w:rsidRPr="001E3C05" w:rsidRDefault="000D026C" w:rsidP="000D026C">
      <w:r w:rsidRPr="001E3C05">
        <w:t xml:space="preserve">Designed for low level maintenance and running costs, the 500 EVO offers accessible handling and performance that can be enjoyed by all levels of driver. From those wishing to enjoy track days to those on a professional career path to Le Mans, the car is engineered to perform around track circuits. </w:t>
      </w:r>
    </w:p>
    <w:p w14:paraId="1E42938B" w14:textId="77777777" w:rsidR="000D026C" w:rsidRPr="001E3C05" w:rsidRDefault="000D026C" w:rsidP="000D026C">
      <w:r w:rsidRPr="001E3C05">
        <w:t>The core of the 500 EVO is a complete carbon monocoque, manufactured in-house to meet FIA certified safety standards and torsional stiffness targets. Achieving such high levels of mechanical performance made material selection critical.</w:t>
      </w:r>
    </w:p>
    <w:p w14:paraId="08198268" w14:textId="77777777" w:rsidR="000D026C" w:rsidRPr="001E3C05" w:rsidRDefault="000D026C" w:rsidP="000D026C">
      <w:r w:rsidRPr="001E3C05">
        <w:t>“Alongside the specific reinforcements, we needed an epoxy system capable of matching those demands. This is where David and the team at Wessex Resins &amp; Adhesives provided real collaboration, providing the technical expertise that enabled us to reach our goals.” Says Nigel Redwood, Managing Director at Revolution Race Cars.</w:t>
      </w:r>
    </w:p>
    <w:p w14:paraId="55E3D045" w14:textId="77777777" w:rsidR="000D026C" w:rsidRPr="001E3C05" w:rsidRDefault="000D026C" w:rsidP="000D026C">
      <w:r w:rsidRPr="001E3C05">
        <w:lastRenderedPageBreak/>
        <w:t>“PRO-SET® infusion systems give us the flexibility to tailor gel times to each component, ensuring excellent surface finish and part performance. This allows us to manufacture our complete in-house carbon monocoque to the highest standards demanded in motorsport.” Justin Coulson, Head of Procurement, Revolution Race Cars.</w:t>
      </w:r>
    </w:p>
    <w:p w14:paraId="07567585" w14:textId="77777777" w:rsidR="000D026C" w:rsidRPr="001E3C05" w:rsidRDefault="000D026C" w:rsidP="000D026C">
      <w:pPr>
        <w:rPr>
          <w:b/>
          <w:bCs/>
        </w:rPr>
      </w:pPr>
      <w:r w:rsidRPr="001E3C05">
        <w:rPr>
          <w:b/>
          <w:bCs/>
        </w:rPr>
        <w:t xml:space="preserve">UK Manufacturing &amp; Technical Alignment </w:t>
      </w:r>
    </w:p>
    <w:p w14:paraId="30A1923F" w14:textId="77777777" w:rsidR="000D026C" w:rsidRPr="001E3C05" w:rsidRDefault="000D026C" w:rsidP="000D026C">
      <w:r w:rsidRPr="001E3C05">
        <w:t xml:space="preserve">Revolution Race Cars selected PRO-SET® Epoxy not only for its performance solutions but also because of its reputation.  </w:t>
      </w:r>
    </w:p>
    <w:p w14:paraId="251D09AD" w14:textId="77777777" w:rsidR="000D026C" w:rsidRPr="001E3C05" w:rsidRDefault="000D026C" w:rsidP="000D026C">
      <w:r w:rsidRPr="001E3C05">
        <w:t xml:space="preserve">“We chose PRO-SET® for several key reasons. First and foremost is the reputation the brand holds within the epoxy market. We have known and worked with David Johnson and the team for many years. The guidance made the transition from other epoxy manufacturers seamless. Since then, PRO-SET® has consistently stood out for its combination of quality, price, and technical support. </w:t>
      </w:r>
    </w:p>
    <w:p w14:paraId="03D8B333" w14:textId="77777777" w:rsidR="000D026C" w:rsidRPr="001E3C05" w:rsidRDefault="000D026C" w:rsidP="000D026C">
      <w:r w:rsidRPr="001E3C05">
        <w:t>Equally important to us is that PRO-SET® epoxies are manufactured here in the UK. As a British company, we take pride in keeping the majority of our supply chain local, and PRO-SET® aligns perfectly with that commitment.</w:t>
      </w:r>
    </w:p>
    <w:p w14:paraId="0595B1FC" w14:textId="77777777" w:rsidR="000D026C" w:rsidRPr="001E3C05" w:rsidRDefault="000D026C" w:rsidP="000D026C">
      <w:r w:rsidRPr="001E3C05">
        <w:t>Our mission is to make cutting-edge technology and the highest safety standards accessible to the broader motorsport community, ensuring that innovation is not confined to the elite. Carbon fibre is essential to making this a reality. All top FIA-rated race series mandate carbon-fibre monocoques for the safety advantages they provide. All structural carbon components on a Revolution are manufactured in-house at Revolution, including the front wing, crash box, monocoque, floor, diffuser, and rear crash structure”. Says Nigel Redwood, Managing Director, Revolution Race Cars.</w:t>
      </w:r>
    </w:p>
    <w:p w14:paraId="71F3CCD0" w14:textId="77777777" w:rsidR="000D026C" w:rsidRPr="001E3C05" w:rsidRDefault="000D026C" w:rsidP="000D026C">
      <w:pPr>
        <w:rPr>
          <w:b/>
          <w:bCs/>
        </w:rPr>
      </w:pPr>
      <w:r w:rsidRPr="001E3C05">
        <w:rPr>
          <w:b/>
          <w:bCs/>
        </w:rPr>
        <w:t>Supporting The Future of Motorsport</w:t>
      </w:r>
    </w:p>
    <w:p w14:paraId="2E0FF075" w14:textId="77777777" w:rsidR="000D026C" w:rsidRPr="001E3C05" w:rsidRDefault="000D026C" w:rsidP="000D026C">
      <w:r w:rsidRPr="001E3C05">
        <w:t>This partnership highlights a unified mission to advance manufacturing standards through high-performance technology.</w:t>
      </w:r>
    </w:p>
    <w:p w14:paraId="7523F9FE" w14:textId="77777777" w:rsidR="000D026C" w:rsidRPr="001E3C05" w:rsidRDefault="000D026C" w:rsidP="000D026C">
      <w:r w:rsidRPr="001E3C05">
        <w:t>“At PRO-SET®, we’re incredibly proud to collaborate with Revolution Race Cars and support their commitment to pushing the boundaries of performance and innovation. Their engineering precision and drive for excellence align perfectly with our high-performance epoxy systems, and it is a privilege to contribute to their development and testing programs.</w:t>
      </w:r>
    </w:p>
    <w:p w14:paraId="5F9E10F6" w14:textId="47D1C160" w:rsidR="000D026C" w:rsidRPr="001E3C05" w:rsidRDefault="000D026C" w:rsidP="000D026C">
      <w:r w:rsidRPr="001E3C05">
        <w:t>As a sovereign UK manufacturer, we take great pride in supplying materials that are not only technically advanced but also reliably available and backed by local expertise. Revolution’s dedication to lightweight, high-strength composite solutions is an ideal showcase for what PRO-SET® can deliver, and we look forward to continuing this exciting partnership on into the future.” Says John Watson, Business Account Manager, Wessex Resins &amp; Adhesives.</w:t>
      </w:r>
    </w:p>
    <w:p w14:paraId="1349F007" w14:textId="1745B3BD" w:rsidR="000D026C" w:rsidRPr="001E3C05" w:rsidRDefault="000D026C" w:rsidP="000D026C">
      <w:r w:rsidRPr="001E3C05">
        <w:t>“We’re delighted to be partnering with Revolution Race Cars to supply PRO-SET® epoxies for manufacturing these incredible race machines. We are proud to be a UK manufacturing business and supporting businesses to achieve optimal performance is what we strive for.” Says Sam Oliver, Operations Director, Wessex Resins &amp; Adhesives</w:t>
      </w:r>
      <w:r w:rsidR="005C1E94">
        <w:t>.</w:t>
      </w:r>
    </w:p>
    <w:p w14:paraId="150755D2" w14:textId="3D15ADD2" w:rsidR="00045D18" w:rsidRDefault="00045D18" w:rsidP="00045D18">
      <w:r w:rsidRPr="00C52EA0">
        <w:rPr>
          <w:b/>
          <w:bCs/>
        </w:rPr>
        <w:lastRenderedPageBreak/>
        <w:t>About PRO-SET</w:t>
      </w:r>
      <w:r w:rsidR="000D026C">
        <w:rPr>
          <w:b/>
          <w:bCs/>
        </w:rPr>
        <w:t>®</w:t>
      </w:r>
      <w:r w:rsidRPr="00C52EA0">
        <w:rPr>
          <w:b/>
          <w:bCs/>
        </w:rPr>
        <w:t xml:space="preserve"> Epoxy:</w:t>
      </w:r>
    </w:p>
    <w:p w14:paraId="557427AA" w14:textId="5AD5E54F" w:rsidR="00045D18" w:rsidRPr="00EC7BF3" w:rsidRDefault="00045D18" w:rsidP="00045D18">
      <w:r w:rsidRPr="00C52EA0">
        <w:t>PRO-SET</w:t>
      </w:r>
      <w:r w:rsidR="000D026C">
        <w:t>®</w:t>
      </w:r>
      <w:r w:rsidRPr="00C52EA0">
        <w:t xml:space="preserve"> Epoxy, manufactured by Wessex Resins in the UK under license by Gougeon Brothers, Inc. is a comprehensive line of high</w:t>
      </w:r>
      <w:r>
        <w:t>-</w:t>
      </w:r>
      <w:r w:rsidRPr="00C52EA0">
        <w:t>performance epoxy systems designed for demanding composite applications. Trusted by professional boat builders and manufacturers worldwide, PRO-SET Epoxy delivers exceptional strength, toughness and reliability.</w:t>
      </w:r>
    </w:p>
    <w:p w14:paraId="00FB143A" w14:textId="77777777" w:rsidR="00045D18" w:rsidRDefault="00045D18" w:rsidP="00045D18">
      <w:pPr>
        <w:rPr>
          <w:i/>
          <w:iCs/>
          <w:sz w:val="24"/>
          <w:szCs w:val="24"/>
        </w:rPr>
      </w:pPr>
      <w:r>
        <w:rPr>
          <w:i/>
          <w:iCs/>
          <w:sz w:val="24"/>
          <w:szCs w:val="24"/>
        </w:rPr>
        <w:t>----</w:t>
      </w:r>
    </w:p>
    <w:p w14:paraId="3B439C2F" w14:textId="77777777" w:rsidR="00045D18" w:rsidRDefault="00045D18" w:rsidP="00045D18">
      <w:r>
        <w:t>Notes to editors:</w:t>
      </w:r>
    </w:p>
    <w:p w14:paraId="2BCB89DF" w14:textId="77777777" w:rsidR="00045D18" w:rsidRDefault="00045D18" w:rsidP="00045D18">
      <w:pPr>
        <w:pStyle w:val="ListParagraph"/>
        <w:numPr>
          <w:ilvl w:val="0"/>
          <w:numId w:val="8"/>
        </w:numPr>
        <w:spacing w:after="0" w:line="240" w:lineRule="auto"/>
      </w:pPr>
      <w:r>
        <w:t>Wessex Resins and Adhesives manufactures WEST SYSTEM®, PRO-SET® and Entropy Resins® epoxy products in the UK under license from Gougeon Brothers Inc. and distributes these leading brands across the whole of Europe, Africa and the Middle East via a well-respected distribution network. Wessex Resins and Adhesives provides international support for the world-renowned WEST SYSTEM, PRO-SET and Entropy Resins epoxy brands.</w:t>
      </w:r>
    </w:p>
    <w:p w14:paraId="3A750A4D" w14:textId="77777777" w:rsidR="00045D18" w:rsidRDefault="00045D18" w:rsidP="00045D18">
      <w:pPr>
        <w:spacing w:after="0" w:line="240" w:lineRule="auto"/>
        <w:ind w:left="360"/>
      </w:pPr>
    </w:p>
    <w:p w14:paraId="37190118" w14:textId="77777777" w:rsidR="00045D18" w:rsidRDefault="00045D18" w:rsidP="00045D18">
      <w:r>
        <w:t xml:space="preserve">More about PRO-SET Epoxy: </w:t>
      </w:r>
      <w:hyperlink r:id="rId8" w:history="1">
        <w:r w:rsidRPr="0070342D">
          <w:rPr>
            <w:rStyle w:val="Hyperlink"/>
          </w:rPr>
          <w:t>eu.prosetepoxy.com</w:t>
        </w:r>
      </w:hyperlink>
    </w:p>
    <w:p w14:paraId="554BB662" w14:textId="77777777" w:rsidR="00045D18" w:rsidRDefault="00045D18" w:rsidP="00045D18">
      <w:r>
        <w:t xml:space="preserve">A selection of images is available online at </w:t>
      </w:r>
      <w:hyperlink r:id="rId9" w:history="1">
        <w:r w:rsidRPr="005040AC">
          <w:rPr>
            <w:rStyle w:val="Hyperlink"/>
          </w:rPr>
          <w:t>https://maa.agency/media-centre/</w:t>
        </w:r>
      </w:hyperlink>
      <w:r>
        <w:t xml:space="preserve"> </w:t>
      </w:r>
    </w:p>
    <w:p w14:paraId="54A09E13" w14:textId="77777777" w:rsidR="00045D18" w:rsidRDefault="00045D18" w:rsidP="00045D18">
      <w:r>
        <w:t xml:space="preserve">Media enquiries:  </w:t>
      </w:r>
    </w:p>
    <w:p w14:paraId="30DD1BE4" w14:textId="77777777" w:rsidR="00045D18" w:rsidRDefault="00045D18" w:rsidP="00045D18">
      <w:pPr>
        <w:pStyle w:val="ListParagraph"/>
        <w:numPr>
          <w:ilvl w:val="0"/>
          <w:numId w:val="9"/>
        </w:numPr>
        <w:spacing w:after="0" w:line="240" w:lineRule="auto"/>
      </w:pPr>
      <w:r>
        <w:t>MAA – Mike Shepherd, +44 (0) 23 9252 2044</w:t>
      </w:r>
    </w:p>
    <w:p w14:paraId="2D83BD44" w14:textId="77777777" w:rsidR="00045D18" w:rsidRDefault="00045D18" w:rsidP="00045D18"/>
    <w:p w14:paraId="32009F76" w14:textId="77777777" w:rsidR="00045D18" w:rsidRDefault="00045D18" w:rsidP="00045D18">
      <w:r>
        <w:t>Wessex Resins and Adhesives:</w:t>
      </w:r>
    </w:p>
    <w:p w14:paraId="5CF24FD3" w14:textId="77777777" w:rsidR="00045D18" w:rsidRDefault="00045D18" w:rsidP="00045D18">
      <w:pPr>
        <w:pStyle w:val="ListParagraph"/>
        <w:numPr>
          <w:ilvl w:val="0"/>
          <w:numId w:val="9"/>
        </w:numPr>
        <w:spacing w:after="0" w:line="240" w:lineRule="auto"/>
      </w:pPr>
      <w:r>
        <w:t xml:space="preserve">Sasha Millington-Latham (Marketing Manager) +44 (0) 1794 521 111 </w:t>
      </w:r>
    </w:p>
    <w:p w14:paraId="0859E11C" w14:textId="5CA49CD9" w:rsidR="00045D18" w:rsidRPr="00045D18" w:rsidRDefault="00045D18" w:rsidP="00045D18">
      <w:pPr>
        <w:pStyle w:val="ListParagraph"/>
        <w:numPr>
          <w:ilvl w:val="0"/>
          <w:numId w:val="9"/>
        </w:numPr>
        <w:spacing w:after="0" w:line="240" w:lineRule="auto"/>
      </w:pPr>
      <w:r>
        <w:t>Sam Oliver (Operations Director) +44 (0) 1794 521 111</w:t>
      </w:r>
    </w:p>
    <w:sectPr w:rsidR="00045D18" w:rsidRPr="00045D18" w:rsidSect="007A508A">
      <w:headerReference w:type="default" r:id="rId10"/>
      <w:footerReference w:type="default" r:id="rId11"/>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52721" w14:textId="77777777" w:rsidR="00D472A2" w:rsidRDefault="00D472A2" w:rsidP="00CD4FDB">
      <w:pPr>
        <w:spacing w:after="0" w:line="240" w:lineRule="auto"/>
      </w:pPr>
      <w:r>
        <w:separator/>
      </w:r>
    </w:p>
  </w:endnote>
  <w:endnote w:type="continuationSeparator" w:id="0">
    <w:p w14:paraId="0DBCED73" w14:textId="77777777" w:rsidR="00D472A2" w:rsidRDefault="00D472A2"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pitch w:val="variable"/>
    <w:sig w:usb0="60000287" w:usb1="00000001" w:usb2="00000000" w:usb3="00000000" w:csb0="0000019F" w:csb1="00000000"/>
  </w:font>
  <w:font w:name="HelveticaNeueLT Std">
    <w:altName w:val="Arial"/>
    <w:panose1 w:val="020B0604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ktiv Grotesk Light">
    <w:panose1 w:val="020B0604020202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4FBB" w14:textId="58064F14" w:rsidR="00DE4965" w:rsidRDefault="00680FDC" w:rsidP="00EB342F">
    <w:pPr>
      <w:pStyle w:val="Footer"/>
    </w:pPr>
    <w:r>
      <w:rPr>
        <w:noProof/>
        <w:lang w:val="it-IT" w:eastAsia="it-IT"/>
      </w:rPr>
      <w:drawing>
        <wp:anchor distT="0" distB="0" distL="114300" distR="114300" simplePos="0" relativeHeight="251675648" behindDoc="0" locked="0" layoutInCell="1" allowOverlap="1" wp14:anchorId="62CECADF" wp14:editId="3249C9F9">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anchor>
      </w:drawing>
    </w:r>
    <w:r>
      <w:rPr>
        <w:noProof/>
        <w:lang w:val="it-IT" w:eastAsia="it-IT"/>
      </w:rPr>
      <w:drawing>
        <wp:anchor distT="0" distB="0" distL="114300" distR="114300" simplePos="0" relativeHeight="251673600" behindDoc="0" locked="0" layoutInCell="1" allowOverlap="1" wp14:anchorId="53D63643" wp14:editId="5BEC9C41">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anchor>
      </w:drawing>
    </w:r>
    <w:r>
      <w:rPr>
        <w:noProof/>
        <w:lang w:val="it-IT" w:eastAsia="it-IT"/>
      </w:rPr>
      <w:drawing>
        <wp:anchor distT="0" distB="0" distL="114300" distR="114300" simplePos="0" relativeHeight="251668480" behindDoc="0" locked="0" layoutInCell="1" allowOverlap="1" wp14:anchorId="1F334361" wp14:editId="0CACAAF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anchor>
      </w:drawing>
    </w:r>
    <w:r>
      <w:rPr>
        <w:noProof/>
        <w:lang w:val="it-IT" w:eastAsia="it-IT"/>
      </w:rPr>
      <w:drawing>
        <wp:anchor distT="0" distB="0" distL="114300" distR="114300" simplePos="0" relativeHeight="251669504" behindDoc="0" locked="0" layoutInCell="1" allowOverlap="1" wp14:anchorId="5726BD0F" wp14:editId="042FDCAB">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anchor>
      </w:drawing>
    </w:r>
    <w:r w:rsidR="00463EED">
      <w:rPr>
        <w:noProof/>
      </w:rPr>
      <mc:AlternateContent>
        <mc:Choice Requires="wps">
          <w:drawing>
            <wp:anchor distT="45720" distB="45720" distL="114300" distR="114300" simplePos="0" relativeHeight="251667456" behindDoc="0" locked="0" layoutInCell="1" allowOverlap="1" wp14:anchorId="3B313508" wp14:editId="0D282453">
              <wp:simplePos x="0" y="0"/>
              <wp:positionH relativeFrom="margin">
                <wp:posOffset>3945255</wp:posOffset>
              </wp:positionH>
              <wp:positionV relativeFrom="paragraph">
                <wp:posOffset>-89535</wp:posOffset>
              </wp:positionV>
              <wp:extent cx="2438400" cy="795020"/>
              <wp:effectExtent l="0" t="0" r="0" b="5080"/>
              <wp:wrapSquare wrapText="bothSides"/>
              <wp:docPr id="17209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13508"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36782F6" w14:textId="77777777" w:rsidR="00DE4965" w:rsidRDefault="00DE4965" w:rsidP="00EB342F">
    <w:pPr>
      <w:pStyle w:val="Footer"/>
    </w:pPr>
  </w:p>
  <w:p w14:paraId="451802E4" w14:textId="77777777" w:rsidR="00DE4965" w:rsidRDefault="00DE4965" w:rsidP="00EB342F">
    <w:pPr>
      <w:pStyle w:val="Footer"/>
    </w:pPr>
  </w:p>
  <w:p w14:paraId="4533B168" w14:textId="77777777"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84AC6" w14:textId="77777777" w:rsidR="00D472A2" w:rsidRDefault="00D472A2" w:rsidP="00CD4FDB">
      <w:pPr>
        <w:spacing w:after="0" w:line="240" w:lineRule="auto"/>
      </w:pPr>
      <w:r>
        <w:separator/>
      </w:r>
    </w:p>
  </w:footnote>
  <w:footnote w:type="continuationSeparator" w:id="0">
    <w:p w14:paraId="20546D2D" w14:textId="77777777" w:rsidR="00D472A2" w:rsidRDefault="00D472A2"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8559" w14:textId="77777777" w:rsidR="00DE4965" w:rsidRDefault="003826D7" w:rsidP="00565E8D">
    <w:pPr>
      <w:pStyle w:val="Header"/>
    </w:pPr>
    <w:r>
      <w:rPr>
        <w:noProof/>
        <w:lang w:val="it-IT" w:eastAsia="it-IT"/>
      </w:rPr>
      <w:drawing>
        <wp:anchor distT="0" distB="0" distL="114300" distR="114300" simplePos="0" relativeHeight="251677696" behindDoc="0" locked="0" layoutInCell="1" allowOverlap="1" wp14:anchorId="0053190E" wp14:editId="0EF4DCFF">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anchor>
      </w:drawing>
    </w:r>
  </w:p>
  <w:p w14:paraId="7B528F67" w14:textId="77777777" w:rsidR="00DE4965" w:rsidRDefault="003826D7" w:rsidP="003826D7">
    <w:pPr>
      <w:pStyle w:val="Header"/>
      <w:tabs>
        <w:tab w:val="clear" w:pos="4513"/>
        <w:tab w:val="clear" w:pos="9026"/>
        <w:tab w:val="left" w:pos="7146"/>
      </w:tabs>
    </w:pPr>
    <w:r>
      <w:tab/>
    </w:r>
  </w:p>
  <w:p w14:paraId="29546E16" w14:textId="77777777"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27100BA6"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602240">
    <w:abstractNumId w:val="2"/>
  </w:num>
  <w:num w:numId="2" w16cid:durableId="738402471">
    <w:abstractNumId w:val="6"/>
  </w:num>
  <w:num w:numId="3" w16cid:durableId="1900511020">
    <w:abstractNumId w:val="3"/>
  </w:num>
  <w:num w:numId="4" w16cid:durableId="68507414">
    <w:abstractNumId w:val="1"/>
  </w:num>
  <w:num w:numId="5" w16cid:durableId="931353250">
    <w:abstractNumId w:val="4"/>
  </w:num>
  <w:num w:numId="6" w16cid:durableId="467364275">
    <w:abstractNumId w:val="4"/>
  </w:num>
  <w:num w:numId="7" w16cid:durableId="1379813959">
    <w:abstractNumId w:val="4"/>
  </w:num>
  <w:num w:numId="8" w16cid:durableId="698749453">
    <w:abstractNumId w:val="0"/>
  </w:num>
  <w:num w:numId="9" w16cid:durableId="66640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107C2"/>
    <w:rsid w:val="00013B41"/>
    <w:rsid w:val="00014C4F"/>
    <w:rsid w:val="0001758F"/>
    <w:rsid w:val="000239DE"/>
    <w:rsid w:val="000343FB"/>
    <w:rsid w:val="000433A0"/>
    <w:rsid w:val="00045D18"/>
    <w:rsid w:val="00063E0D"/>
    <w:rsid w:val="00082F14"/>
    <w:rsid w:val="000B27E0"/>
    <w:rsid w:val="000B6EA8"/>
    <w:rsid w:val="000D026C"/>
    <w:rsid w:val="000D526A"/>
    <w:rsid w:val="000D6970"/>
    <w:rsid w:val="000F482A"/>
    <w:rsid w:val="000F4895"/>
    <w:rsid w:val="000F5C1E"/>
    <w:rsid w:val="00104A01"/>
    <w:rsid w:val="00112F59"/>
    <w:rsid w:val="00117DB7"/>
    <w:rsid w:val="001269E6"/>
    <w:rsid w:val="00127921"/>
    <w:rsid w:val="00131D95"/>
    <w:rsid w:val="00147B0F"/>
    <w:rsid w:val="00153B99"/>
    <w:rsid w:val="00160191"/>
    <w:rsid w:val="001630FB"/>
    <w:rsid w:val="00180D24"/>
    <w:rsid w:val="001A09B4"/>
    <w:rsid w:val="001A0C4D"/>
    <w:rsid w:val="001A64B9"/>
    <w:rsid w:val="001B1E1E"/>
    <w:rsid w:val="001D6AD8"/>
    <w:rsid w:val="001F3C91"/>
    <w:rsid w:val="002155C3"/>
    <w:rsid w:val="0022346C"/>
    <w:rsid w:val="002313ED"/>
    <w:rsid w:val="00232487"/>
    <w:rsid w:val="00237132"/>
    <w:rsid w:val="00244EB7"/>
    <w:rsid w:val="0026147C"/>
    <w:rsid w:val="002816A7"/>
    <w:rsid w:val="00282D2B"/>
    <w:rsid w:val="002A2B20"/>
    <w:rsid w:val="002B3864"/>
    <w:rsid w:val="002B7804"/>
    <w:rsid w:val="002C54F2"/>
    <w:rsid w:val="002E4F16"/>
    <w:rsid w:val="002E5A42"/>
    <w:rsid w:val="002F6478"/>
    <w:rsid w:val="002F69A0"/>
    <w:rsid w:val="0033285F"/>
    <w:rsid w:val="00342EA4"/>
    <w:rsid w:val="0035786E"/>
    <w:rsid w:val="003826D7"/>
    <w:rsid w:val="003876AC"/>
    <w:rsid w:val="0039086A"/>
    <w:rsid w:val="00390DA9"/>
    <w:rsid w:val="0039274C"/>
    <w:rsid w:val="00395E78"/>
    <w:rsid w:val="003A4780"/>
    <w:rsid w:val="003B132A"/>
    <w:rsid w:val="003B1C42"/>
    <w:rsid w:val="003C06D5"/>
    <w:rsid w:val="003C232C"/>
    <w:rsid w:val="003C464D"/>
    <w:rsid w:val="003D50B7"/>
    <w:rsid w:val="003D78B1"/>
    <w:rsid w:val="003D7C5C"/>
    <w:rsid w:val="00400728"/>
    <w:rsid w:val="00402DD9"/>
    <w:rsid w:val="00427D22"/>
    <w:rsid w:val="00456926"/>
    <w:rsid w:val="00460538"/>
    <w:rsid w:val="004633C7"/>
    <w:rsid w:val="00463EED"/>
    <w:rsid w:val="00494AA6"/>
    <w:rsid w:val="004A0CA7"/>
    <w:rsid w:val="004A3F95"/>
    <w:rsid w:val="004A5C24"/>
    <w:rsid w:val="004B2474"/>
    <w:rsid w:val="004C088E"/>
    <w:rsid w:val="004C216D"/>
    <w:rsid w:val="004C36EC"/>
    <w:rsid w:val="004D332A"/>
    <w:rsid w:val="004D761F"/>
    <w:rsid w:val="004E3001"/>
    <w:rsid w:val="004F6ACE"/>
    <w:rsid w:val="004F70C7"/>
    <w:rsid w:val="00525619"/>
    <w:rsid w:val="00535FAA"/>
    <w:rsid w:val="00542DB3"/>
    <w:rsid w:val="00544260"/>
    <w:rsid w:val="0054450F"/>
    <w:rsid w:val="00544C69"/>
    <w:rsid w:val="00555DA0"/>
    <w:rsid w:val="00565E8D"/>
    <w:rsid w:val="00567C7B"/>
    <w:rsid w:val="00570449"/>
    <w:rsid w:val="0057360C"/>
    <w:rsid w:val="005739E6"/>
    <w:rsid w:val="005907AE"/>
    <w:rsid w:val="005A564D"/>
    <w:rsid w:val="005C1E94"/>
    <w:rsid w:val="005C7C9F"/>
    <w:rsid w:val="005F7F9B"/>
    <w:rsid w:val="00605D11"/>
    <w:rsid w:val="006137D5"/>
    <w:rsid w:val="00620E2C"/>
    <w:rsid w:val="00623615"/>
    <w:rsid w:val="00627C99"/>
    <w:rsid w:val="0063316E"/>
    <w:rsid w:val="00645830"/>
    <w:rsid w:val="00667F37"/>
    <w:rsid w:val="0067031E"/>
    <w:rsid w:val="00672431"/>
    <w:rsid w:val="00674A35"/>
    <w:rsid w:val="00680FDC"/>
    <w:rsid w:val="00692020"/>
    <w:rsid w:val="00693B2F"/>
    <w:rsid w:val="00697695"/>
    <w:rsid w:val="006A2872"/>
    <w:rsid w:val="006B5123"/>
    <w:rsid w:val="006B6F71"/>
    <w:rsid w:val="006B7D7D"/>
    <w:rsid w:val="006C25C7"/>
    <w:rsid w:val="006C4CC1"/>
    <w:rsid w:val="006D2010"/>
    <w:rsid w:val="006E5410"/>
    <w:rsid w:val="006F0D87"/>
    <w:rsid w:val="006F3422"/>
    <w:rsid w:val="0070342D"/>
    <w:rsid w:val="00713650"/>
    <w:rsid w:val="00731777"/>
    <w:rsid w:val="00732AE4"/>
    <w:rsid w:val="00732E58"/>
    <w:rsid w:val="007359EA"/>
    <w:rsid w:val="00754FA7"/>
    <w:rsid w:val="00767C93"/>
    <w:rsid w:val="007723EE"/>
    <w:rsid w:val="00785BBA"/>
    <w:rsid w:val="00787F9D"/>
    <w:rsid w:val="007A508A"/>
    <w:rsid w:val="007B514F"/>
    <w:rsid w:val="007C001D"/>
    <w:rsid w:val="007C17C0"/>
    <w:rsid w:val="007C250B"/>
    <w:rsid w:val="007C7DAB"/>
    <w:rsid w:val="007D0026"/>
    <w:rsid w:val="007D47D8"/>
    <w:rsid w:val="007D68D6"/>
    <w:rsid w:val="007F5916"/>
    <w:rsid w:val="00800BE3"/>
    <w:rsid w:val="008101BC"/>
    <w:rsid w:val="00833A49"/>
    <w:rsid w:val="008364E5"/>
    <w:rsid w:val="00852B07"/>
    <w:rsid w:val="008535D4"/>
    <w:rsid w:val="00874F9D"/>
    <w:rsid w:val="008760E2"/>
    <w:rsid w:val="00877522"/>
    <w:rsid w:val="00877D50"/>
    <w:rsid w:val="00882929"/>
    <w:rsid w:val="00891B0F"/>
    <w:rsid w:val="008C01B0"/>
    <w:rsid w:val="008C07E7"/>
    <w:rsid w:val="008D31FC"/>
    <w:rsid w:val="008D654C"/>
    <w:rsid w:val="00914526"/>
    <w:rsid w:val="00921E14"/>
    <w:rsid w:val="00926C07"/>
    <w:rsid w:val="0092766F"/>
    <w:rsid w:val="009665A1"/>
    <w:rsid w:val="00976A05"/>
    <w:rsid w:val="00983767"/>
    <w:rsid w:val="00992F09"/>
    <w:rsid w:val="009A5826"/>
    <w:rsid w:val="009A6DAE"/>
    <w:rsid w:val="009B0760"/>
    <w:rsid w:val="009B4872"/>
    <w:rsid w:val="009D1E96"/>
    <w:rsid w:val="009F73E2"/>
    <w:rsid w:val="00A02B0D"/>
    <w:rsid w:val="00A03370"/>
    <w:rsid w:val="00A07F22"/>
    <w:rsid w:val="00A14CEE"/>
    <w:rsid w:val="00A21C15"/>
    <w:rsid w:val="00A270CE"/>
    <w:rsid w:val="00A321AB"/>
    <w:rsid w:val="00A37189"/>
    <w:rsid w:val="00A433F2"/>
    <w:rsid w:val="00A51E84"/>
    <w:rsid w:val="00A577EE"/>
    <w:rsid w:val="00A62206"/>
    <w:rsid w:val="00A6577F"/>
    <w:rsid w:val="00A75B71"/>
    <w:rsid w:val="00A9563F"/>
    <w:rsid w:val="00A96F05"/>
    <w:rsid w:val="00AA184C"/>
    <w:rsid w:val="00AC3284"/>
    <w:rsid w:val="00AD1554"/>
    <w:rsid w:val="00AE73EF"/>
    <w:rsid w:val="00AF517C"/>
    <w:rsid w:val="00AF6B8C"/>
    <w:rsid w:val="00B059D9"/>
    <w:rsid w:val="00B1217D"/>
    <w:rsid w:val="00B157B9"/>
    <w:rsid w:val="00B36C4B"/>
    <w:rsid w:val="00B509DC"/>
    <w:rsid w:val="00B51104"/>
    <w:rsid w:val="00B67CE8"/>
    <w:rsid w:val="00B7381F"/>
    <w:rsid w:val="00B80F42"/>
    <w:rsid w:val="00B86ABC"/>
    <w:rsid w:val="00B93960"/>
    <w:rsid w:val="00B968B1"/>
    <w:rsid w:val="00BA100B"/>
    <w:rsid w:val="00BA3A52"/>
    <w:rsid w:val="00BA6138"/>
    <w:rsid w:val="00BB11BA"/>
    <w:rsid w:val="00BB4E48"/>
    <w:rsid w:val="00BC1A1B"/>
    <w:rsid w:val="00BC4F6D"/>
    <w:rsid w:val="00BC54F3"/>
    <w:rsid w:val="00BD0480"/>
    <w:rsid w:val="00BD1E42"/>
    <w:rsid w:val="00BD7988"/>
    <w:rsid w:val="00BD7A0F"/>
    <w:rsid w:val="00BE4589"/>
    <w:rsid w:val="00BF75C3"/>
    <w:rsid w:val="00C00F66"/>
    <w:rsid w:val="00C024D6"/>
    <w:rsid w:val="00C15948"/>
    <w:rsid w:val="00C306C0"/>
    <w:rsid w:val="00C33F77"/>
    <w:rsid w:val="00C51E34"/>
    <w:rsid w:val="00C57F3D"/>
    <w:rsid w:val="00C6521C"/>
    <w:rsid w:val="00C67AB4"/>
    <w:rsid w:val="00C70204"/>
    <w:rsid w:val="00C73EE0"/>
    <w:rsid w:val="00C820F4"/>
    <w:rsid w:val="00C8573E"/>
    <w:rsid w:val="00CA1F3B"/>
    <w:rsid w:val="00CA509D"/>
    <w:rsid w:val="00CB05B9"/>
    <w:rsid w:val="00CB24AB"/>
    <w:rsid w:val="00CD0436"/>
    <w:rsid w:val="00CD4FDB"/>
    <w:rsid w:val="00CD7453"/>
    <w:rsid w:val="00CD7D5C"/>
    <w:rsid w:val="00CE6419"/>
    <w:rsid w:val="00CE7177"/>
    <w:rsid w:val="00CF0F14"/>
    <w:rsid w:val="00CF2649"/>
    <w:rsid w:val="00CF5D3E"/>
    <w:rsid w:val="00D0443F"/>
    <w:rsid w:val="00D0680F"/>
    <w:rsid w:val="00D07AE5"/>
    <w:rsid w:val="00D10468"/>
    <w:rsid w:val="00D12F4A"/>
    <w:rsid w:val="00D428BA"/>
    <w:rsid w:val="00D46D9E"/>
    <w:rsid w:val="00D472A2"/>
    <w:rsid w:val="00D57368"/>
    <w:rsid w:val="00D75842"/>
    <w:rsid w:val="00D7716D"/>
    <w:rsid w:val="00D8053A"/>
    <w:rsid w:val="00D81F93"/>
    <w:rsid w:val="00D82B3A"/>
    <w:rsid w:val="00D87004"/>
    <w:rsid w:val="00DA57F8"/>
    <w:rsid w:val="00DD19A2"/>
    <w:rsid w:val="00DE1208"/>
    <w:rsid w:val="00DE4965"/>
    <w:rsid w:val="00DE7206"/>
    <w:rsid w:val="00E01DD1"/>
    <w:rsid w:val="00E10324"/>
    <w:rsid w:val="00E15776"/>
    <w:rsid w:val="00E3541B"/>
    <w:rsid w:val="00E37D0B"/>
    <w:rsid w:val="00E40EE1"/>
    <w:rsid w:val="00EA0295"/>
    <w:rsid w:val="00EB342F"/>
    <w:rsid w:val="00ED1C4D"/>
    <w:rsid w:val="00ED3E34"/>
    <w:rsid w:val="00ED42BB"/>
    <w:rsid w:val="00EE15F5"/>
    <w:rsid w:val="00EE7E1F"/>
    <w:rsid w:val="00EF687F"/>
    <w:rsid w:val="00F55631"/>
    <w:rsid w:val="00F723B7"/>
    <w:rsid w:val="00F768A0"/>
    <w:rsid w:val="00F826D8"/>
    <w:rsid w:val="00F85B4F"/>
    <w:rsid w:val="00F86C00"/>
    <w:rsid w:val="00F90841"/>
    <w:rsid w:val="00FA0AF8"/>
    <w:rsid w:val="00FD0464"/>
    <w:rsid w:val="00FD7559"/>
    <w:rsid w:val="00FF65DB"/>
    <w:rsid w:val="00FF6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3CF33"/>
  <w15:docId w15:val="{A0A56C0F-B576-488D-9207-AB51288B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1F"/>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paragraph" w:styleId="Heading4">
    <w:name w:val="heading 4"/>
    <w:basedOn w:val="Normal"/>
    <w:next w:val="Normal"/>
    <w:link w:val="Heading4Char"/>
    <w:uiPriority w:val="9"/>
    <w:semiHidden/>
    <w:unhideWhenUsed/>
    <w:qFormat/>
    <w:rsid w:val="00ED3E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rPr>
  </w:style>
  <w:style w:type="character" w:customStyle="1" w:styleId="Level3subheadingChar">
    <w:name w:val="Level 3 subheading Char"/>
    <w:link w:val="Level3subheading"/>
    <w:rsid w:val="00A07F22"/>
    <w:rPr>
      <w:rFonts w:ascii="Tahoma" w:eastAsia="Times New Roman" w:hAnsi="Tahoma" w:cs="Times New Roman"/>
      <w:b/>
      <w:i/>
      <w:iCs/>
      <w:sz w:val="20"/>
      <w:szCs w:val="20"/>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character" w:customStyle="1" w:styleId="UnresolvedMention1">
    <w:name w:val="Unresolved Mention1"/>
    <w:basedOn w:val="DefaultParagraphFont"/>
    <w:uiPriority w:val="99"/>
    <w:semiHidden/>
    <w:unhideWhenUsed/>
    <w:rsid w:val="009B0760"/>
    <w:rPr>
      <w:color w:val="605E5C"/>
      <w:shd w:val="clear" w:color="auto" w:fill="E1DFDD"/>
    </w:rPr>
  </w:style>
  <w:style w:type="paragraph" w:styleId="NormalWeb">
    <w:name w:val="Normal (Web)"/>
    <w:basedOn w:val="Normal"/>
    <w:uiPriority w:val="99"/>
    <w:semiHidden/>
    <w:unhideWhenUsed/>
    <w:rsid w:val="00F82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D3E3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5C7C9F"/>
    <w:pPr>
      <w:ind w:left="720"/>
      <w:contextualSpacing/>
    </w:pPr>
  </w:style>
  <w:style w:type="character" w:styleId="UnresolvedMention">
    <w:name w:val="Unresolved Mention"/>
    <w:basedOn w:val="DefaultParagraphFont"/>
    <w:uiPriority w:val="99"/>
    <w:semiHidden/>
    <w:unhideWhenUsed/>
    <w:rsid w:val="00703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58279">
      <w:bodyDiv w:val="1"/>
      <w:marLeft w:val="0"/>
      <w:marRight w:val="0"/>
      <w:marTop w:val="0"/>
      <w:marBottom w:val="0"/>
      <w:divBdr>
        <w:top w:val="none" w:sz="0" w:space="0" w:color="auto"/>
        <w:left w:val="none" w:sz="0" w:space="0" w:color="auto"/>
        <w:bottom w:val="none" w:sz="0" w:space="0" w:color="auto"/>
        <w:right w:val="none" w:sz="0" w:space="0" w:color="auto"/>
      </w:divBdr>
    </w:div>
    <w:div w:id="111751202">
      <w:bodyDiv w:val="1"/>
      <w:marLeft w:val="0"/>
      <w:marRight w:val="0"/>
      <w:marTop w:val="0"/>
      <w:marBottom w:val="0"/>
      <w:divBdr>
        <w:top w:val="none" w:sz="0" w:space="0" w:color="auto"/>
        <w:left w:val="none" w:sz="0" w:space="0" w:color="auto"/>
        <w:bottom w:val="none" w:sz="0" w:space="0" w:color="auto"/>
        <w:right w:val="none" w:sz="0" w:space="0" w:color="auto"/>
      </w:divBdr>
    </w:div>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372583976">
      <w:bodyDiv w:val="1"/>
      <w:marLeft w:val="0"/>
      <w:marRight w:val="0"/>
      <w:marTop w:val="0"/>
      <w:marBottom w:val="0"/>
      <w:divBdr>
        <w:top w:val="none" w:sz="0" w:space="0" w:color="auto"/>
        <w:left w:val="none" w:sz="0" w:space="0" w:color="auto"/>
        <w:bottom w:val="none" w:sz="0" w:space="0" w:color="auto"/>
        <w:right w:val="none" w:sz="0" w:space="0" w:color="auto"/>
      </w:divBdr>
    </w:div>
    <w:div w:id="1034119445">
      <w:bodyDiv w:val="1"/>
      <w:marLeft w:val="0"/>
      <w:marRight w:val="0"/>
      <w:marTop w:val="0"/>
      <w:marBottom w:val="0"/>
      <w:divBdr>
        <w:top w:val="none" w:sz="0" w:space="0" w:color="auto"/>
        <w:left w:val="none" w:sz="0" w:space="0" w:color="auto"/>
        <w:bottom w:val="none" w:sz="0" w:space="0" w:color="auto"/>
        <w:right w:val="none" w:sz="0" w:space="0" w:color="auto"/>
      </w:divBdr>
    </w:div>
    <w:div w:id="1518693302">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 w:id="166372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prosetepox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a.agency/media-centr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57068-FC08-4B2A-A27D-42C60BD6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C:\Users\wendy\AppData\Local\Microsoft\Windows\Temporary Internet Files\Content.Outlook\A5BJ4ZDM\501-5-PAY-121217-Job Offer template.dotx</Template>
  <TotalTime>0</TotalTime>
  <Pages>3</Pages>
  <Words>950</Words>
  <Characters>5638</Characters>
  <Application>Microsoft Office Word</Application>
  <DocSecurity>4</DocSecurity>
  <Lines>84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McGarvey</dc:creator>
  <cp:lastModifiedBy>Emma Stanbury</cp:lastModifiedBy>
  <cp:revision>2</cp:revision>
  <cp:lastPrinted>2014-12-12T15:05:00Z</cp:lastPrinted>
  <dcterms:created xsi:type="dcterms:W3CDTF">2025-10-21T14:07:00Z</dcterms:created>
  <dcterms:modified xsi:type="dcterms:W3CDTF">2025-10-21T14:07:00Z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ies>
</file>