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D5344" w14:textId="77777777" w:rsidR="00794732" w:rsidRPr="00E32497" w:rsidRDefault="00794732" w:rsidP="00E32497">
      <w:pPr>
        <w:spacing w:line="276" w:lineRule="auto"/>
        <w:rPr>
          <w:rFonts w:ascii="Calibri" w:hAnsi="Calibri" w:cs="Calibri"/>
          <w:b/>
          <w:bCs/>
          <w:sz w:val="24"/>
          <w:szCs w:val="24"/>
        </w:rPr>
      </w:pPr>
      <w:r w:rsidRPr="00E32497">
        <w:rPr>
          <w:rFonts w:ascii="Calibri" w:hAnsi="Calibri" w:cs="Calibri"/>
          <w:b/>
          <w:bCs/>
          <w:iCs/>
          <w:spacing w:val="160"/>
          <w:sz w:val="24"/>
          <w:szCs w:val="24"/>
        </w:rPr>
        <w:t>News Release</w:t>
      </w:r>
    </w:p>
    <w:p w14:paraId="04405E47" w14:textId="77777777" w:rsidR="00794732" w:rsidRPr="00E32497" w:rsidRDefault="00794732" w:rsidP="00E32497">
      <w:pPr>
        <w:spacing w:line="276" w:lineRule="auto"/>
        <w:rPr>
          <w:rFonts w:ascii="Calibri" w:hAnsi="Calibri" w:cs="Calibri"/>
          <w:b/>
          <w:bCs/>
          <w:sz w:val="24"/>
          <w:szCs w:val="24"/>
        </w:rPr>
      </w:pPr>
      <w:r w:rsidRPr="00E32497">
        <w:rPr>
          <w:rFonts w:ascii="Calibri" w:hAnsi="Calibri" w:cs="Calibri"/>
          <w:b/>
          <w:bCs/>
          <w:iCs/>
          <w:sz w:val="24"/>
          <w:szCs w:val="24"/>
        </w:rPr>
        <w:t>For immediate release</w:t>
      </w:r>
    </w:p>
    <w:p w14:paraId="15A46DE8" w14:textId="5D14C9C0" w:rsidR="00A20ED7" w:rsidRPr="00E32497" w:rsidRDefault="00E32497" w:rsidP="00E32497">
      <w:pPr>
        <w:spacing w:line="276" w:lineRule="auto"/>
        <w:rPr>
          <w:rFonts w:ascii="Calibri" w:hAnsi="Calibri" w:cs="Calibri"/>
          <w:b/>
          <w:bCs/>
          <w:iCs/>
          <w:sz w:val="24"/>
          <w:szCs w:val="24"/>
        </w:rPr>
      </w:pPr>
      <w:r>
        <w:rPr>
          <w:rFonts w:ascii="Calibri" w:hAnsi="Calibri" w:cs="Calibri"/>
          <w:b/>
          <w:bCs/>
          <w:iCs/>
          <w:sz w:val="24"/>
          <w:szCs w:val="24"/>
        </w:rPr>
        <w:t>1</w:t>
      </w:r>
      <w:r w:rsidR="00794732" w:rsidRPr="00E32497">
        <w:rPr>
          <w:rFonts w:ascii="Calibri" w:hAnsi="Calibri" w:cs="Calibri"/>
          <w:b/>
          <w:bCs/>
          <w:iCs/>
          <w:sz w:val="24"/>
          <w:szCs w:val="24"/>
        </w:rPr>
        <w:t xml:space="preserve"> </w:t>
      </w:r>
      <w:r>
        <w:rPr>
          <w:rFonts w:ascii="Calibri" w:hAnsi="Calibri" w:cs="Calibri"/>
          <w:b/>
          <w:bCs/>
          <w:iCs/>
          <w:sz w:val="24"/>
          <w:szCs w:val="24"/>
        </w:rPr>
        <w:t>October</w:t>
      </w:r>
      <w:r w:rsidR="00794732" w:rsidRPr="00E32497">
        <w:rPr>
          <w:rFonts w:ascii="Calibri" w:hAnsi="Calibri" w:cs="Calibri"/>
          <w:b/>
          <w:bCs/>
          <w:iCs/>
          <w:sz w:val="24"/>
          <w:szCs w:val="24"/>
        </w:rPr>
        <w:t xml:space="preserve"> 2024</w:t>
      </w:r>
    </w:p>
    <w:p w14:paraId="07ECDFD8" w14:textId="77777777" w:rsidR="00794732" w:rsidRPr="00E32497" w:rsidRDefault="00794732" w:rsidP="00E32497">
      <w:pPr>
        <w:spacing w:line="276" w:lineRule="auto"/>
        <w:rPr>
          <w:rFonts w:ascii="Calibri" w:hAnsi="Calibri" w:cs="Calibri"/>
          <w:sz w:val="24"/>
          <w:szCs w:val="24"/>
        </w:rPr>
      </w:pPr>
    </w:p>
    <w:p w14:paraId="22CDF655" w14:textId="431B7C5A" w:rsidR="00E32497" w:rsidRPr="00E32497" w:rsidRDefault="00E32497" w:rsidP="00E32497">
      <w:pPr>
        <w:spacing w:line="276" w:lineRule="auto"/>
        <w:jc w:val="center"/>
        <w:rPr>
          <w:rFonts w:cstheme="minorHAnsi"/>
          <w:b/>
          <w:bCs/>
          <w:sz w:val="24"/>
          <w:szCs w:val="24"/>
        </w:rPr>
      </w:pPr>
      <w:r w:rsidRPr="00E32497">
        <w:rPr>
          <w:rFonts w:cstheme="minorHAnsi"/>
          <w:b/>
          <w:bCs/>
          <w:sz w:val="24"/>
          <w:szCs w:val="24"/>
        </w:rPr>
        <w:t xml:space="preserve">RS Sailing </w:t>
      </w:r>
      <w:r>
        <w:rPr>
          <w:rFonts w:cstheme="minorHAnsi"/>
          <w:b/>
          <w:bCs/>
          <w:sz w:val="24"/>
          <w:szCs w:val="24"/>
        </w:rPr>
        <w:t>u</w:t>
      </w:r>
      <w:r w:rsidRPr="00E32497">
        <w:rPr>
          <w:rFonts w:cstheme="minorHAnsi"/>
          <w:b/>
          <w:bCs/>
          <w:sz w:val="24"/>
          <w:szCs w:val="24"/>
        </w:rPr>
        <w:t>nveils the RS CAT12</w:t>
      </w:r>
      <w:r>
        <w:rPr>
          <w:rFonts w:cstheme="minorHAnsi"/>
          <w:b/>
          <w:bCs/>
          <w:sz w:val="24"/>
          <w:szCs w:val="24"/>
        </w:rPr>
        <w:t xml:space="preserve">: </w:t>
      </w:r>
      <w:r w:rsidRPr="00E32497">
        <w:rPr>
          <w:rFonts w:cstheme="minorHAnsi"/>
          <w:b/>
          <w:bCs/>
          <w:sz w:val="24"/>
          <w:szCs w:val="24"/>
        </w:rPr>
        <w:t xml:space="preserve">A </w:t>
      </w:r>
      <w:r>
        <w:rPr>
          <w:rFonts w:cstheme="minorHAnsi"/>
          <w:b/>
          <w:bCs/>
          <w:sz w:val="24"/>
          <w:szCs w:val="24"/>
        </w:rPr>
        <w:t>d</w:t>
      </w:r>
      <w:r w:rsidRPr="00E32497">
        <w:rPr>
          <w:rFonts w:cstheme="minorHAnsi"/>
          <w:b/>
          <w:bCs/>
          <w:sz w:val="24"/>
          <w:szCs w:val="24"/>
        </w:rPr>
        <w:t xml:space="preserve">ynamic </w:t>
      </w:r>
      <w:r>
        <w:rPr>
          <w:rFonts w:cstheme="minorHAnsi"/>
          <w:b/>
          <w:bCs/>
          <w:sz w:val="24"/>
          <w:szCs w:val="24"/>
        </w:rPr>
        <w:t>m</w:t>
      </w:r>
      <w:r w:rsidRPr="00E32497">
        <w:rPr>
          <w:rFonts w:cstheme="minorHAnsi"/>
          <w:b/>
          <w:bCs/>
          <w:sz w:val="24"/>
          <w:szCs w:val="24"/>
        </w:rPr>
        <w:t xml:space="preserve">ultihull </w:t>
      </w:r>
      <w:r>
        <w:rPr>
          <w:rFonts w:cstheme="minorHAnsi"/>
          <w:b/>
          <w:bCs/>
          <w:sz w:val="24"/>
          <w:szCs w:val="24"/>
        </w:rPr>
        <w:t>b</w:t>
      </w:r>
      <w:r w:rsidRPr="00E32497">
        <w:rPr>
          <w:rFonts w:cstheme="minorHAnsi"/>
          <w:b/>
          <w:bCs/>
          <w:sz w:val="24"/>
          <w:szCs w:val="24"/>
        </w:rPr>
        <w:t xml:space="preserve">ringing </w:t>
      </w:r>
      <w:r>
        <w:rPr>
          <w:rFonts w:cstheme="minorHAnsi"/>
          <w:b/>
          <w:bCs/>
          <w:sz w:val="24"/>
          <w:szCs w:val="24"/>
        </w:rPr>
        <w:t>s</w:t>
      </w:r>
      <w:r w:rsidRPr="00E32497">
        <w:rPr>
          <w:rFonts w:cstheme="minorHAnsi"/>
          <w:b/>
          <w:bCs/>
          <w:sz w:val="24"/>
          <w:szCs w:val="24"/>
        </w:rPr>
        <w:t xml:space="preserve">implicity </w:t>
      </w:r>
      <w:r>
        <w:rPr>
          <w:rFonts w:cstheme="minorHAnsi"/>
          <w:b/>
          <w:bCs/>
          <w:sz w:val="24"/>
          <w:szCs w:val="24"/>
        </w:rPr>
        <w:t>b</w:t>
      </w:r>
      <w:r w:rsidRPr="00E32497">
        <w:rPr>
          <w:rFonts w:cstheme="minorHAnsi"/>
          <w:b/>
          <w:bCs/>
          <w:sz w:val="24"/>
          <w:szCs w:val="24"/>
        </w:rPr>
        <w:t xml:space="preserve">ack to CAT </w:t>
      </w:r>
      <w:r>
        <w:rPr>
          <w:rFonts w:cstheme="minorHAnsi"/>
          <w:b/>
          <w:bCs/>
          <w:sz w:val="24"/>
          <w:szCs w:val="24"/>
        </w:rPr>
        <w:t>s</w:t>
      </w:r>
      <w:r w:rsidRPr="00E32497">
        <w:rPr>
          <w:rFonts w:cstheme="minorHAnsi"/>
          <w:b/>
          <w:bCs/>
          <w:sz w:val="24"/>
          <w:szCs w:val="24"/>
        </w:rPr>
        <w:t>ailing</w:t>
      </w:r>
    </w:p>
    <w:p w14:paraId="67C1ED72" w14:textId="77777777" w:rsidR="00E32497" w:rsidRPr="00E32497" w:rsidRDefault="00E32497" w:rsidP="00E32497">
      <w:pPr>
        <w:pStyle w:val="paragraph"/>
        <w:spacing w:before="0" w:beforeAutospacing="0" w:after="0" w:afterAutospacing="0" w:line="276" w:lineRule="auto"/>
        <w:textAlignment w:val="baseline"/>
        <w:rPr>
          <w:rStyle w:val="normaltextrun"/>
          <w:rFonts w:asciiTheme="minorHAnsi" w:hAnsiTheme="minorHAnsi" w:cstheme="minorHAnsi"/>
          <w:lang w:val="en-US"/>
        </w:rPr>
      </w:pPr>
    </w:p>
    <w:p w14:paraId="526FE117" w14:textId="64F40619" w:rsidR="00E32497" w:rsidRPr="00E32497" w:rsidRDefault="00E32497" w:rsidP="00E32497">
      <w:pPr>
        <w:spacing w:line="276" w:lineRule="auto"/>
        <w:rPr>
          <w:sz w:val="24"/>
          <w:szCs w:val="24"/>
        </w:rPr>
      </w:pPr>
      <w:r w:rsidRPr="00E32497">
        <w:rPr>
          <w:sz w:val="24"/>
          <w:szCs w:val="24"/>
        </w:rPr>
        <w:t>Simple, fun and zippy</w:t>
      </w:r>
      <w:r w:rsidRPr="00E32497">
        <w:rPr>
          <w:sz w:val="24"/>
          <w:szCs w:val="24"/>
        </w:rPr>
        <w:t>,</w:t>
      </w:r>
      <w:r w:rsidRPr="00E32497">
        <w:rPr>
          <w:sz w:val="24"/>
          <w:szCs w:val="24"/>
        </w:rPr>
        <w:t xml:space="preserve"> </w:t>
      </w:r>
      <w:r w:rsidRPr="00E32497">
        <w:rPr>
          <w:sz w:val="24"/>
          <w:szCs w:val="24"/>
        </w:rPr>
        <w:t>t</w:t>
      </w:r>
      <w:r w:rsidRPr="00E32497">
        <w:rPr>
          <w:sz w:val="24"/>
          <w:szCs w:val="24"/>
        </w:rPr>
        <w:t xml:space="preserve">he </w:t>
      </w:r>
      <w:r w:rsidRPr="00E32497">
        <w:rPr>
          <w:sz w:val="24"/>
          <w:szCs w:val="24"/>
        </w:rPr>
        <w:t xml:space="preserve">RS CAT12 </w:t>
      </w:r>
      <w:r w:rsidRPr="00E32497">
        <w:rPr>
          <w:sz w:val="24"/>
          <w:szCs w:val="24"/>
        </w:rPr>
        <w:t>brings buoyancy and easy handling to the catamaran sailing world. This latest design from</w:t>
      </w:r>
      <w:r w:rsidRPr="00E32497">
        <w:rPr>
          <w:sz w:val="24"/>
          <w:szCs w:val="24"/>
        </w:rPr>
        <w:t xml:space="preserve"> RS Sailing</w:t>
      </w:r>
      <w:r w:rsidRPr="00E32497">
        <w:rPr>
          <w:sz w:val="24"/>
          <w:szCs w:val="24"/>
        </w:rPr>
        <w:t xml:space="preserve"> bursts onto the scene as the peppy younger sibling of the</w:t>
      </w:r>
      <w:r w:rsidRPr="00E32497">
        <w:rPr>
          <w:sz w:val="24"/>
          <w:szCs w:val="24"/>
        </w:rPr>
        <w:t xml:space="preserve"> RS CAT16</w:t>
      </w:r>
      <w:r w:rsidRPr="00E32497">
        <w:rPr>
          <w:sz w:val="24"/>
          <w:szCs w:val="24"/>
        </w:rPr>
        <w:t xml:space="preserve"> and</w:t>
      </w:r>
      <w:r w:rsidRPr="00E32497">
        <w:rPr>
          <w:sz w:val="24"/>
          <w:szCs w:val="24"/>
        </w:rPr>
        <w:t xml:space="preserve"> RS CAT14</w:t>
      </w:r>
      <w:r w:rsidRPr="00E32497">
        <w:rPr>
          <w:sz w:val="24"/>
          <w:szCs w:val="24"/>
        </w:rPr>
        <w:t>, filling a gap in the market for training centres, schools, hire operators and families who want a simpler induction to CAT sailing.  </w:t>
      </w:r>
    </w:p>
    <w:p w14:paraId="291B0167" w14:textId="77777777" w:rsidR="00E32497" w:rsidRPr="00E32497" w:rsidRDefault="00E32497" w:rsidP="00E32497">
      <w:pPr>
        <w:spacing w:line="276" w:lineRule="auto"/>
        <w:rPr>
          <w:sz w:val="24"/>
          <w:szCs w:val="24"/>
        </w:rPr>
      </w:pPr>
    </w:p>
    <w:p w14:paraId="0C11A24A" w14:textId="1FB75524" w:rsidR="00E32497" w:rsidRPr="00E32497" w:rsidRDefault="00E32497" w:rsidP="00E32497">
      <w:pPr>
        <w:spacing w:line="276" w:lineRule="auto"/>
        <w:rPr>
          <w:sz w:val="24"/>
          <w:szCs w:val="24"/>
        </w:rPr>
      </w:pPr>
      <w:r w:rsidRPr="00E32497">
        <w:rPr>
          <w:sz w:val="24"/>
          <w:szCs w:val="24"/>
        </w:rPr>
        <w:t xml:space="preserve">“We are excited to introduce the RS CAT12 in the RS Sailing range,” says </w:t>
      </w:r>
      <w:r w:rsidRPr="00E32497">
        <w:rPr>
          <w:sz w:val="24"/>
          <w:szCs w:val="24"/>
        </w:rPr>
        <w:t xml:space="preserve">RS Marine Group’s </w:t>
      </w:r>
      <w:r w:rsidRPr="00E32497">
        <w:rPr>
          <w:sz w:val="24"/>
          <w:szCs w:val="24"/>
        </w:rPr>
        <w:t>Co-CEO Jon Partridge. “Over the last few years</w:t>
      </w:r>
      <w:r w:rsidRPr="00E32497">
        <w:rPr>
          <w:sz w:val="24"/>
          <w:szCs w:val="24"/>
        </w:rPr>
        <w:t>,</w:t>
      </w:r>
      <w:r w:rsidRPr="00E32497">
        <w:rPr>
          <w:sz w:val="24"/>
          <w:szCs w:val="24"/>
        </w:rPr>
        <w:t xml:space="preserve"> we’ve seen a steady growth in our catamaran sales and we believe the new RS CAT12 will support that growth even further.”</w:t>
      </w:r>
    </w:p>
    <w:p w14:paraId="1B8BAA81" w14:textId="77777777" w:rsidR="00E32497" w:rsidRPr="00E32497" w:rsidRDefault="00E32497" w:rsidP="00E32497">
      <w:pPr>
        <w:spacing w:line="276" w:lineRule="auto"/>
        <w:rPr>
          <w:sz w:val="24"/>
          <w:szCs w:val="24"/>
        </w:rPr>
      </w:pPr>
      <w:r w:rsidRPr="00E32497">
        <w:rPr>
          <w:sz w:val="24"/>
          <w:szCs w:val="24"/>
        </w:rPr>
        <w:t> </w:t>
      </w:r>
    </w:p>
    <w:p w14:paraId="7794295D" w14:textId="6955EA4B" w:rsidR="00E32497" w:rsidRPr="00E32497" w:rsidRDefault="00E32497" w:rsidP="00E32497">
      <w:pPr>
        <w:spacing w:line="276" w:lineRule="auto"/>
        <w:rPr>
          <w:b/>
          <w:bCs/>
          <w:sz w:val="24"/>
          <w:szCs w:val="24"/>
        </w:rPr>
      </w:pPr>
      <w:r w:rsidRPr="00E32497">
        <w:rPr>
          <w:b/>
          <w:bCs/>
          <w:sz w:val="24"/>
          <w:szCs w:val="24"/>
        </w:rPr>
        <w:t>What’s new?</w:t>
      </w:r>
    </w:p>
    <w:p w14:paraId="41B88CE7" w14:textId="77777777" w:rsidR="00E32497" w:rsidRPr="00E32497" w:rsidRDefault="00E32497" w:rsidP="00E32497">
      <w:pPr>
        <w:spacing w:line="276" w:lineRule="auto"/>
        <w:rPr>
          <w:sz w:val="24"/>
          <w:szCs w:val="24"/>
        </w:rPr>
      </w:pPr>
    </w:p>
    <w:p w14:paraId="5818E47D" w14:textId="200A2EF7" w:rsidR="00E32497" w:rsidRPr="00E32497" w:rsidRDefault="00E32497" w:rsidP="00E32497">
      <w:pPr>
        <w:spacing w:line="276" w:lineRule="auto"/>
        <w:rPr>
          <w:sz w:val="24"/>
          <w:szCs w:val="24"/>
        </w:rPr>
      </w:pPr>
      <w:r w:rsidRPr="00E32497">
        <w:rPr>
          <w:sz w:val="24"/>
          <w:szCs w:val="24"/>
        </w:rPr>
        <w:t>This little pocket rocket maintains many of its older siblings’ trademark characteristics, adds some innovative features, all the while stripping back to the basics – so beginners can start their sailing journey with confidence. </w:t>
      </w:r>
    </w:p>
    <w:p w14:paraId="4E027024" w14:textId="77777777" w:rsidR="00E32497" w:rsidRPr="00E32497" w:rsidRDefault="00E32497" w:rsidP="00E32497">
      <w:pPr>
        <w:spacing w:line="276" w:lineRule="auto"/>
        <w:rPr>
          <w:sz w:val="24"/>
          <w:szCs w:val="24"/>
        </w:rPr>
      </w:pPr>
    </w:p>
    <w:p w14:paraId="4E950206" w14:textId="77777777" w:rsidR="00E32497" w:rsidRPr="00E32497" w:rsidRDefault="00E32497" w:rsidP="00E32497">
      <w:pPr>
        <w:spacing w:line="276" w:lineRule="auto"/>
        <w:rPr>
          <w:sz w:val="24"/>
          <w:szCs w:val="24"/>
        </w:rPr>
      </w:pPr>
      <w:r w:rsidRPr="00E32497">
        <w:rPr>
          <w:sz w:val="24"/>
          <w:szCs w:val="24"/>
        </w:rPr>
        <w:t>The simplified design includes a furling jib, reefing mainsail and mast head float, keeping safety at the forefront while learning to sail. Front grab handles and kick-up rudders make launching and returning to shore as easy as possible, and the whole boat can be lifted via the RS-patented hull gully. </w:t>
      </w:r>
    </w:p>
    <w:p w14:paraId="457B7E11" w14:textId="77777777" w:rsidR="00E32497" w:rsidRPr="00E32497" w:rsidRDefault="00E32497" w:rsidP="00E32497">
      <w:pPr>
        <w:spacing w:line="276" w:lineRule="auto"/>
        <w:rPr>
          <w:sz w:val="24"/>
          <w:szCs w:val="24"/>
        </w:rPr>
      </w:pPr>
    </w:p>
    <w:p w14:paraId="2DA01C82" w14:textId="77777777" w:rsidR="00E32497" w:rsidRPr="00E32497" w:rsidRDefault="00E32497" w:rsidP="00E32497">
      <w:pPr>
        <w:spacing w:line="276" w:lineRule="auto"/>
        <w:rPr>
          <w:sz w:val="24"/>
          <w:szCs w:val="24"/>
        </w:rPr>
      </w:pPr>
      <w:r w:rsidRPr="00E32497">
        <w:rPr>
          <w:sz w:val="24"/>
          <w:szCs w:val="24"/>
        </w:rPr>
        <w:t xml:space="preserve">Strong and durable, the hull itself is very robust, made from rotomolded PE1. For extra versatility, bow fenders safeguard against accidental bumps and scratches. “But these aren’t just your average bow fenders,” RS Marine Group Co-CEO Alex Newton </w:t>
      </w:r>
      <w:proofErr w:type="spellStart"/>
      <w:r w:rsidRPr="00E32497">
        <w:rPr>
          <w:sz w:val="24"/>
          <w:szCs w:val="24"/>
        </w:rPr>
        <w:t>Southon</w:t>
      </w:r>
      <w:proofErr w:type="spellEnd"/>
      <w:r w:rsidRPr="00E32497">
        <w:rPr>
          <w:sz w:val="24"/>
          <w:szCs w:val="24"/>
        </w:rPr>
        <w:t xml:space="preserve"> explains. “The built-in, detachable and replaceable design – which sees the fenders snap-in to the overall shape of the hull – is a unique innovation on the RS CAT12.” </w:t>
      </w:r>
    </w:p>
    <w:p w14:paraId="727261E5" w14:textId="77777777" w:rsidR="00E32497" w:rsidRPr="00E32497" w:rsidRDefault="00E32497" w:rsidP="00E32497">
      <w:pPr>
        <w:spacing w:line="276" w:lineRule="auto"/>
        <w:rPr>
          <w:sz w:val="24"/>
          <w:szCs w:val="24"/>
        </w:rPr>
      </w:pPr>
    </w:p>
    <w:p w14:paraId="292270A6" w14:textId="476343C2" w:rsidR="00E32497" w:rsidRPr="00E32497" w:rsidRDefault="00E32497" w:rsidP="00E32497">
      <w:pPr>
        <w:spacing w:line="276" w:lineRule="auto"/>
        <w:rPr>
          <w:sz w:val="24"/>
          <w:szCs w:val="24"/>
        </w:rPr>
      </w:pPr>
      <w:r w:rsidRPr="00E32497">
        <w:rPr>
          <w:sz w:val="24"/>
          <w:szCs w:val="24"/>
        </w:rPr>
        <w:t>As for comfort, the self-draining design has concave seating on the hull, as well as the trampoline seating area, which allows for up to three crew. “The RS CAT12 has been designed with joy and adventure in mind” says RS Marine Group</w:t>
      </w:r>
      <w:r w:rsidRPr="00E32497">
        <w:rPr>
          <w:sz w:val="24"/>
          <w:szCs w:val="24"/>
        </w:rPr>
        <w:t>’s</w:t>
      </w:r>
      <w:r w:rsidRPr="00E32497">
        <w:rPr>
          <w:sz w:val="24"/>
          <w:szCs w:val="24"/>
        </w:rPr>
        <w:t xml:space="preserve"> Commercial Director, Michiel </w:t>
      </w:r>
      <w:proofErr w:type="spellStart"/>
      <w:r w:rsidRPr="00E32497">
        <w:rPr>
          <w:sz w:val="24"/>
          <w:szCs w:val="24"/>
        </w:rPr>
        <w:t>Geerling</w:t>
      </w:r>
      <w:proofErr w:type="spellEnd"/>
      <w:r w:rsidRPr="00E32497">
        <w:rPr>
          <w:sz w:val="24"/>
          <w:szCs w:val="24"/>
        </w:rPr>
        <w:t xml:space="preserve">. </w:t>
      </w:r>
      <w:r w:rsidRPr="00E32497">
        <w:rPr>
          <w:sz w:val="24"/>
          <w:szCs w:val="24"/>
        </w:rPr>
        <w:lastRenderedPageBreak/>
        <w:t>“Yes, this chipper CAT can be used for introductory training and taster sessions, but it’s also for those moments where kids can play, jump-off, swim and explore</w:t>
      </w:r>
      <w:r w:rsidRPr="00E32497">
        <w:rPr>
          <w:sz w:val="24"/>
          <w:szCs w:val="24"/>
        </w:rPr>
        <w:t>.</w:t>
      </w:r>
      <w:r w:rsidRPr="00E32497">
        <w:rPr>
          <w:sz w:val="24"/>
          <w:szCs w:val="24"/>
        </w:rPr>
        <w:t>” </w:t>
      </w:r>
    </w:p>
    <w:p w14:paraId="29485DDB" w14:textId="77777777" w:rsidR="00E32497" w:rsidRPr="00E32497" w:rsidRDefault="00E32497" w:rsidP="00E32497">
      <w:pPr>
        <w:spacing w:line="276" w:lineRule="auto"/>
        <w:rPr>
          <w:sz w:val="24"/>
          <w:szCs w:val="24"/>
        </w:rPr>
      </w:pPr>
    </w:p>
    <w:p w14:paraId="58457452" w14:textId="0318DF3E" w:rsidR="00E32497" w:rsidRPr="00E32497" w:rsidRDefault="00E32497" w:rsidP="00E32497">
      <w:pPr>
        <w:spacing w:line="276" w:lineRule="auto"/>
        <w:rPr>
          <w:sz w:val="24"/>
          <w:szCs w:val="24"/>
        </w:rPr>
      </w:pPr>
      <w:r w:rsidRPr="00E32497">
        <w:rPr>
          <w:sz w:val="24"/>
          <w:szCs w:val="24"/>
        </w:rPr>
        <w:t xml:space="preserve">Optional extras include a single trapeze </w:t>
      </w:r>
      <w:r w:rsidRPr="00E32497">
        <w:rPr>
          <w:sz w:val="24"/>
          <w:szCs w:val="24"/>
        </w:rPr>
        <w:t>–</w:t>
      </w:r>
      <w:r w:rsidRPr="00E32497">
        <w:rPr>
          <w:sz w:val="24"/>
          <w:szCs w:val="24"/>
        </w:rPr>
        <w:t xml:space="preserve"> a great way for novices to get comfortable on the wire and push performance at a fun and exciting pace. </w:t>
      </w:r>
    </w:p>
    <w:p w14:paraId="7B8C5EDA" w14:textId="77777777" w:rsidR="00E32497" w:rsidRPr="00E32497" w:rsidRDefault="00E32497" w:rsidP="00E32497">
      <w:pPr>
        <w:spacing w:line="276" w:lineRule="auto"/>
        <w:rPr>
          <w:sz w:val="24"/>
          <w:szCs w:val="24"/>
        </w:rPr>
      </w:pPr>
    </w:p>
    <w:p w14:paraId="531FD511" w14:textId="3B84EFF6" w:rsidR="00E32497" w:rsidRPr="00E32497" w:rsidRDefault="00E32497" w:rsidP="00E32497">
      <w:pPr>
        <w:spacing w:line="276" w:lineRule="auto"/>
        <w:rPr>
          <w:sz w:val="24"/>
          <w:szCs w:val="24"/>
        </w:rPr>
      </w:pPr>
      <w:r w:rsidRPr="00E32497">
        <w:rPr>
          <w:sz w:val="24"/>
          <w:szCs w:val="24"/>
        </w:rPr>
        <w:t>Nico Honor, Founder of</w:t>
      </w:r>
      <w:r w:rsidRPr="00E32497">
        <w:rPr>
          <w:sz w:val="24"/>
          <w:szCs w:val="24"/>
        </w:rPr>
        <w:t xml:space="preserve"> RS Sailing France</w:t>
      </w:r>
      <w:r w:rsidRPr="00E32497">
        <w:rPr>
          <w:sz w:val="24"/>
          <w:szCs w:val="24"/>
        </w:rPr>
        <w:t xml:space="preserve">, took the RS CAT12 out on its </w:t>
      </w:r>
      <w:r w:rsidRPr="00E32497">
        <w:rPr>
          <w:sz w:val="24"/>
          <w:szCs w:val="24"/>
        </w:rPr>
        <w:t xml:space="preserve">inaugural product launch test sail </w:t>
      </w:r>
      <w:r w:rsidRPr="00E32497">
        <w:rPr>
          <w:sz w:val="24"/>
          <w:szCs w:val="24"/>
        </w:rPr>
        <w:t xml:space="preserve">in Port de </w:t>
      </w:r>
      <w:proofErr w:type="spellStart"/>
      <w:r w:rsidRPr="00E32497">
        <w:rPr>
          <w:sz w:val="24"/>
          <w:szCs w:val="24"/>
        </w:rPr>
        <w:t>Morgat</w:t>
      </w:r>
      <w:proofErr w:type="spellEnd"/>
      <w:r w:rsidRPr="00E32497">
        <w:rPr>
          <w:sz w:val="24"/>
          <w:szCs w:val="24"/>
        </w:rPr>
        <w:t>, France last week. “It was a great first sailing session to test the waters</w:t>
      </w:r>
      <w:r w:rsidRPr="00E32497">
        <w:rPr>
          <w:sz w:val="24"/>
          <w:szCs w:val="24"/>
        </w:rPr>
        <w:t>.</w:t>
      </w:r>
      <w:r w:rsidRPr="00E32497">
        <w:rPr>
          <w:sz w:val="24"/>
          <w:szCs w:val="24"/>
        </w:rPr>
        <w:t xml:space="preserve"> The RS CAT12 is a cheerful catamaran to sail. The hull shows nice buoyancy, the fittings and tuning feels right, and it's super easy to set-up and rig. Steering is smooth and responsive, the boat is both performing and forgiving, which will give sailors a nice first approach to the sport.” </w:t>
      </w:r>
    </w:p>
    <w:p w14:paraId="073DE165" w14:textId="77777777" w:rsidR="00E32497" w:rsidRPr="00E32497" w:rsidRDefault="00E32497" w:rsidP="00E32497">
      <w:pPr>
        <w:spacing w:line="276" w:lineRule="auto"/>
        <w:rPr>
          <w:sz w:val="24"/>
          <w:szCs w:val="24"/>
        </w:rPr>
      </w:pPr>
    </w:p>
    <w:p w14:paraId="6BFC889A" w14:textId="0A7D8ED5" w:rsidR="00E32497" w:rsidRPr="00E32497" w:rsidRDefault="00E32497" w:rsidP="00E32497">
      <w:pPr>
        <w:spacing w:line="276" w:lineRule="auto"/>
        <w:rPr>
          <w:sz w:val="24"/>
          <w:szCs w:val="24"/>
        </w:rPr>
      </w:pPr>
      <w:r w:rsidRPr="00E32497">
        <w:rPr>
          <w:sz w:val="24"/>
          <w:szCs w:val="24"/>
        </w:rPr>
        <w:t>Liam Willis, Technical Assistant at RS Marine Group, was part of the UK sea trials. “It certainly is zippy, super lightweight and fun</w:t>
      </w:r>
      <w:r w:rsidRPr="00E32497">
        <w:rPr>
          <w:sz w:val="24"/>
          <w:szCs w:val="24"/>
        </w:rPr>
        <w:t>.</w:t>
      </w:r>
      <w:r w:rsidRPr="00E32497">
        <w:rPr>
          <w:sz w:val="24"/>
          <w:szCs w:val="24"/>
        </w:rPr>
        <w:t xml:space="preserve"> It was very quick to assemble too; easy to pop on the roof and drive down to the coast. Virtually maintenance free, I can see this being a great hit with training centres.” </w:t>
      </w:r>
    </w:p>
    <w:p w14:paraId="52115C87" w14:textId="77777777" w:rsidR="00E32497" w:rsidRPr="00E32497" w:rsidRDefault="00E32497" w:rsidP="00E32497">
      <w:pPr>
        <w:spacing w:line="276" w:lineRule="auto"/>
        <w:rPr>
          <w:sz w:val="24"/>
          <w:szCs w:val="24"/>
        </w:rPr>
      </w:pPr>
    </w:p>
    <w:p w14:paraId="7F178620" w14:textId="509342BA" w:rsidR="00E32497" w:rsidRPr="00E32497" w:rsidRDefault="00E32497" w:rsidP="00E32497">
      <w:pPr>
        <w:spacing w:line="276" w:lineRule="auto"/>
        <w:rPr>
          <w:sz w:val="24"/>
          <w:szCs w:val="24"/>
        </w:rPr>
      </w:pPr>
      <w:r w:rsidRPr="00E32497">
        <w:rPr>
          <w:sz w:val="24"/>
          <w:szCs w:val="24"/>
        </w:rPr>
        <w:t xml:space="preserve">Ideal for beginners or young families wanting to adventure on the water, the RS CAT12 completes the versatile RS CAT trilogy for all-performance catamarans, a bright-eyed addition to entry-level sailing. Want to see one in action? The RS CAT12 will be on display at La Rochelle Boat Show, from Tuesday 1st October to Sunday 6th October at Grand </w:t>
      </w:r>
      <w:proofErr w:type="spellStart"/>
      <w:r w:rsidRPr="00E32497">
        <w:rPr>
          <w:sz w:val="24"/>
          <w:szCs w:val="24"/>
        </w:rPr>
        <w:t>Pavois</w:t>
      </w:r>
      <w:proofErr w:type="spellEnd"/>
      <w:r w:rsidRPr="00E32497">
        <w:rPr>
          <w:sz w:val="24"/>
          <w:szCs w:val="24"/>
        </w:rPr>
        <w:t xml:space="preserve"> Beach, France. Alternatively get in touch with your </w:t>
      </w:r>
      <w:r w:rsidRPr="00E32497">
        <w:rPr>
          <w:sz w:val="24"/>
          <w:szCs w:val="24"/>
        </w:rPr>
        <w:t xml:space="preserve">local dealer </w:t>
      </w:r>
      <w:r w:rsidRPr="00E32497">
        <w:rPr>
          <w:sz w:val="24"/>
          <w:szCs w:val="24"/>
        </w:rPr>
        <w:t>to find out more.  </w:t>
      </w:r>
    </w:p>
    <w:p w14:paraId="18D803F7" w14:textId="77777777" w:rsidR="00E32497" w:rsidRPr="00E32497" w:rsidRDefault="00E32497" w:rsidP="00E32497">
      <w:pPr>
        <w:spacing w:line="276" w:lineRule="auto"/>
        <w:rPr>
          <w:sz w:val="24"/>
          <w:szCs w:val="24"/>
        </w:rPr>
      </w:pPr>
    </w:p>
    <w:p w14:paraId="2CC474BB" w14:textId="0F2EE513" w:rsidR="00794732" w:rsidRPr="00E32497" w:rsidRDefault="00E32497" w:rsidP="00E32497">
      <w:pPr>
        <w:spacing w:line="276" w:lineRule="auto"/>
        <w:rPr>
          <w:rFonts w:ascii="Times New Roman" w:eastAsia="Times New Roman" w:hAnsi="Times New Roman" w:cs="Times New Roman"/>
          <w:kern w:val="0"/>
          <w:sz w:val="24"/>
          <w:szCs w:val="24"/>
          <w:lang w:eastAsia="en-GB"/>
          <w14:ligatures w14:val="none"/>
        </w:rPr>
      </w:pPr>
      <w:r w:rsidRPr="00E32497">
        <w:rPr>
          <w:sz w:val="24"/>
          <w:szCs w:val="24"/>
        </w:rPr>
        <w:t>For a</w:t>
      </w:r>
      <w:r w:rsidRPr="00E32497">
        <w:rPr>
          <w:sz w:val="24"/>
          <w:szCs w:val="24"/>
        </w:rPr>
        <w:t xml:space="preserve"> full overview of all the boats in the RS Sailing range</w:t>
      </w:r>
      <w:r w:rsidRPr="00E32497">
        <w:rPr>
          <w:sz w:val="24"/>
          <w:szCs w:val="24"/>
        </w:rPr>
        <w:t>, visit</w:t>
      </w:r>
      <w:r w:rsidRPr="00E32497">
        <w:rPr>
          <w:sz w:val="24"/>
          <w:szCs w:val="24"/>
        </w:rPr>
        <w:t xml:space="preserve"> </w:t>
      </w:r>
      <w:hyperlink r:id="rId7" w:history="1">
        <w:r w:rsidRPr="00E32497">
          <w:rPr>
            <w:rStyle w:val="Hyperlink"/>
            <w:rFonts w:ascii="Calibri" w:hAnsi="Calibri" w:cs="Calibri"/>
            <w:sz w:val="24"/>
            <w:szCs w:val="24"/>
          </w:rPr>
          <w:t>www.rssailing.com</w:t>
        </w:r>
      </w:hyperlink>
      <w:r w:rsidR="00794732" w:rsidRPr="00E32497">
        <w:rPr>
          <w:rFonts w:ascii="Calibri" w:hAnsi="Calibri" w:cs="Calibri"/>
          <w:sz w:val="24"/>
          <w:szCs w:val="24"/>
        </w:rPr>
        <w:t>.</w:t>
      </w:r>
    </w:p>
    <w:p w14:paraId="545F7C95" w14:textId="484DEF6F" w:rsidR="0045615B" w:rsidRPr="00E32497" w:rsidRDefault="00794732" w:rsidP="00E32497">
      <w:pPr>
        <w:pStyle w:val="NormalWeb"/>
        <w:spacing w:before="240" w:beforeAutospacing="0" w:after="240" w:afterAutospacing="0" w:line="276" w:lineRule="auto"/>
        <w:rPr>
          <w:rFonts w:ascii="Calibri" w:hAnsi="Calibri" w:cs="Calibri"/>
        </w:rPr>
      </w:pPr>
      <w:r w:rsidRPr="00E32497">
        <w:rPr>
          <w:rFonts w:ascii="Calibri" w:hAnsi="Calibri" w:cs="Calibri"/>
          <w:b/>
          <w:bCs/>
        </w:rPr>
        <w:t>ENDS</w:t>
      </w:r>
      <w:r w:rsidR="001E268B" w:rsidRPr="00E32497">
        <w:rPr>
          <w:rFonts w:ascii="Calibri" w:hAnsi="Calibri" w:cs="Calibri"/>
        </w:rPr>
        <w:t> </w:t>
      </w:r>
    </w:p>
    <w:p w14:paraId="6E3B50D2" w14:textId="77777777" w:rsidR="0045615B" w:rsidRDefault="001E268B" w:rsidP="00E32497">
      <w:pPr>
        <w:spacing w:after="160" w:line="276" w:lineRule="auto"/>
      </w:pPr>
      <w:r>
        <w:rPr>
          <w:b/>
          <w:bCs/>
        </w:rPr>
        <w:t xml:space="preserve">NOTES TO EDITORS: </w:t>
      </w:r>
    </w:p>
    <w:p w14:paraId="74986951" w14:textId="77777777" w:rsidR="0045615B" w:rsidRDefault="001E268B" w:rsidP="00E32497">
      <w:pPr>
        <w:numPr>
          <w:ilvl w:val="0"/>
          <w:numId w:val="2"/>
        </w:numPr>
        <w:pBdr>
          <w:left w:val="none" w:sz="0" w:space="7" w:color="auto"/>
        </w:pBdr>
        <w:spacing w:line="276" w:lineRule="auto"/>
        <w:ind w:hanging="430"/>
        <w:rPr>
          <w:rFonts w:ascii="Times New Roman" w:eastAsia="Times New Roman" w:hAnsi="Times New Roman" w:cs="Times New Roman"/>
        </w:rPr>
      </w:pPr>
      <w:r>
        <w:t xml:space="preserve">Within the RS Marine Group, RS Sailing is internationally renowned for producing durable, award winning, and fun sailing dinghies. RS Electric Boats works towards reducing emissions from chase boats. The Pulse 63 is 100% electric, uses emissions-free propulsion, and is made using sustainable materials. Cheetah Marine and RS Electric Boats joined forces in 2022 to develop a new generation of electric workboats. The companies are working together to accelerate the evolution of dependable electric boats for commercial, and leisure use. Ocean Play is a collaboration between RS Marine Group and Jo Richards to manufacture </w:t>
      </w:r>
      <w:proofErr w:type="spellStart"/>
      <w:r>
        <w:t>Picos</w:t>
      </w:r>
      <w:proofErr w:type="spellEnd"/>
      <w:r>
        <w:t xml:space="preserve">, Bugs, </w:t>
      </w:r>
      <w:proofErr w:type="spellStart"/>
      <w:r>
        <w:t>Bahias</w:t>
      </w:r>
      <w:proofErr w:type="spellEnd"/>
      <w:r>
        <w:t xml:space="preserve"> and </w:t>
      </w:r>
      <w:proofErr w:type="spellStart"/>
      <w:r>
        <w:lastRenderedPageBreak/>
        <w:t>Vagos</w:t>
      </w:r>
      <w:proofErr w:type="spellEnd"/>
      <w:r>
        <w:t>. As well as manufacturing to Richards' original design, Ocean Play offers worldwide customer services for all four boats.</w:t>
      </w:r>
    </w:p>
    <w:p w14:paraId="41EB4B79" w14:textId="3360EDFD" w:rsidR="0045615B" w:rsidRDefault="001E268B" w:rsidP="00E32497">
      <w:pPr>
        <w:spacing w:line="276" w:lineRule="auto"/>
        <w:ind w:left="720"/>
      </w:pPr>
      <w:r>
        <w:t>www.rsmarinegroup.com | 01794 526760</w:t>
      </w:r>
    </w:p>
    <w:p w14:paraId="7ABB3027" w14:textId="63F9F613" w:rsidR="0045615B" w:rsidRDefault="001E268B" w:rsidP="00E32497">
      <w:pPr>
        <w:numPr>
          <w:ilvl w:val="0"/>
          <w:numId w:val="3"/>
        </w:numPr>
        <w:pBdr>
          <w:left w:val="none" w:sz="0" w:space="7" w:color="auto"/>
        </w:pBdr>
        <w:spacing w:line="276" w:lineRule="auto"/>
        <w:ind w:hanging="430"/>
      </w:pPr>
      <w:r>
        <w:t xml:space="preserve">Cheetah Marine launched its first catamaran in 1990. Designed by founder Sean </w:t>
      </w:r>
      <w:proofErr w:type="spellStart"/>
      <w:r>
        <w:t>St</w:t>
      </w:r>
      <w:r w:rsidR="00FB5246">
        <w:t>r</w:t>
      </w:r>
      <w:r>
        <w:t>evens</w:t>
      </w:r>
      <w:proofErr w:type="spellEnd"/>
      <w:r>
        <w:t>, who was then a commercial fisherman, it was made to handle rough seas and beach safely in surf. Since then, the company has built over 600 catamarans for commercial seamen, fisherman, divers, patrol personnel, hydrographic surveyors, expedition skippers and more.</w:t>
      </w:r>
      <w:r>
        <w:br/>
        <w:t>www.cheetahmarine.co.uk | 01983 85239</w:t>
      </w:r>
    </w:p>
    <w:p w14:paraId="558B156A" w14:textId="3CC4CABB" w:rsidR="0058642F" w:rsidRPr="00CC1BDF" w:rsidRDefault="001E268B" w:rsidP="00E32497">
      <w:pPr>
        <w:numPr>
          <w:ilvl w:val="0"/>
          <w:numId w:val="3"/>
        </w:numPr>
        <w:pBdr>
          <w:left w:val="none" w:sz="0" w:space="7" w:color="auto"/>
        </w:pBdr>
        <w:spacing w:after="160" w:line="276" w:lineRule="auto"/>
        <w:ind w:hanging="430"/>
        <w:rPr>
          <w:rFonts w:ascii="Times New Roman" w:eastAsia="Times New Roman" w:hAnsi="Times New Roman" w:cs="Times New Roman"/>
        </w:rPr>
      </w:pPr>
      <w:r>
        <w:t>RS Electric Boats' parent brand, RS Sailing is internationally renowned for producing durable, award winning, and fun sailing dinghies. RS Electric Boats was born from the company's desire to reduce emission from chase boats. Production facilities for its Pulse 63 – a RIB with fully integrated electric hard drive – has recently moved to the Hamble.  The Pulse 63 is 100% electric, uses emissions-free propulsion, and is made using sustainable materials.</w:t>
      </w:r>
      <w:r>
        <w:br/>
        <w:t>www.rselectricboats.com | www.rssailing.com |01794 526760</w:t>
      </w:r>
    </w:p>
    <w:p w14:paraId="5344F6EB" w14:textId="77777777" w:rsidR="00E32497" w:rsidRDefault="00E32497" w:rsidP="00E32497">
      <w:pPr>
        <w:spacing w:after="160" w:line="276" w:lineRule="auto"/>
        <w:rPr>
          <w:b/>
          <w:bCs/>
        </w:rPr>
      </w:pPr>
    </w:p>
    <w:p w14:paraId="339444DE" w14:textId="6949E78D" w:rsidR="0045615B" w:rsidRPr="00E32497" w:rsidRDefault="001E268B" w:rsidP="00E32497">
      <w:pPr>
        <w:spacing w:after="160" w:line="276" w:lineRule="auto"/>
        <w:rPr>
          <w:b/>
          <w:bCs/>
        </w:rPr>
      </w:pPr>
      <w:r w:rsidRPr="007C2690">
        <w:rPr>
          <w:b/>
          <w:bCs/>
        </w:rPr>
        <w:t>Media enquiries: MAA</w:t>
      </w:r>
      <w:r>
        <w:t xml:space="preserve"> – Mike Shepherd   </w:t>
      </w:r>
      <w:proofErr w:type="spellStart"/>
      <w:r>
        <w:t>mike@maa.agency</w:t>
      </w:r>
      <w:proofErr w:type="spellEnd"/>
      <w:r>
        <w:t xml:space="preserve"> | 02392 534853</w:t>
      </w:r>
    </w:p>
    <w:p w14:paraId="49C05508" w14:textId="524D242C" w:rsidR="00E01F50" w:rsidRDefault="001E268B" w:rsidP="00E32497">
      <w:pPr>
        <w:spacing w:after="160" w:line="276" w:lineRule="auto"/>
      </w:pPr>
      <w:r>
        <w:t xml:space="preserve">A selection of images is available online at </w:t>
      </w:r>
      <w:hyperlink r:id="rId8" w:history="1">
        <w:r w:rsidR="00E01F50" w:rsidRPr="00645079">
          <w:rPr>
            <w:rStyle w:val="Hyperlink"/>
          </w:rPr>
          <w:t>https://maa.agency/media-centre/</w:t>
        </w:r>
      </w:hyperlink>
    </w:p>
    <w:p w14:paraId="0414810B" w14:textId="3CA2B9D8" w:rsidR="0045615B" w:rsidRPr="0058642F" w:rsidRDefault="001E268B" w:rsidP="0058642F">
      <w:pPr>
        <w:spacing w:after="160" w:line="276" w:lineRule="auto"/>
      </w:pPr>
      <w:r>
        <w:rPr>
          <w:color w:val="0E101A"/>
          <w:sz w:val="20"/>
          <w:szCs w:val="20"/>
        </w:rPr>
        <w:t xml:space="preserve"> </w:t>
      </w:r>
    </w:p>
    <w:sectPr w:rsidR="0045615B" w:rsidRPr="0058642F">
      <w:headerReference w:type="default" r:id="rId9"/>
      <w:footerReference w:type="defaul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6FC2" w14:textId="77777777" w:rsidR="00F5189F" w:rsidRDefault="00F5189F">
      <w:r>
        <w:separator/>
      </w:r>
    </w:p>
  </w:endnote>
  <w:endnote w:type="continuationSeparator" w:id="0">
    <w:p w14:paraId="3A0407CE" w14:textId="77777777" w:rsidR="00F5189F" w:rsidRDefault="00F5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20"/>
      <w:gridCol w:w="3120"/>
      <w:gridCol w:w="3120"/>
    </w:tblGrid>
    <w:tr w:rsidR="0045615B" w14:paraId="050B346F" w14:textId="77777777">
      <w:tc>
        <w:tcPr>
          <w:tcW w:w="3130" w:type="dxa"/>
          <w:tcMar>
            <w:top w:w="0" w:type="dxa"/>
            <w:left w:w="113" w:type="dxa"/>
            <w:bottom w:w="0" w:type="dxa"/>
            <w:right w:w="113" w:type="dxa"/>
          </w:tcMar>
        </w:tcPr>
        <w:p w14:paraId="3D82466E" w14:textId="77777777" w:rsidR="0045615B" w:rsidRDefault="0045615B">
          <w:pPr>
            <w:rPr>
              <w:color w:val="000000"/>
            </w:rPr>
          </w:pPr>
        </w:p>
      </w:tc>
      <w:tc>
        <w:tcPr>
          <w:tcW w:w="3130" w:type="dxa"/>
          <w:tcMar>
            <w:top w:w="0" w:type="dxa"/>
            <w:left w:w="113" w:type="dxa"/>
            <w:bottom w:w="0" w:type="dxa"/>
            <w:right w:w="113" w:type="dxa"/>
          </w:tcMar>
        </w:tcPr>
        <w:p w14:paraId="49D4CA3E" w14:textId="77777777" w:rsidR="0045615B" w:rsidRDefault="0045615B">
          <w:pPr>
            <w:jc w:val="center"/>
            <w:rPr>
              <w:color w:val="000000"/>
            </w:rPr>
          </w:pPr>
        </w:p>
      </w:tc>
      <w:tc>
        <w:tcPr>
          <w:tcW w:w="3130" w:type="dxa"/>
          <w:tcMar>
            <w:top w:w="0" w:type="dxa"/>
            <w:left w:w="113" w:type="dxa"/>
            <w:bottom w:w="0" w:type="dxa"/>
            <w:right w:w="113" w:type="dxa"/>
          </w:tcMar>
        </w:tcPr>
        <w:p w14:paraId="035F9607" w14:textId="77777777" w:rsidR="0045615B" w:rsidRDefault="0045615B">
          <w:pPr>
            <w:jc w:val="right"/>
            <w:rPr>
              <w:color w:val="000000"/>
            </w:rPr>
          </w:pPr>
        </w:p>
      </w:tc>
    </w:tr>
  </w:tbl>
  <w:p w14:paraId="19E7280B" w14:textId="77777777" w:rsidR="0045615B" w:rsidRDefault="004561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96B0" w14:textId="77777777" w:rsidR="00F5189F" w:rsidRDefault="00F5189F">
      <w:r>
        <w:separator/>
      </w:r>
    </w:p>
  </w:footnote>
  <w:footnote w:type="continuationSeparator" w:id="0">
    <w:p w14:paraId="06D4DB9B" w14:textId="77777777" w:rsidR="00F5189F" w:rsidRDefault="00F5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3120"/>
      <w:gridCol w:w="3120"/>
      <w:gridCol w:w="3120"/>
    </w:tblGrid>
    <w:tr w:rsidR="0045615B" w14:paraId="74FE9A36" w14:textId="77777777" w:rsidTr="00062FAA">
      <w:tc>
        <w:tcPr>
          <w:tcW w:w="3120" w:type="dxa"/>
          <w:tcMar>
            <w:top w:w="0" w:type="dxa"/>
            <w:left w:w="113" w:type="dxa"/>
            <w:bottom w:w="0" w:type="dxa"/>
            <w:right w:w="113" w:type="dxa"/>
          </w:tcMar>
        </w:tcPr>
        <w:p w14:paraId="1F60B872" w14:textId="68D58411" w:rsidR="0045615B" w:rsidRDefault="0045615B">
          <w:pPr>
            <w:rPr>
              <w:color w:val="000000"/>
            </w:rPr>
          </w:pPr>
        </w:p>
      </w:tc>
      <w:tc>
        <w:tcPr>
          <w:tcW w:w="3120" w:type="dxa"/>
          <w:tcMar>
            <w:top w:w="0" w:type="dxa"/>
            <w:left w:w="113" w:type="dxa"/>
            <w:bottom w:w="0" w:type="dxa"/>
            <w:right w:w="113" w:type="dxa"/>
          </w:tcMar>
        </w:tcPr>
        <w:p w14:paraId="5C90B7F7" w14:textId="750A9D16" w:rsidR="0045615B" w:rsidRDefault="0045615B">
          <w:pPr>
            <w:jc w:val="center"/>
            <w:rPr>
              <w:color w:val="000000"/>
            </w:rPr>
          </w:pPr>
        </w:p>
      </w:tc>
      <w:tc>
        <w:tcPr>
          <w:tcW w:w="3120" w:type="dxa"/>
          <w:tcMar>
            <w:top w:w="0" w:type="dxa"/>
            <w:left w:w="113" w:type="dxa"/>
            <w:bottom w:w="0" w:type="dxa"/>
            <w:right w:w="113" w:type="dxa"/>
          </w:tcMar>
        </w:tcPr>
        <w:p w14:paraId="36EE74AB" w14:textId="6F636511" w:rsidR="0045615B" w:rsidRDefault="0045615B">
          <w:pPr>
            <w:jc w:val="right"/>
            <w:rPr>
              <w:color w:val="000000"/>
            </w:rPr>
          </w:pPr>
        </w:p>
      </w:tc>
    </w:tr>
  </w:tbl>
  <w:p w14:paraId="14172E16" w14:textId="2245F768" w:rsidR="0045615B" w:rsidRDefault="008509D2">
    <w:r>
      <w:rPr>
        <w:b/>
        <w:bCs/>
        <w:noProof/>
        <w:color w:val="00A1DA"/>
      </w:rPr>
      <w:drawing>
        <wp:anchor distT="0" distB="0" distL="114300" distR="114300" simplePos="0" relativeHeight="251665408" behindDoc="1" locked="0" layoutInCell="1" allowOverlap="1" wp14:anchorId="52A2F604" wp14:editId="14096E5A">
          <wp:simplePos x="0" y="0"/>
          <wp:positionH relativeFrom="column">
            <wp:posOffset>-635000</wp:posOffset>
          </wp:positionH>
          <wp:positionV relativeFrom="paragraph">
            <wp:posOffset>-640715</wp:posOffset>
          </wp:positionV>
          <wp:extent cx="2508827" cy="410003"/>
          <wp:effectExtent l="0" t="0" r="0" b="0"/>
          <wp:wrapThrough wrapText="bothSides">
            <wp:wrapPolygon edited="0">
              <wp:start x="0" y="0"/>
              <wp:lineTo x="0" y="20763"/>
              <wp:lineTo x="21436" y="20763"/>
              <wp:lineTo x="21436" y="0"/>
              <wp:lineTo x="0" y="0"/>
            </wp:wrapPolygon>
          </wp:wrapThrough>
          <wp:docPr id="1535255070" name="Picture 15352550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8827" cy="410003"/>
                  </a:xfrm>
                  <a:prstGeom prst="rect">
                    <a:avLst/>
                  </a:prstGeom>
                </pic:spPr>
              </pic:pic>
            </a:graphicData>
          </a:graphic>
          <wp14:sizeRelH relativeFrom="page">
            <wp14:pctWidth>0</wp14:pctWidth>
          </wp14:sizeRelH>
          <wp14:sizeRelV relativeFrom="page">
            <wp14:pctHeight>0</wp14:pctHeight>
          </wp14:sizeRelV>
        </wp:anchor>
      </w:drawing>
    </w:r>
    <w:r w:rsidR="0031756A">
      <w:rPr>
        <w:noProof/>
      </w:rPr>
      <w:drawing>
        <wp:anchor distT="0" distB="0" distL="114300" distR="114300" simplePos="0" relativeHeight="251661312" behindDoc="1" locked="0" layoutInCell="1" allowOverlap="1" wp14:anchorId="1AAF0140" wp14:editId="5E5C5134">
          <wp:simplePos x="0" y="0"/>
          <wp:positionH relativeFrom="column">
            <wp:posOffset>2160270</wp:posOffset>
          </wp:positionH>
          <wp:positionV relativeFrom="paragraph">
            <wp:posOffset>-622300</wp:posOffset>
          </wp:positionV>
          <wp:extent cx="1838325" cy="470535"/>
          <wp:effectExtent l="0" t="0" r="0" b="0"/>
          <wp:wrapThrough wrapText="bothSides">
            <wp:wrapPolygon edited="0">
              <wp:start x="1492" y="3498"/>
              <wp:lineTo x="895" y="7579"/>
              <wp:lineTo x="895" y="10494"/>
              <wp:lineTo x="1194" y="15741"/>
              <wp:lineTo x="17161" y="18073"/>
              <wp:lineTo x="19996" y="18073"/>
              <wp:lineTo x="20891" y="14575"/>
              <wp:lineTo x="21040" y="6413"/>
              <wp:lineTo x="19847" y="5830"/>
              <wp:lineTo x="3283" y="3498"/>
              <wp:lineTo x="1492" y="3498"/>
            </wp:wrapPolygon>
          </wp:wrapThrough>
          <wp:docPr id="621551508"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551508"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8325" cy="470535"/>
                  </a:xfrm>
                  <a:prstGeom prst="rect">
                    <a:avLst/>
                  </a:prstGeom>
                </pic:spPr>
              </pic:pic>
            </a:graphicData>
          </a:graphic>
          <wp14:sizeRelH relativeFrom="page">
            <wp14:pctWidth>0</wp14:pctWidth>
          </wp14:sizeRelH>
          <wp14:sizeRelV relativeFrom="page">
            <wp14:pctHeight>0</wp14:pctHeight>
          </wp14:sizeRelV>
        </wp:anchor>
      </w:drawing>
    </w:r>
    <w:r w:rsidR="008E247A">
      <w:rPr>
        <w:noProof/>
        <w:vertAlign w:val="subscript"/>
      </w:rPr>
      <w:drawing>
        <wp:anchor distT="0" distB="0" distL="114300" distR="114300" simplePos="0" relativeHeight="251663360" behindDoc="0" locked="0" layoutInCell="1" allowOverlap="1" wp14:anchorId="053E215C" wp14:editId="112B5B87">
          <wp:simplePos x="0" y="0"/>
          <wp:positionH relativeFrom="column">
            <wp:posOffset>4445000</wp:posOffset>
          </wp:positionH>
          <wp:positionV relativeFrom="paragraph">
            <wp:posOffset>-74295</wp:posOffset>
          </wp:positionV>
          <wp:extent cx="1862455" cy="577215"/>
          <wp:effectExtent l="0" t="0" r="4445" b="0"/>
          <wp:wrapThrough wrapText="bothSides">
            <wp:wrapPolygon edited="0">
              <wp:start x="2062" y="0"/>
              <wp:lineTo x="1031" y="1426"/>
              <wp:lineTo x="0" y="5703"/>
              <wp:lineTo x="0" y="16158"/>
              <wp:lineTo x="1767" y="20911"/>
              <wp:lineTo x="2062" y="20911"/>
              <wp:lineTo x="4566" y="20911"/>
              <wp:lineTo x="10458" y="20911"/>
              <wp:lineTo x="17233" y="18059"/>
              <wp:lineTo x="17086" y="15208"/>
              <wp:lineTo x="21504" y="12356"/>
              <wp:lineTo x="21504" y="2376"/>
              <wp:lineTo x="4566" y="0"/>
              <wp:lineTo x="2062" y="0"/>
            </wp:wrapPolygon>
          </wp:wrapThrough>
          <wp:docPr id="1"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62455" cy="577215"/>
                  </a:xfrm>
                  <a:prstGeom prst="rect">
                    <a:avLst/>
                  </a:prstGeom>
                </pic:spPr>
              </pic:pic>
            </a:graphicData>
          </a:graphic>
          <wp14:sizeRelH relativeFrom="page">
            <wp14:pctWidth>0</wp14:pctWidth>
          </wp14:sizeRelH>
          <wp14:sizeRelV relativeFrom="page">
            <wp14:pctHeight>0</wp14:pctHeight>
          </wp14:sizeRelV>
        </wp:anchor>
      </w:drawing>
    </w:r>
  </w:p>
  <w:p w14:paraId="584FC86C" w14:textId="77777777" w:rsidR="0045615B" w:rsidRDefault="004561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9C6A838">
      <w:start w:val="1"/>
      <w:numFmt w:val="bullet"/>
      <w:lvlText w:val=""/>
      <w:lvlJc w:val="left"/>
      <w:pPr>
        <w:ind w:left="720" w:hanging="360"/>
      </w:pPr>
      <w:rPr>
        <w:rFonts w:ascii="Symbol" w:hAnsi="Symbol"/>
        <w:b w:val="0"/>
        <w:bCs w:val="0"/>
      </w:rPr>
    </w:lvl>
    <w:lvl w:ilvl="1" w:tplc="151418C8">
      <w:start w:val="1"/>
      <w:numFmt w:val="bullet"/>
      <w:lvlText w:val="o"/>
      <w:lvlJc w:val="left"/>
      <w:pPr>
        <w:tabs>
          <w:tab w:val="num" w:pos="1440"/>
        </w:tabs>
        <w:ind w:left="1440" w:hanging="360"/>
      </w:pPr>
      <w:rPr>
        <w:rFonts w:ascii="Courier New" w:hAnsi="Courier New"/>
      </w:rPr>
    </w:lvl>
    <w:lvl w:ilvl="2" w:tplc="3A568536">
      <w:start w:val="1"/>
      <w:numFmt w:val="bullet"/>
      <w:lvlText w:val=""/>
      <w:lvlJc w:val="left"/>
      <w:pPr>
        <w:tabs>
          <w:tab w:val="num" w:pos="2160"/>
        </w:tabs>
        <w:ind w:left="2160" w:hanging="360"/>
      </w:pPr>
      <w:rPr>
        <w:rFonts w:ascii="Wingdings" w:hAnsi="Wingdings"/>
      </w:rPr>
    </w:lvl>
    <w:lvl w:ilvl="3" w:tplc="F66C2E08">
      <w:start w:val="1"/>
      <w:numFmt w:val="bullet"/>
      <w:lvlText w:val=""/>
      <w:lvlJc w:val="left"/>
      <w:pPr>
        <w:tabs>
          <w:tab w:val="num" w:pos="2880"/>
        </w:tabs>
        <w:ind w:left="2880" w:hanging="360"/>
      </w:pPr>
      <w:rPr>
        <w:rFonts w:ascii="Symbol" w:hAnsi="Symbol"/>
      </w:rPr>
    </w:lvl>
    <w:lvl w:ilvl="4" w:tplc="2D86EFF8">
      <w:start w:val="1"/>
      <w:numFmt w:val="bullet"/>
      <w:lvlText w:val="o"/>
      <w:lvlJc w:val="left"/>
      <w:pPr>
        <w:tabs>
          <w:tab w:val="num" w:pos="3600"/>
        </w:tabs>
        <w:ind w:left="3600" w:hanging="360"/>
      </w:pPr>
      <w:rPr>
        <w:rFonts w:ascii="Courier New" w:hAnsi="Courier New"/>
      </w:rPr>
    </w:lvl>
    <w:lvl w:ilvl="5" w:tplc="B96A9F18">
      <w:start w:val="1"/>
      <w:numFmt w:val="bullet"/>
      <w:lvlText w:val=""/>
      <w:lvlJc w:val="left"/>
      <w:pPr>
        <w:tabs>
          <w:tab w:val="num" w:pos="4320"/>
        </w:tabs>
        <w:ind w:left="4320" w:hanging="360"/>
      </w:pPr>
      <w:rPr>
        <w:rFonts w:ascii="Wingdings" w:hAnsi="Wingdings"/>
      </w:rPr>
    </w:lvl>
    <w:lvl w:ilvl="6" w:tplc="C6066E92">
      <w:start w:val="1"/>
      <w:numFmt w:val="bullet"/>
      <w:lvlText w:val=""/>
      <w:lvlJc w:val="left"/>
      <w:pPr>
        <w:tabs>
          <w:tab w:val="num" w:pos="5040"/>
        </w:tabs>
        <w:ind w:left="5040" w:hanging="360"/>
      </w:pPr>
      <w:rPr>
        <w:rFonts w:ascii="Symbol" w:hAnsi="Symbol"/>
      </w:rPr>
    </w:lvl>
    <w:lvl w:ilvl="7" w:tplc="50BA84D6">
      <w:start w:val="1"/>
      <w:numFmt w:val="bullet"/>
      <w:lvlText w:val="o"/>
      <w:lvlJc w:val="left"/>
      <w:pPr>
        <w:tabs>
          <w:tab w:val="num" w:pos="5760"/>
        </w:tabs>
        <w:ind w:left="5760" w:hanging="360"/>
      </w:pPr>
      <w:rPr>
        <w:rFonts w:ascii="Courier New" w:hAnsi="Courier New"/>
      </w:rPr>
    </w:lvl>
    <w:lvl w:ilvl="8" w:tplc="9C9E09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544318">
      <w:start w:val="1"/>
      <w:numFmt w:val="bullet"/>
      <w:lvlText w:val=""/>
      <w:lvlJc w:val="left"/>
      <w:pPr>
        <w:ind w:left="720" w:hanging="360"/>
      </w:pPr>
      <w:rPr>
        <w:rFonts w:ascii="Symbol" w:hAnsi="Symbol"/>
        <w:b w:val="0"/>
        <w:bCs w:val="0"/>
      </w:rPr>
    </w:lvl>
    <w:lvl w:ilvl="1" w:tplc="618462B8">
      <w:start w:val="1"/>
      <w:numFmt w:val="bullet"/>
      <w:lvlText w:val="o"/>
      <w:lvlJc w:val="left"/>
      <w:pPr>
        <w:tabs>
          <w:tab w:val="num" w:pos="1440"/>
        </w:tabs>
        <w:ind w:left="1440" w:hanging="360"/>
      </w:pPr>
      <w:rPr>
        <w:rFonts w:ascii="Courier New" w:hAnsi="Courier New"/>
      </w:rPr>
    </w:lvl>
    <w:lvl w:ilvl="2" w:tplc="8A7AF472">
      <w:start w:val="1"/>
      <w:numFmt w:val="bullet"/>
      <w:lvlText w:val=""/>
      <w:lvlJc w:val="left"/>
      <w:pPr>
        <w:tabs>
          <w:tab w:val="num" w:pos="2160"/>
        </w:tabs>
        <w:ind w:left="2160" w:hanging="360"/>
      </w:pPr>
      <w:rPr>
        <w:rFonts w:ascii="Wingdings" w:hAnsi="Wingdings"/>
      </w:rPr>
    </w:lvl>
    <w:lvl w:ilvl="3" w:tplc="40F0A31C">
      <w:start w:val="1"/>
      <w:numFmt w:val="bullet"/>
      <w:lvlText w:val=""/>
      <w:lvlJc w:val="left"/>
      <w:pPr>
        <w:tabs>
          <w:tab w:val="num" w:pos="2880"/>
        </w:tabs>
        <w:ind w:left="2880" w:hanging="360"/>
      </w:pPr>
      <w:rPr>
        <w:rFonts w:ascii="Symbol" w:hAnsi="Symbol"/>
      </w:rPr>
    </w:lvl>
    <w:lvl w:ilvl="4" w:tplc="D5444F52">
      <w:start w:val="1"/>
      <w:numFmt w:val="bullet"/>
      <w:lvlText w:val="o"/>
      <w:lvlJc w:val="left"/>
      <w:pPr>
        <w:tabs>
          <w:tab w:val="num" w:pos="3600"/>
        </w:tabs>
        <w:ind w:left="3600" w:hanging="360"/>
      </w:pPr>
      <w:rPr>
        <w:rFonts w:ascii="Courier New" w:hAnsi="Courier New"/>
      </w:rPr>
    </w:lvl>
    <w:lvl w:ilvl="5" w:tplc="5FD27D22">
      <w:start w:val="1"/>
      <w:numFmt w:val="bullet"/>
      <w:lvlText w:val=""/>
      <w:lvlJc w:val="left"/>
      <w:pPr>
        <w:tabs>
          <w:tab w:val="num" w:pos="4320"/>
        </w:tabs>
        <w:ind w:left="4320" w:hanging="360"/>
      </w:pPr>
      <w:rPr>
        <w:rFonts w:ascii="Wingdings" w:hAnsi="Wingdings"/>
      </w:rPr>
    </w:lvl>
    <w:lvl w:ilvl="6" w:tplc="F77E6472">
      <w:start w:val="1"/>
      <w:numFmt w:val="bullet"/>
      <w:lvlText w:val=""/>
      <w:lvlJc w:val="left"/>
      <w:pPr>
        <w:tabs>
          <w:tab w:val="num" w:pos="5040"/>
        </w:tabs>
        <w:ind w:left="5040" w:hanging="360"/>
      </w:pPr>
      <w:rPr>
        <w:rFonts w:ascii="Symbol" w:hAnsi="Symbol"/>
      </w:rPr>
    </w:lvl>
    <w:lvl w:ilvl="7" w:tplc="FDD67F22">
      <w:start w:val="1"/>
      <w:numFmt w:val="bullet"/>
      <w:lvlText w:val="o"/>
      <w:lvlJc w:val="left"/>
      <w:pPr>
        <w:tabs>
          <w:tab w:val="num" w:pos="5760"/>
        </w:tabs>
        <w:ind w:left="5760" w:hanging="360"/>
      </w:pPr>
      <w:rPr>
        <w:rFonts w:ascii="Courier New" w:hAnsi="Courier New"/>
      </w:rPr>
    </w:lvl>
    <w:lvl w:ilvl="8" w:tplc="DDA21AB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538F03A">
      <w:start w:val="1"/>
      <w:numFmt w:val="bullet"/>
      <w:lvlText w:val=""/>
      <w:lvlJc w:val="left"/>
      <w:pPr>
        <w:ind w:left="720" w:hanging="360"/>
      </w:pPr>
      <w:rPr>
        <w:rFonts w:ascii="Symbol" w:hAnsi="Symbol"/>
        <w:b w:val="0"/>
        <w:bCs w:val="0"/>
      </w:rPr>
    </w:lvl>
    <w:lvl w:ilvl="1" w:tplc="933CD838">
      <w:start w:val="1"/>
      <w:numFmt w:val="bullet"/>
      <w:lvlText w:val="o"/>
      <w:lvlJc w:val="left"/>
      <w:pPr>
        <w:tabs>
          <w:tab w:val="num" w:pos="1440"/>
        </w:tabs>
        <w:ind w:left="1440" w:hanging="360"/>
      </w:pPr>
      <w:rPr>
        <w:rFonts w:ascii="Courier New" w:hAnsi="Courier New"/>
      </w:rPr>
    </w:lvl>
    <w:lvl w:ilvl="2" w:tplc="932C8BC2">
      <w:start w:val="1"/>
      <w:numFmt w:val="bullet"/>
      <w:lvlText w:val=""/>
      <w:lvlJc w:val="left"/>
      <w:pPr>
        <w:tabs>
          <w:tab w:val="num" w:pos="2160"/>
        </w:tabs>
        <w:ind w:left="2160" w:hanging="360"/>
      </w:pPr>
      <w:rPr>
        <w:rFonts w:ascii="Wingdings" w:hAnsi="Wingdings"/>
      </w:rPr>
    </w:lvl>
    <w:lvl w:ilvl="3" w:tplc="05F858E0">
      <w:start w:val="1"/>
      <w:numFmt w:val="bullet"/>
      <w:lvlText w:val=""/>
      <w:lvlJc w:val="left"/>
      <w:pPr>
        <w:tabs>
          <w:tab w:val="num" w:pos="2880"/>
        </w:tabs>
        <w:ind w:left="2880" w:hanging="360"/>
      </w:pPr>
      <w:rPr>
        <w:rFonts w:ascii="Symbol" w:hAnsi="Symbol"/>
      </w:rPr>
    </w:lvl>
    <w:lvl w:ilvl="4" w:tplc="0FC4400A">
      <w:start w:val="1"/>
      <w:numFmt w:val="bullet"/>
      <w:lvlText w:val="o"/>
      <w:lvlJc w:val="left"/>
      <w:pPr>
        <w:tabs>
          <w:tab w:val="num" w:pos="3600"/>
        </w:tabs>
        <w:ind w:left="3600" w:hanging="360"/>
      </w:pPr>
      <w:rPr>
        <w:rFonts w:ascii="Courier New" w:hAnsi="Courier New"/>
      </w:rPr>
    </w:lvl>
    <w:lvl w:ilvl="5" w:tplc="0A746238">
      <w:start w:val="1"/>
      <w:numFmt w:val="bullet"/>
      <w:lvlText w:val=""/>
      <w:lvlJc w:val="left"/>
      <w:pPr>
        <w:tabs>
          <w:tab w:val="num" w:pos="4320"/>
        </w:tabs>
        <w:ind w:left="4320" w:hanging="360"/>
      </w:pPr>
      <w:rPr>
        <w:rFonts w:ascii="Wingdings" w:hAnsi="Wingdings"/>
      </w:rPr>
    </w:lvl>
    <w:lvl w:ilvl="6" w:tplc="8AAA2890">
      <w:start w:val="1"/>
      <w:numFmt w:val="bullet"/>
      <w:lvlText w:val=""/>
      <w:lvlJc w:val="left"/>
      <w:pPr>
        <w:tabs>
          <w:tab w:val="num" w:pos="5040"/>
        </w:tabs>
        <w:ind w:left="5040" w:hanging="360"/>
      </w:pPr>
      <w:rPr>
        <w:rFonts w:ascii="Symbol" w:hAnsi="Symbol"/>
      </w:rPr>
    </w:lvl>
    <w:lvl w:ilvl="7" w:tplc="A51EE1F0">
      <w:start w:val="1"/>
      <w:numFmt w:val="bullet"/>
      <w:lvlText w:val="o"/>
      <w:lvlJc w:val="left"/>
      <w:pPr>
        <w:tabs>
          <w:tab w:val="num" w:pos="5760"/>
        </w:tabs>
        <w:ind w:left="5760" w:hanging="360"/>
      </w:pPr>
      <w:rPr>
        <w:rFonts w:ascii="Courier New" w:hAnsi="Courier New"/>
      </w:rPr>
    </w:lvl>
    <w:lvl w:ilvl="8" w:tplc="40D47134">
      <w:start w:val="1"/>
      <w:numFmt w:val="bullet"/>
      <w:lvlText w:val=""/>
      <w:lvlJc w:val="left"/>
      <w:pPr>
        <w:tabs>
          <w:tab w:val="num" w:pos="6480"/>
        </w:tabs>
        <w:ind w:left="6480" w:hanging="360"/>
      </w:pPr>
      <w:rPr>
        <w:rFonts w:ascii="Wingdings" w:hAnsi="Wingdings"/>
      </w:rPr>
    </w:lvl>
  </w:abstractNum>
  <w:abstractNum w:abstractNumId="3" w15:restartNumberingAfterBreak="0">
    <w:nsid w:val="114C425A"/>
    <w:multiLevelType w:val="hybridMultilevel"/>
    <w:tmpl w:val="5C44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46ADA"/>
    <w:multiLevelType w:val="hybridMultilevel"/>
    <w:tmpl w:val="1092F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1593173">
    <w:abstractNumId w:val="0"/>
  </w:num>
  <w:num w:numId="2" w16cid:durableId="472530752">
    <w:abstractNumId w:val="1"/>
  </w:num>
  <w:num w:numId="3" w16cid:durableId="766194764">
    <w:abstractNumId w:val="2"/>
  </w:num>
  <w:num w:numId="4" w16cid:durableId="1247500991">
    <w:abstractNumId w:val="4"/>
  </w:num>
  <w:num w:numId="5" w16cid:durableId="1343624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5B"/>
    <w:rsid w:val="00005343"/>
    <w:rsid w:val="00037DD4"/>
    <w:rsid w:val="00047E4D"/>
    <w:rsid w:val="00055098"/>
    <w:rsid w:val="000562A4"/>
    <w:rsid w:val="00062FAA"/>
    <w:rsid w:val="00077B87"/>
    <w:rsid w:val="000B0E3D"/>
    <w:rsid w:val="000B234D"/>
    <w:rsid w:val="000B39D8"/>
    <w:rsid w:val="001215F1"/>
    <w:rsid w:val="00177FB7"/>
    <w:rsid w:val="001E268B"/>
    <w:rsid w:val="001F7CD0"/>
    <w:rsid w:val="00200697"/>
    <w:rsid w:val="0020297F"/>
    <w:rsid w:val="002276BE"/>
    <w:rsid w:val="00234329"/>
    <w:rsid w:val="002467FF"/>
    <w:rsid w:val="00267907"/>
    <w:rsid w:val="002841B2"/>
    <w:rsid w:val="002B1DAF"/>
    <w:rsid w:val="002C2995"/>
    <w:rsid w:val="002E23C2"/>
    <w:rsid w:val="002F373F"/>
    <w:rsid w:val="0031756A"/>
    <w:rsid w:val="0032696C"/>
    <w:rsid w:val="003269AD"/>
    <w:rsid w:val="00353DD4"/>
    <w:rsid w:val="003617F6"/>
    <w:rsid w:val="003912CD"/>
    <w:rsid w:val="00394028"/>
    <w:rsid w:val="003D5FB6"/>
    <w:rsid w:val="00412CC0"/>
    <w:rsid w:val="004300F8"/>
    <w:rsid w:val="004352EB"/>
    <w:rsid w:val="00440D9D"/>
    <w:rsid w:val="00442E11"/>
    <w:rsid w:val="0045615B"/>
    <w:rsid w:val="0046650A"/>
    <w:rsid w:val="004A5736"/>
    <w:rsid w:val="004A75CD"/>
    <w:rsid w:val="004B14F0"/>
    <w:rsid w:val="0050679B"/>
    <w:rsid w:val="0050745B"/>
    <w:rsid w:val="005108F3"/>
    <w:rsid w:val="00523800"/>
    <w:rsid w:val="00544BA0"/>
    <w:rsid w:val="00552504"/>
    <w:rsid w:val="00560E6A"/>
    <w:rsid w:val="0058642F"/>
    <w:rsid w:val="005A4219"/>
    <w:rsid w:val="005B036F"/>
    <w:rsid w:val="005F75EB"/>
    <w:rsid w:val="006025CF"/>
    <w:rsid w:val="00615E2E"/>
    <w:rsid w:val="00634A90"/>
    <w:rsid w:val="00657CA9"/>
    <w:rsid w:val="006639E8"/>
    <w:rsid w:val="00667EE1"/>
    <w:rsid w:val="00692CEA"/>
    <w:rsid w:val="006950B0"/>
    <w:rsid w:val="006C74F6"/>
    <w:rsid w:val="006C7905"/>
    <w:rsid w:val="006D3F9A"/>
    <w:rsid w:val="007252A2"/>
    <w:rsid w:val="0073381C"/>
    <w:rsid w:val="00733999"/>
    <w:rsid w:val="0075183F"/>
    <w:rsid w:val="0075710B"/>
    <w:rsid w:val="00764035"/>
    <w:rsid w:val="00764BF7"/>
    <w:rsid w:val="00794732"/>
    <w:rsid w:val="007C2690"/>
    <w:rsid w:val="007C59E4"/>
    <w:rsid w:val="007D01D3"/>
    <w:rsid w:val="007D2AEC"/>
    <w:rsid w:val="007F3DB9"/>
    <w:rsid w:val="0080707B"/>
    <w:rsid w:val="00825903"/>
    <w:rsid w:val="00837B1E"/>
    <w:rsid w:val="00845D0F"/>
    <w:rsid w:val="008509D2"/>
    <w:rsid w:val="008533E3"/>
    <w:rsid w:val="00855230"/>
    <w:rsid w:val="0087008E"/>
    <w:rsid w:val="008851F6"/>
    <w:rsid w:val="00896CA3"/>
    <w:rsid w:val="008E247A"/>
    <w:rsid w:val="00913F26"/>
    <w:rsid w:val="00922E12"/>
    <w:rsid w:val="00930BDE"/>
    <w:rsid w:val="00936A1E"/>
    <w:rsid w:val="009436AA"/>
    <w:rsid w:val="00956C31"/>
    <w:rsid w:val="009B1B05"/>
    <w:rsid w:val="009B3A58"/>
    <w:rsid w:val="009C1C6A"/>
    <w:rsid w:val="009C2F4F"/>
    <w:rsid w:val="009C7938"/>
    <w:rsid w:val="009D4958"/>
    <w:rsid w:val="009D622D"/>
    <w:rsid w:val="00A01E81"/>
    <w:rsid w:val="00A04FB5"/>
    <w:rsid w:val="00A20ED7"/>
    <w:rsid w:val="00A239D5"/>
    <w:rsid w:val="00A31F11"/>
    <w:rsid w:val="00A3395B"/>
    <w:rsid w:val="00A34388"/>
    <w:rsid w:val="00A40785"/>
    <w:rsid w:val="00A57D2A"/>
    <w:rsid w:val="00AA4B29"/>
    <w:rsid w:val="00AA5003"/>
    <w:rsid w:val="00AC1B38"/>
    <w:rsid w:val="00AC79A6"/>
    <w:rsid w:val="00AC7C17"/>
    <w:rsid w:val="00AD2CBD"/>
    <w:rsid w:val="00AD6A65"/>
    <w:rsid w:val="00AF077D"/>
    <w:rsid w:val="00B36B2F"/>
    <w:rsid w:val="00B74AA3"/>
    <w:rsid w:val="00B81EF9"/>
    <w:rsid w:val="00BB7DFF"/>
    <w:rsid w:val="00BF4E69"/>
    <w:rsid w:val="00C04F4D"/>
    <w:rsid w:val="00C0755E"/>
    <w:rsid w:val="00C13243"/>
    <w:rsid w:val="00C30CF0"/>
    <w:rsid w:val="00C31456"/>
    <w:rsid w:val="00C3156A"/>
    <w:rsid w:val="00C3380A"/>
    <w:rsid w:val="00C350F6"/>
    <w:rsid w:val="00C353FC"/>
    <w:rsid w:val="00C71BBD"/>
    <w:rsid w:val="00C96A32"/>
    <w:rsid w:val="00CA7507"/>
    <w:rsid w:val="00CB63E4"/>
    <w:rsid w:val="00CB7435"/>
    <w:rsid w:val="00CC1BDF"/>
    <w:rsid w:val="00CE1920"/>
    <w:rsid w:val="00D110A6"/>
    <w:rsid w:val="00D31487"/>
    <w:rsid w:val="00D414B5"/>
    <w:rsid w:val="00D60FA5"/>
    <w:rsid w:val="00D7286F"/>
    <w:rsid w:val="00DF5665"/>
    <w:rsid w:val="00DF690E"/>
    <w:rsid w:val="00E01124"/>
    <w:rsid w:val="00E01F50"/>
    <w:rsid w:val="00E16316"/>
    <w:rsid w:val="00E31697"/>
    <w:rsid w:val="00E32497"/>
    <w:rsid w:val="00E34720"/>
    <w:rsid w:val="00E66423"/>
    <w:rsid w:val="00E675C9"/>
    <w:rsid w:val="00E67F0D"/>
    <w:rsid w:val="00EA3C69"/>
    <w:rsid w:val="00EA48EA"/>
    <w:rsid w:val="00EB6C29"/>
    <w:rsid w:val="00EC63BA"/>
    <w:rsid w:val="00EE257E"/>
    <w:rsid w:val="00EE26DA"/>
    <w:rsid w:val="00EF1C51"/>
    <w:rsid w:val="00F277E9"/>
    <w:rsid w:val="00F47546"/>
    <w:rsid w:val="00F5189F"/>
    <w:rsid w:val="00FB5246"/>
    <w:rsid w:val="00FF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DAAB5"/>
  <w15:docId w15:val="{6E1F7042-30BD-A449-B1AA-F7F5F8FB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AA3"/>
    <w:rPr>
      <w:rFonts w:asciiTheme="minorHAnsi" w:eastAsiaTheme="minorHAnsi" w:hAnsiTheme="minorHAnsi" w:cstheme="minorBidi"/>
      <w:kern w:val="2"/>
      <w:sz w:val="22"/>
      <w:szCs w:val="22"/>
      <w:lang w:val="en-GB"/>
      <w14:ligatures w14:val="standardContextual"/>
    </w:rPr>
  </w:style>
  <w:style w:type="paragraph" w:styleId="Heading1">
    <w:name w:val="heading 1"/>
    <w:basedOn w:val="Normal"/>
    <w:next w:val="Normal"/>
    <w:link w:val="Heading1Char"/>
    <w:uiPriority w:val="9"/>
    <w:qFormat/>
    <w:rsid w:val="00506D7A"/>
    <w:pPr>
      <w:keepNext/>
      <w:keepLines/>
      <w:spacing w:before="240" w:line="259" w:lineRule="auto"/>
      <w:outlineLvl w:val="0"/>
    </w:pPr>
    <w:rPr>
      <w:rFonts w:ascii="Times New Roman" w:eastAsia="Times New Roman" w:hAnsi="Times New Roman" w:cs="Times New Roman"/>
      <w:b/>
      <w:bCs/>
      <w:color w:val="2F5496"/>
      <w:kern w:val="36"/>
      <w:sz w:val="48"/>
      <w:szCs w:val="48"/>
      <w:lang w:val="en-US"/>
      <w14:ligatures w14:val="none"/>
    </w:rPr>
  </w:style>
  <w:style w:type="paragraph" w:styleId="Heading2">
    <w:name w:val="heading 2"/>
    <w:basedOn w:val="Normal"/>
    <w:next w:val="Normal"/>
    <w:link w:val="Heading2Char"/>
    <w:uiPriority w:val="9"/>
    <w:qFormat/>
    <w:rsid w:val="00506D7A"/>
    <w:pPr>
      <w:keepNext/>
      <w:keepLines/>
      <w:spacing w:before="40" w:line="259" w:lineRule="auto"/>
      <w:outlineLvl w:val="1"/>
    </w:pPr>
    <w:rPr>
      <w:rFonts w:ascii="Times New Roman" w:eastAsia="Times New Roman" w:hAnsi="Times New Roman" w:cs="Times New Roman"/>
      <w:b/>
      <w:bCs/>
      <w:color w:val="2F5496"/>
      <w:kern w:val="0"/>
      <w:sz w:val="36"/>
      <w:szCs w:val="36"/>
      <w:lang w:val="en-US"/>
      <w14:ligatures w14:val="none"/>
    </w:rPr>
  </w:style>
  <w:style w:type="paragraph" w:styleId="Heading3">
    <w:name w:val="heading 3"/>
    <w:basedOn w:val="Normal"/>
    <w:next w:val="Normal"/>
    <w:link w:val="Heading3Char"/>
    <w:uiPriority w:val="9"/>
    <w:qFormat/>
    <w:rsid w:val="00506D7A"/>
    <w:pPr>
      <w:keepNext/>
      <w:keepLines/>
      <w:spacing w:before="40" w:line="259" w:lineRule="auto"/>
      <w:outlineLvl w:val="2"/>
    </w:pPr>
    <w:rPr>
      <w:rFonts w:ascii="Times New Roman" w:eastAsia="Times New Roman" w:hAnsi="Times New Roman" w:cs="Times New Roman"/>
      <w:b/>
      <w:bCs/>
      <w:color w:val="1F3763"/>
      <w:kern w:val="0"/>
      <w:sz w:val="28"/>
      <w:szCs w:val="28"/>
      <w:lang w:val="en-US"/>
      <w14:ligatures w14:val="none"/>
    </w:rPr>
  </w:style>
  <w:style w:type="paragraph" w:styleId="Heading4">
    <w:name w:val="heading 4"/>
    <w:basedOn w:val="Normal"/>
    <w:next w:val="Normal"/>
    <w:link w:val="Heading4Char"/>
    <w:uiPriority w:val="9"/>
    <w:qFormat/>
    <w:rsid w:val="00506D7A"/>
    <w:pPr>
      <w:keepNext/>
      <w:keepLines/>
      <w:spacing w:before="40" w:line="259" w:lineRule="auto"/>
      <w:outlineLvl w:val="3"/>
    </w:pPr>
    <w:rPr>
      <w:rFonts w:ascii="Times New Roman" w:eastAsia="Times New Roman" w:hAnsi="Times New Roman" w:cs="Times New Roman"/>
      <w:b/>
      <w:bCs/>
      <w:iCs/>
      <w:color w:val="2F5496"/>
      <w:kern w:val="0"/>
      <w:sz w:val="24"/>
      <w:szCs w:val="24"/>
      <w:lang w:val="en-US"/>
      <w14:ligatures w14:val="none"/>
    </w:rPr>
  </w:style>
  <w:style w:type="paragraph" w:styleId="Heading5">
    <w:name w:val="heading 5"/>
    <w:basedOn w:val="Normal"/>
    <w:next w:val="Normal"/>
    <w:link w:val="Heading5Char"/>
    <w:uiPriority w:val="9"/>
    <w:qFormat/>
    <w:rsid w:val="00506D7A"/>
    <w:pPr>
      <w:keepNext/>
      <w:keepLines/>
      <w:spacing w:before="40" w:line="259" w:lineRule="auto"/>
      <w:outlineLvl w:val="4"/>
    </w:pPr>
    <w:rPr>
      <w:rFonts w:ascii="Times New Roman" w:eastAsia="Times New Roman" w:hAnsi="Times New Roman" w:cs="Times New Roman"/>
      <w:b/>
      <w:bCs/>
      <w:color w:val="2F5496"/>
      <w:kern w:val="0"/>
      <w:sz w:val="20"/>
      <w:szCs w:val="20"/>
      <w:lang w:val="en-US"/>
      <w14:ligatures w14:val="none"/>
    </w:rPr>
  </w:style>
  <w:style w:type="paragraph" w:styleId="Heading6">
    <w:name w:val="heading 6"/>
    <w:basedOn w:val="Normal"/>
    <w:next w:val="Normal"/>
    <w:link w:val="Heading6Char"/>
    <w:uiPriority w:val="9"/>
    <w:qFormat/>
    <w:rsid w:val="00506D7A"/>
    <w:pPr>
      <w:keepNext/>
      <w:keepLines/>
      <w:spacing w:before="40" w:line="259" w:lineRule="auto"/>
      <w:outlineLvl w:val="5"/>
    </w:pPr>
    <w:rPr>
      <w:rFonts w:ascii="Times New Roman" w:eastAsia="Times New Roman" w:hAnsi="Times New Roman" w:cs="Times New Roman"/>
      <w:b/>
      <w:bCs/>
      <w:color w:val="1F3763"/>
      <w:kern w:val="0"/>
      <w:sz w:val="16"/>
      <w:szCs w:val="1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C96A32"/>
    <w:pPr>
      <w:tabs>
        <w:tab w:val="center" w:pos="4513"/>
        <w:tab w:val="right" w:pos="9026"/>
      </w:tabs>
    </w:pPr>
    <w:rPr>
      <w:rFonts w:ascii="Calibri" w:eastAsia="Calibri" w:hAnsi="Calibri" w:cs="Calibri"/>
      <w:kern w:val="0"/>
      <w:lang w:val="en-US"/>
      <w14:ligatures w14:val="none"/>
    </w:rPr>
  </w:style>
  <w:style w:type="character" w:customStyle="1" w:styleId="HeaderChar">
    <w:name w:val="Header Char"/>
    <w:basedOn w:val="DefaultParagraphFont"/>
    <w:link w:val="Header"/>
    <w:uiPriority w:val="99"/>
    <w:rsid w:val="00C96A32"/>
    <w:rPr>
      <w:rFonts w:ascii="Calibri" w:eastAsia="Calibri" w:hAnsi="Calibri" w:cs="Calibri"/>
      <w:sz w:val="22"/>
      <w:szCs w:val="22"/>
    </w:rPr>
  </w:style>
  <w:style w:type="paragraph" w:styleId="Footer">
    <w:name w:val="footer"/>
    <w:basedOn w:val="Normal"/>
    <w:link w:val="FooterChar"/>
    <w:uiPriority w:val="99"/>
    <w:unhideWhenUsed/>
    <w:rsid w:val="00C96A32"/>
    <w:pPr>
      <w:tabs>
        <w:tab w:val="center" w:pos="4513"/>
        <w:tab w:val="right" w:pos="9026"/>
      </w:tabs>
    </w:pPr>
    <w:rPr>
      <w:rFonts w:ascii="Calibri" w:eastAsia="Calibri" w:hAnsi="Calibri" w:cs="Calibri"/>
      <w:kern w:val="0"/>
      <w:lang w:val="en-US"/>
      <w14:ligatures w14:val="none"/>
    </w:rPr>
  </w:style>
  <w:style w:type="character" w:customStyle="1" w:styleId="FooterChar">
    <w:name w:val="Footer Char"/>
    <w:basedOn w:val="DefaultParagraphFont"/>
    <w:link w:val="Footer"/>
    <w:uiPriority w:val="99"/>
    <w:rsid w:val="00C96A32"/>
    <w:rPr>
      <w:rFonts w:ascii="Calibri" w:eastAsia="Calibri" w:hAnsi="Calibri" w:cs="Calibri"/>
      <w:sz w:val="22"/>
      <w:szCs w:val="22"/>
    </w:rPr>
  </w:style>
  <w:style w:type="paragraph" w:styleId="NormalWeb">
    <w:name w:val="Normal (Web)"/>
    <w:basedOn w:val="Normal"/>
    <w:uiPriority w:val="99"/>
    <w:unhideWhenUsed/>
    <w:rsid w:val="008851F6"/>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851F6"/>
    <w:rPr>
      <w:color w:val="0000FF"/>
      <w:u w:val="single"/>
    </w:rPr>
  </w:style>
  <w:style w:type="character" w:styleId="FollowedHyperlink">
    <w:name w:val="FollowedHyperlink"/>
    <w:basedOn w:val="DefaultParagraphFont"/>
    <w:uiPriority w:val="99"/>
    <w:semiHidden/>
    <w:unhideWhenUsed/>
    <w:rsid w:val="00667EE1"/>
    <w:rPr>
      <w:color w:val="800080" w:themeColor="followedHyperlink"/>
      <w:u w:val="single"/>
    </w:rPr>
  </w:style>
  <w:style w:type="character" w:styleId="UnresolvedMention">
    <w:name w:val="Unresolved Mention"/>
    <w:basedOn w:val="DefaultParagraphFont"/>
    <w:uiPriority w:val="99"/>
    <w:semiHidden/>
    <w:unhideWhenUsed/>
    <w:rsid w:val="00C31456"/>
    <w:rPr>
      <w:color w:val="605E5C"/>
      <w:shd w:val="clear" w:color="auto" w:fill="E1DFDD"/>
    </w:rPr>
  </w:style>
  <w:style w:type="character" w:customStyle="1" w:styleId="apple-converted-space">
    <w:name w:val="apple-converted-space"/>
    <w:basedOn w:val="DefaultParagraphFont"/>
    <w:rsid w:val="00D7286F"/>
  </w:style>
  <w:style w:type="paragraph" w:styleId="ListParagraph">
    <w:name w:val="List Paragraph"/>
    <w:basedOn w:val="Normal"/>
    <w:uiPriority w:val="34"/>
    <w:qFormat/>
    <w:rsid w:val="00A04FB5"/>
    <w:pPr>
      <w:suppressAutoHyphens/>
      <w:autoSpaceDN w:val="0"/>
      <w:spacing w:after="160" w:line="247" w:lineRule="auto"/>
      <w:ind w:left="720"/>
      <w:contextualSpacing/>
    </w:pPr>
    <w:rPr>
      <w:rFonts w:ascii="Calibri" w:eastAsia="Calibri" w:hAnsi="Calibri" w:cs="Times New Roman"/>
      <w:kern w:val="3"/>
      <w14:ligatures w14:val="none"/>
    </w:rPr>
  </w:style>
  <w:style w:type="character" w:styleId="Strong">
    <w:name w:val="Strong"/>
    <w:basedOn w:val="DefaultParagraphFont"/>
    <w:uiPriority w:val="22"/>
    <w:qFormat/>
    <w:rsid w:val="00A04FB5"/>
    <w:rPr>
      <w:b/>
      <w:bCs/>
    </w:rPr>
  </w:style>
  <w:style w:type="character" w:customStyle="1" w:styleId="ui-provider">
    <w:name w:val="ui-provider"/>
    <w:basedOn w:val="DefaultParagraphFont"/>
    <w:rsid w:val="00A04FB5"/>
  </w:style>
  <w:style w:type="paragraph" w:customStyle="1" w:styleId="paragraph">
    <w:name w:val="paragraph"/>
    <w:basedOn w:val="Normal"/>
    <w:rsid w:val="00E3249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32497"/>
  </w:style>
  <w:style w:type="character" w:customStyle="1" w:styleId="eop">
    <w:name w:val="eop"/>
    <w:basedOn w:val="DefaultParagraphFont"/>
    <w:rsid w:val="00E32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70060">
      <w:bodyDiv w:val="1"/>
      <w:marLeft w:val="0"/>
      <w:marRight w:val="0"/>
      <w:marTop w:val="0"/>
      <w:marBottom w:val="0"/>
      <w:divBdr>
        <w:top w:val="none" w:sz="0" w:space="0" w:color="auto"/>
        <w:left w:val="none" w:sz="0" w:space="0" w:color="auto"/>
        <w:bottom w:val="none" w:sz="0" w:space="0" w:color="auto"/>
        <w:right w:val="none" w:sz="0" w:space="0" w:color="auto"/>
      </w:divBdr>
    </w:div>
    <w:div w:id="677083140">
      <w:bodyDiv w:val="1"/>
      <w:marLeft w:val="0"/>
      <w:marRight w:val="0"/>
      <w:marTop w:val="0"/>
      <w:marBottom w:val="0"/>
      <w:divBdr>
        <w:top w:val="none" w:sz="0" w:space="0" w:color="auto"/>
        <w:left w:val="none" w:sz="0" w:space="0" w:color="auto"/>
        <w:bottom w:val="none" w:sz="0" w:space="0" w:color="auto"/>
        <w:right w:val="none" w:sz="0" w:space="0" w:color="auto"/>
      </w:divBdr>
    </w:div>
    <w:div w:id="997466779">
      <w:bodyDiv w:val="1"/>
      <w:marLeft w:val="0"/>
      <w:marRight w:val="0"/>
      <w:marTop w:val="0"/>
      <w:marBottom w:val="0"/>
      <w:divBdr>
        <w:top w:val="none" w:sz="0" w:space="0" w:color="auto"/>
        <w:left w:val="none" w:sz="0" w:space="0" w:color="auto"/>
        <w:bottom w:val="none" w:sz="0" w:space="0" w:color="auto"/>
        <w:right w:val="none" w:sz="0" w:space="0" w:color="auto"/>
      </w:divBdr>
    </w:div>
    <w:div w:id="1075280990">
      <w:bodyDiv w:val="1"/>
      <w:marLeft w:val="0"/>
      <w:marRight w:val="0"/>
      <w:marTop w:val="0"/>
      <w:marBottom w:val="0"/>
      <w:divBdr>
        <w:top w:val="none" w:sz="0" w:space="0" w:color="auto"/>
        <w:left w:val="none" w:sz="0" w:space="0" w:color="auto"/>
        <w:bottom w:val="none" w:sz="0" w:space="0" w:color="auto"/>
        <w:right w:val="none" w:sz="0" w:space="0" w:color="auto"/>
      </w:divBdr>
    </w:div>
    <w:div w:id="1272323435">
      <w:bodyDiv w:val="1"/>
      <w:marLeft w:val="0"/>
      <w:marRight w:val="0"/>
      <w:marTop w:val="0"/>
      <w:marBottom w:val="0"/>
      <w:divBdr>
        <w:top w:val="none" w:sz="0" w:space="0" w:color="auto"/>
        <w:left w:val="none" w:sz="0" w:space="0" w:color="auto"/>
        <w:bottom w:val="none" w:sz="0" w:space="0" w:color="auto"/>
        <w:right w:val="none" w:sz="0" w:space="0" w:color="auto"/>
      </w:divBdr>
    </w:div>
    <w:div w:id="1913926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a.agency/media-centre/" TargetMode="External"/><Relationship Id="rId3" Type="http://schemas.openxmlformats.org/officeDocument/2006/relationships/settings" Target="settings.xml"/><Relationship Id="rId7" Type="http://schemas.openxmlformats.org/officeDocument/2006/relationships/hyperlink" Target="http://www.rssail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Done</cp:lastModifiedBy>
  <cp:revision>2</cp:revision>
  <dcterms:created xsi:type="dcterms:W3CDTF">2024-09-30T12:39:00Z</dcterms:created>
  <dcterms:modified xsi:type="dcterms:W3CDTF">2024-09-30T12:39:00Z</dcterms:modified>
</cp:coreProperties>
</file>