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90047" w:rsidRDefault="00C0588C" w:rsidP="00990047">
      <w:pPr>
        <w:spacing w:line="276" w:lineRule="auto"/>
        <w:ind w:right="-284"/>
        <w:rPr>
          <w:rFonts w:ascii="Calibri" w:hAnsi="Calibri" w:cs="Calibri"/>
          <w:spacing w:val="160"/>
        </w:rPr>
      </w:pPr>
    </w:p>
    <w:p w14:paraId="00880EEA" w14:textId="77777777" w:rsidR="00A76377" w:rsidRPr="00290C5F" w:rsidRDefault="00A76377" w:rsidP="00990047">
      <w:pPr>
        <w:spacing w:line="276" w:lineRule="auto"/>
        <w:rPr>
          <w:rFonts w:ascii="Calibri" w:hAnsi="Calibri" w:cs="Calibri"/>
          <w:b/>
          <w:bCs/>
        </w:rPr>
      </w:pPr>
      <w:r w:rsidRPr="00290C5F">
        <w:rPr>
          <w:rFonts w:ascii="Calibri" w:hAnsi="Calibri" w:cs="Calibri"/>
          <w:b/>
          <w:bCs/>
          <w:iCs/>
          <w:spacing w:val="160"/>
        </w:rPr>
        <w:t>News Release</w:t>
      </w:r>
    </w:p>
    <w:p w14:paraId="7C637719" w14:textId="38BAEFCE" w:rsidR="00056A66" w:rsidRPr="00290C5F" w:rsidRDefault="00A76377" w:rsidP="00990047">
      <w:pPr>
        <w:tabs>
          <w:tab w:val="left" w:pos="3814"/>
        </w:tabs>
        <w:spacing w:line="276" w:lineRule="auto"/>
        <w:rPr>
          <w:rFonts w:ascii="Calibri" w:hAnsi="Calibri" w:cs="Calibri"/>
          <w:b/>
          <w:bCs/>
        </w:rPr>
      </w:pPr>
      <w:r w:rsidRPr="00290C5F">
        <w:rPr>
          <w:rFonts w:ascii="Calibri" w:hAnsi="Calibri" w:cs="Calibri"/>
          <w:b/>
          <w:bCs/>
          <w:iCs/>
        </w:rPr>
        <w:t>For immediate release</w:t>
      </w:r>
      <w:r w:rsidR="00191F23" w:rsidRPr="00290C5F">
        <w:rPr>
          <w:rFonts w:ascii="Calibri" w:hAnsi="Calibri" w:cs="Calibri"/>
          <w:b/>
          <w:bCs/>
          <w:iCs/>
        </w:rPr>
        <w:tab/>
      </w:r>
    </w:p>
    <w:p w14:paraId="3F2B1ACE" w14:textId="4CA8C0EC" w:rsidR="00595D2A" w:rsidRPr="00290C5F" w:rsidRDefault="0011578C" w:rsidP="00990047">
      <w:pPr>
        <w:spacing w:line="276" w:lineRule="auto"/>
        <w:rPr>
          <w:rFonts w:ascii="Calibri" w:hAnsi="Calibri" w:cs="Calibri"/>
          <w:b/>
          <w:bCs/>
        </w:rPr>
      </w:pPr>
      <w:r w:rsidRPr="00290C5F">
        <w:rPr>
          <w:rFonts w:ascii="Calibri" w:hAnsi="Calibri" w:cs="Calibri"/>
          <w:b/>
          <w:bCs/>
          <w:iCs/>
        </w:rPr>
        <w:t>28</w:t>
      </w:r>
      <w:r w:rsidR="00FD2693" w:rsidRPr="00290C5F">
        <w:rPr>
          <w:rFonts w:ascii="Calibri" w:hAnsi="Calibri" w:cs="Calibri"/>
          <w:b/>
          <w:bCs/>
          <w:iCs/>
        </w:rPr>
        <w:t xml:space="preserve"> March</w:t>
      </w:r>
      <w:r w:rsidR="008A7F88" w:rsidRPr="00290C5F">
        <w:rPr>
          <w:rFonts w:ascii="Calibri" w:hAnsi="Calibri" w:cs="Calibri"/>
          <w:b/>
          <w:bCs/>
          <w:iCs/>
        </w:rPr>
        <w:t xml:space="preserve"> </w:t>
      </w:r>
      <w:r w:rsidR="00536A7D" w:rsidRPr="00290C5F">
        <w:rPr>
          <w:rFonts w:ascii="Calibri" w:hAnsi="Calibri" w:cs="Calibri"/>
          <w:b/>
          <w:bCs/>
          <w:iCs/>
        </w:rPr>
        <w:t>202</w:t>
      </w:r>
      <w:r w:rsidR="00FD2693" w:rsidRPr="00290C5F">
        <w:rPr>
          <w:rFonts w:ascii="Calibri" w:hAnsi="Calibri" w:cs="Calibri"/>
          <w:b/>
          <w:bCs/>
          <w:iCs/>
        </w:rPr>
        <w:t>4</w:t>
      </w:r>
    </w:p>
    <w:p w14:paraId="295D0C22" w14:textId="2C71729C" w:rsidR="00E615A9" w:rsidRPr="00290C5F" w:rsidRDefault="00E615A9" w:rsidP="00990047">
      <w:pPr>
        <w:spacing w:line="276" w:lineRule="auto"/>
        <w:jc w:val="center"/>
        <w:rPr>
          <w:rFonts w:ascii="Calibri" w:hAnsi="Calibri" w:cs="Calibri"/>
          <w:b/>
          <w:bCs/>
        </w:rPr>
      </w:pPr>
    </w:p>
    <w:p w14:paraId="47BC4714" w14:textId="77777777" w:rsidR="00990047" w:rsidRPr="00290C5F" w:rsidRDefault="00990047" w:rsidP="00990047">
      <w:pPr>
        <w:pStyle w:val="NormalWeb"/>
        <w:spacing w:before="0" w:beforeAutospacing="0" w:after="0" w:afterAutospacing="0" w:line="276" w:lineRule="auto"/>
        <w:jc w:val="center"/>
        <w:rPr>
          <w:rFonts w:ascii="Calibri" w:hAnsi="Calibri" w:cs="Calibri"/>
          <w:b/>
          <w:bCs/>
        </w:rPr>
      </w:pPr>
      <w:r w:rsidRPr="00290C5F">
        <w:rPr>
          <w:rFonts w:ascii="Calibri" w:hAnsi="Calibri" w:cs="Calibri"/>
          <w:b/>
          <w:bCs/>
        </w:rPr>
        <w:t>YAMAHA MARINE UK RETURNS TO PARTNER WITH SEA ANGLING CLASSIC</w:t>
      </w:r>
    </w:p>
    <w:p w14:paraId="1CFFAE26"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06B4C26D" w14:textId="343401C1"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Yamaha Marine UK is delighted to confirm that it will once again be partnering with Sea Angling Classic in support of this year’s angling event, taking place between 20-23 June at the luxury waterside leisure hub of Port Solent on the South Coast.</w:t>
      </w:r>
    </w:p>
    <w:p w14:paraId="4BFD0A05" w14:textId="77777777" w:rsidR="00990047" w:rsidRPr="00290C5F" w:rsidRDefault="00990047" w:rsidP="00990047">
      <w:pPr>
        <w:pStyle w:val="NormalWeb"/>
        <w:spacing w:before="0" w:beforeAutospacing="0" w:after="0" w:afterAutospacing="0" w:line="276" w:lineRule="auto"/>
        <w:rPr>
          <w:rFonts w:ascii="Calibri" w:hAnsi="Calibri" w:cs="Calibri"/>
        </w:rPr>
      </w:pPr>
    </w:p>
    <w:p w14:paraId="5F93834C"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Returning for its third year, the Sea Angling Classic is an international ‘catch, photograph and release’ fishing competition, founded and organised by event management company Angling Spirit to support recreational anglers and promote sustainable angling.</w:t>
      </w:r>
    </w:p>
    <w:p w14:paraId="3920E130"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3D6BBB77"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xml:space="preserve">As part of its affiliation with the Sea Angling Classic event, taking place in the diverse fishing grounds of the Solent, Yamaha has confirmed it will supply one of its </w:t>
      </w:r>
      <w:proofErr w:type="gramStart"/>
      <w:r w:rsidRPr="00290C5F">
        <w:rPr>
          <w:rFonts w:ascii="Calibri" w:hAnsi="Calibri" w:cs="Calibri"/>
        </w:rPr>
        <w:t>High Power</w:t>
      </w:r>
      <w:proofErr w:type="gramEnd"/>
      <w:r w:rsidRPr="00290C5F">
        <w:rPr>
          <w:rFonts w:ascii="Calibri" w:hAnsi="Calibri" w:cs="Calibri"/>
        </w:rPr>
        <w:t xml:space="preserve"> outboard engines in alliance with Yamaha’s boat partner Extreme Boats.  </w:t>
      </w:r>
    </w:p>
    <w:p w14:paraId="69039394"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49417C51"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First prize, therefore, in the recreational boat angling category will be a fully equipped Extreme 646 Game King boat, powered by a 150hp Yamaha outboard engine, complete with rigging kit. The prize boat will also be equipped with a trailer and fishing system, including a unit for the centre console.</w:t>
      </w:r>
    </w:p>
    <w:p w14:paraId="704B0A50"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09D78591"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Additional prizes will be awarded up to 15th place, including for best-placed lady, best junior and best small boat (6.7 metres and under). All competitors will receive a welcome bag with a range of exciting products generously supplied by the event sponsors.</w:t>
      </w:r>
    </w:p>
    <w:p w14:paraId="2C2BD1BC"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2819ECC5"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xml:space="preserve">Hosted by the award-winning luxury Premier Marina Port Solent, this unique competition also aims to bring together environmental clean-ups and research, education, </w:t>
      </w:r>
      <w:proofErr w:type="gramStart"/>
      <w:r w:rsidRPr="00290C5F">
        <w:rPr>
          <w:rFonts w:ascii="Calibri" w:hAnsi="Calibri" w:cs="Calibri"/>
        </w:rPr>
        <w:t>business</w:t>
      </w:r>
      <w:proofErr w:type="gramEnd"/>
      <w:r w:rsidRPr="00290C5F">
        <w:rPr>
          <w:rFonts w:ascii="Calibri" w:hAnsi="Calibri" w:cs="Calibri"/>
        </w:rPr>
        <w:t xml:space="preserve"> and conservation while encouraging the next generation of anglers.</w:t>
      </w:r>
    </w:p>
    <w:p w14:paraId="059D0262"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3AD06DC4" w14:textId="40A46463"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xml:space="preserve">“Yamaha is proud to partner with Sea Angling Classic and promote sustainable angling, which is something we at Yamaha are passionate about,” says Matt </w:t>
      </w:r>
      <w:proofErr w:type="spellStart"/>
      <w:r w:rsidRPr="00290C5F">
        <w:rPr>
          <w:rFonts w:ascii="Calibri" w:hAnsi="Calibri" w:cs="Calibri"/>
        </w:rPr>
        <w:t>Taylerson</w:t>
      </w:r>
      <w:proofErr w:type="spellEnd"/>
      <w:r w:rsidRPr="00290C5F">
        <w:rPr>
          <w:rFonts w:ascii="Calibri" w:hAnsi="Calibri" w:cs="Calibri"/>
        </w:rPr>
        <w:t>, Yamaha’s Divisional Manager, Marketing. “And where better to hold the event than in the rich fishing grounds of The Solent.</w:t>
      </w:r>
    </w:p>
    <w:p w14:paraId="58CF60FB" w14:textId="10CD9B6D"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lastRenderedPageBreak/>
        <w:t>“Teaming up once more with our boat partner Extreme Boats, we are pleased to offer one of our most popular outboards to form part of the first prize. The lucky winner is not only getting a sturdy and streamlined boat, but also a powerful and exceptionally reliable engine, perfect for day-long fishing excursions.” </w:t>
      </w:r>
    </w:p>
    <w:p w14:paraId="26C8693B"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7179D36C" w14:textId="77777777" w:rsidR="00990047" w:rsidRPr="00290C5F" w:rsidRDefault="00990047" w:rsidP="00990047">
      <w:pPr>
        <w:pStyle w:val="NormalWeb"/>
        <w:shd w:val="clear" w:color="auto" w:fill="FFFFFF"/>
        <w:spacing w:before="0" w:beforeAutospacing="0" w:after="0" w:afterAutospacing="0" w:line="276" w:lineRule="auto"/>
        <w:rPr>
          <w:rFonts w:ascii="Calibri" w:hAnsi="Calibri" w:cs="Calibri"/>
        </w:rPr>
      </w:pPr>
      <w:r w:rsidRPr="00290C5F">
        <w:rPr>
          <w:rFonts w:ascii="Calibri" w:hAnsi="Calibri" w:cs="Calibri"/>
        </w:rPr>
        <w:t xml:space="preserve">"We're thrilled to once again join forces with Yamaha to champion sustainable angling," says Ross Honey, Managing Director of Angling </w:t>
      </w:r>
      <w:proofErr w:type="gramStart"/>
      <w:r w:rsidRPr="00290C5F">
        <w:rPr>
          <w:rFonts w:ascii="Calibri" w:hAnsi="Calibri" w:cs="Calibri"/>
        </w:rPr>
        <w:t>Spirit</w:t>
      </w:r>
      <w:proofErr w:type="gramEnd"/>
      <w:r w:rsidRPr="00290C5F">
        <w:rPr>
          <w:rFonts w:ascii="Calibri" w:hAnsi="Calibri" w:cs="Calibri"/>
        </w:rPr>
        <w:t xml:space="preserve"> and event founder. "As advocates for responsible fishing practices, we're excited to bring together anglers from around the world to enjoy the thrill of competition while promoting conservation efforts in our marine ecosystems.</w:t>
      </w:r>
    </w:p>
    <w:p w14:paraId="02DF749F" w14:textId="77777777" w:rsidR="00675C6B" w:rsidRPr="00290C5F" w:rsidRDefault="00675C6B" w:rsidP="007B20DA">
      <w:pPr>
        <w:pStyle w:val="NormalWeb"/>
        <w:spacing w:before="0" w:beforeAutospacing="0" w:after="0" w:afterAutospacing="0" w:line="276" w:lineRule="auto"/>
        <w:rPr>
          <w:rFonts w:ascii="Calibri" w:hAnsi="Calibri" w:cs="Calibri"/>
          <w:shd w:val="clear" w:color="auto" w:fill="FFFFFF"/>
        </w:rPr>
      </w:pPr>
    </w:p>
    <w:p w14:paraId="3F75BFFD" w14:textId="570695AC" w:rsidR="00990047" w:rsidRPr="00290C5F" w:rsidRDefault="00990047" w:rsidP="007B20DA">
      <w:pPr>
        <w:pStyle w:val="NormalWeb"/>
        <w:spacing w:before="0" w:beforeAutospacing="0" w:after="0" w:afterAutospacing="0" w:line="276" w:lineRule="auto"/>
        <w:rPr>
          <w:rFonts w:ascii="Calibri" w:hAnsi="Calibri" w:cs="Calibri"/>
        </w:rPr>
      </w:pPr>
      <w:r w:rsidRPr="00290C5F">
        <w:rPr>
          <w:rFonts w:ascii="Calibri" w:hAnsi="Calibri" w:cs="Calibri"/>
          <w:shd w:val="clear" w:color="auto" w:fill="FFFFFF"/>
        </w:rPr>
        <w:t>"With Yamaha Marine UK's continued support, along with Extreme Boats</w:t>
      </w:r>
      <w:r w:rsidR="00A114F8" w:rsidRPr="00290C5F">
        <w:rPr>
          <w:rFonts w:ascii="Calibri" w:hAnsi="Calibri" w:cs="Calibri"/>
          <w:shd w:val="clear" w:color="auto" w:fill="FFFFFF"/>
        </w:rPr>
        <w:t>, in supplying</w:t>
      </w:r>
      <w:r w:rsidRPr="00290C5F">
        <w:rPr>
          <w:rFonts w:ascii="Calibri" w:hAnsi="Calibri" w:cs="Calibri"/>
          <w:shd w:val="clear" w:color="auto" w:fill="FFFFFF"/>
        </w:rPr>
        <w:t xml:space="preserve"> the incredible Extreme 646 Game King boat rigged with the 150hp Yamaha outboard engine as part of the phenomenal prize table, we're poised to make this year's event the best one yet.</w:t>
      </w:r>
      <w:r w:rsidRPr="00290C5F">
        <w:rPr>
          <w:rFonts w:ascii="Calibri" w:hAnsi="Calibri" w:cs="Calibri"/>
        </w:rPr>
        <w:t>” </w:t>
      </w:r>
    </w:p>
    <w:p w14:paraId="23533344" w14:textId="77777777"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w:t>
      </w:r>
    </w:p>
    <w:p w14:paraId="1185C260" w14:textId="2EA82303" w:rsidR="00A114F8"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To find out more about Yamaha</w:t>
      </w:r>
      <w:r w:rsidR="00290C5F" w:rsidRPr="00290C5F">
        <w:rPr>
          <w:rFonts w:ascii="Calibri" w:hAnsi="Calibri" w:cs="Calibri"/>
        </w:rPr>
        <w:t>’s</w:t>
      </w:r>
      <w:r w:rsidRPr="00290C5F">
        <w:rPr>
          <w:rFonts w:ascii="Calibri" w:hAnsi="Calibri" w:cs="Calibri"/>
        </w:rPr>
        <w:t xml:space="preserve"> full range of outboards visit: </w:t>
      </w:r>
      <w:hyperlink r:id="rId7" w:history="1">
        <w:r w:rsidR="002F0DDC" w:rsidRPr="00290C5F">
          <w:rPr>
            <w:rStyle w:val="Hyperlink"/>
            <w:rFonts w:ascii="Calibri" w:hAnsi="Calibri" w:cs="Calibri"/>
            <w:color w:val="auto"/>
          </w:rPr>
          <w:t>https://www.yamaha-motor.eu/gb/en/products/marine-engines/</w:t>
        </w:r>
      </w:hyperlink>
    </w:p>
    <w:p w14:paraId="369BF8F7" w14:textId="77777777" w:rsidR="002F0DDC" w:rsidRPr="00290C5F" w:rsidRDefault="002F0DDC" w:rsidP="00990047">
      <w:pPr>
        <w:pStyle w:val="NormalWeb"/>
        <w:spacing w:before="0" w:beforeAutospacing="0" w:after="0" w:afterAutospacing="0" w:line="276" w:lineRule="auto"/>
        <w:rPr>
          <w:rFonts w:ascii="Calibri" w:hAnsi="Calibri" w:cs="Calibri"/>
        </w:rPr>
      </w:pPr>
    </w:p>
    <w:p w14:paraId="141B4F37" w14:textId="7EFC6C58" w:rsidR="00990047" w:rsidRPr="00290C5F" w:rsidRDefault="00990047" w:rsidP="00990047">
      <w:pPr>
        <w:pStyle w:val="NormalWeb"/>
        <w:spacing w:before="0" w:beforeAutospacing="0" w:after="0" w:afterAutospacing="0" w:line="276" w:lineRule="auto"/>
        <w:rPr>
          <w:rFonts w:ascii="Calibri" w:hAnsi="Calibri" w:cs="Calibri"/>
        </w:rPr>
      </w:pPr>
      <w:r w:rsidRPr="00290C5F">
        <w:rPr>
          <w:rFonts w:ascii="Calibri" w:hAnsi="Calibri" w:cs="Calibri"/>
        </w:rPr>
        <w:t xml:space="preserve">For more information on the Sea Angling Classic visit: </w:t>
      </w:r>
      <w:hyperlink r:id="rId8" w:history="1">
        <w:r w:rsidR="002F0DDC" w:rsidRPr="00290C5F">
          <w:rPr>
            <w:rStyle w:val="Hyperlink"/>
            <w:rFonts w:ascii="Calibri" w:hAnsi="Calibri" w:cs="Calibri"/>
            <w:color w:val="auto"/>
          </w:rPr>
          <w:t>https://www.seaanglingclassic.com</w:t>
        </w:r>
      </w:hyperlink>
    </w:p>
    <w:p w14:paraId="76BAB011" w14:textId="48B9D708" w:rsidR="00990047" w:rsidRPr="00290C5F" w:rsidRDefault="00990047" w:rsidP="00990047">
      <w:pPr>
        <w:pStyle w:val="NormalWeb"/>
        <w:spacing w:before="0" w:beforeAutospacing="0" w:after="0" w:afterAutospacing="0" w:line="276" w:lineRule="auto"/>
        <w:rPr>
          <w:rFonts w:ascii="Calibri" w:hAnsi="Calibri" w:cs="Calibri"/>
        </w:rPr>
      </w:pPr>
    </w:p>
    <w:p w14:paraId="5516FFE9" w14:textId="3BD35195" w:rsidR="003D3170" w:rsidRPr="00290C5F" w:rsidRDefault="00990047" w:rsidP="007B20DA">
      <w:pPr>
        <w:pStyle w:val="NormalWeb"/>
        <w:spacing w:before="0" w:beforeAutospacing="0" w:after="0" w:afterAutospacing="0" w:line="276" w:lineRule="auto"/>
        <w:rPr>
          <w:rFonts w:ascii="Calibri" w:hAnsi="Calibri" w:cs="Calibri"/>
          <w:b/>
          <w:bCs/>
        </w:rPr>
      </w:pPr>
      <w:r w:rsidRPr="00290C5F">
        <w:rPr>
          <w:rFonts w:ascii="Calibri" w:hAnsi="Calibri" w:cs="Calibri"/>
          <w:b/>
          <w:bCs/>
        </w:rPr>
        <w:t>Ends</w:t>
      </w:r>
    </w:p>
    <w:p w14:paraId="00854936" w14:textId="77777777" w:rsidR="007B20DA" w:rsidRPr="00290C5F" w:rsidRDefault="007B20DA" w:rsidP="007B20DA">
      <w:pPr>
        <w:pStyle w:val="NormalWeb"/>
        <w:spacing w:before="0" w:beforeAutospacing="0" w:after="0" w:afterAutospacing="0" w:line="276" w:lineRule="auto"/>
        <w:rPr>
          <w:rFonts w:ascii="Calibri" w:hAnsi="Calibri" w:cs="Calibri"/>
        </w:rPr>
      </w:pPr>
    </w:p>
    <w:p w14:paraId="64EB607E" w14:textId="29AC6121" w:rsidR="00744258" w:rsidRPr="00290C5F" w:rsidRDefault="00744258" w:rsidP="003D3170">
      <w:pPr>
        <w:rPr>
          <w:rFonts w:ascii="Calibri" w:hAnsi="Calibri" w:cs="Calibri"/>
          <w:sz w:val="22"/>
          <w:szCs w:val="22"/>
        </w:rPr>
      </w:pPr>
      <w:r w:rsidRPr="00290C5F">
        <w:rPr>
          <w:rFonts w:ascii="Calibri" w:hAnsi="Calibri" w:cs="Calibri"/>
          <w:b/>
          <w:bCs/>
          <w:sz w:val="22"/>
          <w:szCs w:val="22"/>
        </w:rPr>
        <w:t>Notes to editors</w:t>
      </w:r>
    </w:p>
    <w:p w14:paraId="34E19C5D" w14:textId="77777777" w:rsidR="00744258" w:rsidRPr="00290C5F" w:rsidRDefault="00744258" w:rsidP="00744258">
      <w:pPr>
        <w:rPr>
          <w:rFonts w:ascii="Calibri" w:hAnsi="Calibri" w:cs="Calibri"/>
          <w:sz w:val="22"/>
          <w:szCs w:val="22"/>
        </w:rPr>
      </w:pPr>
    </w:p>
    <w:p w14:paraId="4E38666A" w14:textId="2EA277A5" w:rsidR="00744258" w:rsidRPr="00290C5F" w:rsidRDefault="00744258" w:rsidP="00744258">
      <w:pPr>
        <w:rPr>
          <w:rFonts w:ascii="Calibri" w:hAnsi="Calibri" w:cs="Calibri"/>
          <w:b/>
          <w:bCs/>
          <w:sz w:val="22"/>
          <w:szCs w:val="22"/>
        </w:rPr>
      </w:pPr>
      <w:r w:rsidRPr="00290C5F">
        <w:rPr>
          <w:rFonts w:ascii="Calibri" w:hAnsi="Calibri" w:cs="Calibri"/>
          <w:b/>
          <w:bCs/>
          <w:sz w:val="22"/>
          <w:szCs w:val="22"/>
        </w:rPr>
        <w:t xml:space="preserve">About </w:t>
      </w:r>
      <w:r w:rsidR="00056A66" w:rsidRPr="00290C5F">
        <w:rPr>
          <w:rFonts w:ascii="Calibri" w:hAnsi="Calibri" w:cs="Calibri"/>
          <w:b/>
          <w:bCs/>
          <w:sz w:val="22"/>
          <w:szCs w:val="22"/>
        </w:rPr>
        <w:t xml:space="preserve">Yamaha </w:t>
      </w:r>
      <w:r w:rsidR="0087283A" w:rsidRPr="00290C5F">
        <w:rPr>
          <w:rFonts w:ascii="Calibri" w:hAnsi="Calibri" w:cs="Calibri"/>
          <w:b/>
          <w:bCs/>
          <w:sz w:val="22"/>
          <w:szCs w:val="22"/>
        </w:rPr>
        <w:t xml:space="preserve">Motor </w:t>
      </w:r>
      <w:r w:rsidR="00CB4BA8" w:rsidRPr="00290C5F">
        <w:rPr>
          <w:rFonts w:ascii="Calibri" w:hAnsi="Calibri" w:cs="Calibri"/>
          <w:b/>
          <w:bCs/>
          <w:sz w:val="22"/>
          <w:szCs w:val="22"/>
        </w:rPr>
        <w:t>UK</w:t>
      </w:r>
    </w:p>
    <w:p w14:paraId="0C94318A" w14:textId="2716C2A7" w:rsidR="000E3638" w:rsidRPr="00290C5F" w:rsidRDefault="000E3638" w:rsidP="000E3638">
      <w:pPr>
        <w:pStyle w:val="ListParagraph"/>
        <w:numPr>
          <w:ilvl w:val="0"/>
          <w:numId w:val="12"/>
        </w:numPr>
        <w:autoSpaceDE w:val="0"/>
        <w:autoSpaceDN w:val="0"/>
        <w:adjustRightInd w:val="0"/>
        <w:rPr>
          <w:rFonts w:ascii="Calibri" w:hAnsi="Calibri" w:cs="Calibri"/>
          <w:sz w:val="22"/>
          <w:szCs w:val="22"/>
        </w:rPr>
      </w:pPr>
      <w:r w:rsidRPr="00290C5F">
        <w:rPr>
          <w:rFonts w:ascii="Calibri" w:hAnsi="Calibri" w:cs="Calibri"/>
          <w:sz w:val="22"/>
          <w:szCs w:val="22"/>
        </w:rPr>
        <w:t>Yamaha has been at the forefront of marine innovation and engineering excellence for 60 years.</w:t>
      </w:r>
    </w:p>
    <w:p w14:paraId="2F363545" w14:textId="0D5D6052" w:rsidR="000E3638" w:rsidRPr="00290C5F" w:rsidRDefault="000E3638" w:rsidP="000E3638">
      <w:pPr>
        <w:pStyle w:val="ListParagraph"/>
        <w:numPr>
          <w:ilvl w:val="0"/>
          <w:numId w:val="12"/>
        </w:numPr>
        <w:autoSpaceDE w:val="0"/>
        <w:autoSpaceDN w:val="0"/>
        <w:adjustRightInd w:val="0"/>
        <w:rPr>
          <w:rFonts w:ascii="Calibri" w:hAnsi="Calibri" w:cs="Calibri"/>
          <w:sz w:val="22"/>
          <w:szCs w:val="22"/>
        </w:rPr>
      </w:pPr>
      <w:r w:rsidRPr="00290C5F">
        <w:rPr>
          <w:rFonts w:ascii="Calibri" w:hAnsi="Calibri" w:cs="Calibri"/>
          <w:sz w:val="22"/>
          <w:szCs w:val="22"/>
        </w:rPr>
        <w:t xml:space="preserve">Yamaha produces reliable cruising and </w:t>
      </w:r>
      <w:r w:rsidR="00AE4D9E" w:rsidRPr="00290C5F">
        <w:rPr>
          <w:rFonts w:ascii="Calibri" w:hAnsi="Calibri" w:cs="Calibri"/>
          <w:sz w:val="22"/>
          <w:szCs w:val="22"/>
        </w:rPr>
        <w:t>high-powered</w:t>
      </w:r>
      <w:r w:rsidRPr="00290C5F">
        <w:rPr>
          <w:rFonts w:ascii="Calibri" w:hAnsi="Calibri" w:cs="Calibri"/>
          <w:sz w:val="22"/>
          <w:szCs w:val="22"/>
        </w:rPr>
        <w:t xml:space="preserve"> outboard engines</w:t>
      </w:r>
      <w:r w:rsidR="0085024B" w:rsidRPr="00290C5F">
        <w:rPr>
          <w:rFonts w:ascii="Calibri" w:hAnsi="Calibri" w:cs="Calibri"/>
          <w:sz w:val="22"/>
          <w:szCs w:val="22"/>
        </w:rPr>
        <w:t xml:space="preserve"> for everything from tenders to offshore</w:t>
      </w:r>
      <w:r w:rsidR="00DC7101" w:rsidRPr="00290C5F">
        <w:rPr>
          <w:rFonts w:ascii="Calibri" w:hAnsi="Calibri" w:cs="Calibri"/>
          <w:sz w:val="22"/>
          <w:szCs w:val="22"/>
        </w:rPr>
        <w:t xml:space="preserve"> cruisers,</w:t>
      </w:r>
      <w:r w:rsidRPr="00290C5F">
        <w:rPr>
          <w:rFonts w:ascii="Calibri" w:hAnsi="Calibri" w:cs="Calibri"/>
          <w:sz w:val="22"/>
          <w:szCs w:val="22"/>
        </w:rPr>
        <w:t xml:space="preserve"> while pushing the boundaries of performance, fuel efficiency and innovation</w:t>
      </w:r>
      <w:r w:rsidR="00DC7101" w:rsidRPr="00290C5F">
        <w:rPr>
          <w:rFonts w:ascii="Calibri" w:hAnsi="Calibri" w:cs="Calibri"/>
          <w:sz w:val="22"/>
          <w:szCs w:val="22"/>
        </w:rPr>
        <w:t>.</w:t>
      </w:r>
    </w:p>
    <w:p w14:paraId="3E7EAA48" w14:textId="0EBDC220" w:rsidR="000E3638" w:rsidRPr="00290C5F" w:rsidRDefault="00DC7101" w:rsidP="00DC7101">
      <w:pPr>
        <w:pStyle w:val="ListParagraph"/>
        <w:numPr>
          <w:ilvl w:val="0"/>
          <w:numId w:val="12"/>
        </w:numPr>
        <w:autoSpaceDE w:val="0"/>
        <w:autoSpaceDN w:val="0"/>
        <w:adjustRightInd w:val="0"/>
        <w:rPr>
          <w:rFonts w:ascii="Calibri" w:hAnsi="Calibri" w:cs="Calibri"/>
          <w:sz w:val="22"/>
          <w:szCs w:val="22"/>
        </w:rPr>
      </w:pPr>
      <w:r w:rsidRPr="00290C5F">
        <w:rPr>
          <w:rFonts w:ascii="Calibri" w:hAnsi="Calibri" w:cs="Calibri"/>
          <w:sz w:val="22"/>
          <w:szCs w:val="22"/>
        </w:rPr>
        <w:t xml:space="preserve">In the design and manufacture of new engines, Yamaha’s approach is focused on creating a positive </w:t>
      </w:r>
      <w:r w:rsidR="00036FBC" w:rsidRPr="00290C5F">
        <w:rPr>
          <w:rFonts w:ascii="Calibri" w:hAnsi="Calibri" w:cs="Calibri"/>
          <w:sz w:val="22"/>
          <w:szCs w:val="22"/>
        </w:rPr>
        <w:t xml:space="preserve">customer </w:t>
      </w:r>
      <w:r w:rsidRPr="00290C5F">
        <w:rPr>
          <w:rFonts w:ascii="Calibri" w:hAnsi="Calibri" w:cs="Calibri"/>
          <w:sz w:val="22"/>
          <w:szCs w:val="22"/>
        </w:rPr>
        <w:t xml:space="preserve">experience, from the new user getting on the water for the first time to the expert looking to enhance the potential of </w:t>
      </w:r>
      <w:r w:rsidR="00985FDD" w:rsidRPr="00290C5F">
        <w:rPr>
          <w:rFonts w:ascii="Calibri" w:hAnsi="Calibri" w:cs="Calibri"/>
          <w:sz w:val="22"/>
          <w:szCs w:val="22"/>
        </w:rPr>
        <w:t>its</w:t>
      </w:r>
      <w:r w:rsidRPr="00290C5F">
        <w:rPr>
          <w:rFonts w:ascii="Calibri" w:hAnsi="Calibri" w:cs="Calibri"/>
          <w:sz w:val="22"/>
          <w:szCs w:val="22"/>
        </w:rPr>
        <w:t xml:space="preserve"> craft.</w:t>
      </w:r>
    </w:p>
    <w:p w14:paraId="1B72F404" w14:textId="14BA5319" w:rsidR="00744258" w:rsidRPr="00290C5F" w:rsidRDefault="00744258" w:rsidP="00744258">
      <w:pPr>
        <w:numPr>
          <w:ilvl w:val="0"/>
          <w:numId w:val="6"/>
        </w:numPr>
        <w:rPr>
          <w:rFonts w:ascii="Calibri" w:hAnsi="Calibri" w:cs="Calibri"/>
          <w:sz w:val="22"/>
          <w:szCs w:val="22"/>
        </w:rPr>
      </w:pPr>
      <w:r w:rsidRPr="00290C5F">
        <w:rPr>
          <w:rFonts w:ascii="Calibri" w:hAnsi="Calibri" w:cs="Calibri"/>
          <w:sz w:val="22"/>
          <w:szCs w:val="22"/>
        </w:rPr>
        <w:t xml:space="preserve">For more information on </w:t>
      </w:r>
      <w:r w:rsidR="002E729E" w:rsidRPr="00290C5F">
        <w:rPr>
          <w:rFonts w:ascii="Calibri" w:hAnsi="Calibri" w:cs="Calibri"/>
          <w:sz w:val="22"/>
          <w:szCs w:val="22"/>
        </w:rPr>
        <w:t>Yamaha</w:t>
      </w:r>
      <w:r w:rsidRPr="00290C5F">
        <w:rPr>
          <w:rFonts w:ascii="Calibri" w:hAnsi="Calibri" w:cs="Calibri"/>
          <w:sz w:val="22"/>
          <w:szCs w:val="22"/>
        </w:rPr>
        <w:t xml:space="preserve"> visit </w:t>
      </w:r>
      <w:hyperlink r:id="rId9" w:history="1">
        <w:r w:rsidR="002E729E" w:rsidRPr="00290C5F">
          <w:rPr>
            <w:rStyle w:val="Hyperlink"/>
            <w:rFonts w:ascii="Calibri" w:hAnsi="Calibri" w:cs="Calibri"/>
            <w:color w:val="auto"/>
            <w:sz w:val="22"/>
            <w:szCs w:val="22"/>
          </w:rPr>
          <w:t>https://www.yamaha-motor.eu/gb/en/</w:t>
        </w:r>
      </w:hyperlink>
      <w:r w:rsidR="002E729E" w:rsidRPr="00290C5F">
        <w:rPr>
          <w:rFonts w:ascii="Calibri" w:hAnsi="Calibri" w:cs="Calibri"/>
          <w:sz w:val="22"/>
          <w:szCs w:val="22"/>
        </w:rPr>
        <w:t xml:space="preserve"> </w:t>
      </w:r>
    </w:p>
    <w:p w14:paraId="227B07EA" w14:textId="77777777" w:rsidR="00744258" w:rsidRPr="00290C5F" w:rsidRDefault="00744258" w:rsidP="00084689">
      <w:pPr>
        <w:rPr>
          <w:rFonts w:ascii="Calibri" w:hAnsi="Calibri" w:cs="Calibri"/>
          <w:bCs/>
          <w:sz w:val="22"/>
          <w:szCs w:val="22"/>
          <w:lang w:val="en-US"/>
        </w:rPr>
      </w:pPr>
    </w:p>
    <w:p w14:paraId="421FD192" w14:textId="617DD6C7" w:rsidR="00F4046C" w:rsidRPr="00290C5F" w:rsidRDefault="00084689" w:rsidP="00084689">
      <w:pPr>
        <w:rPr>
          <w:rFonts w:ascii="Calibri" w:hAnsi="Calibri" w:cs="Calibri"/>
          <w:bCs/>
          <w:sz w:val="22"/>
          <w:szCs w:val="22"/>
          <w:lang w:val="en-US"/>
        </w:rPr>
      </w:pPr>
      <w:r w:rsidRPr="00290C5F">
        <w:rPr>
          <w:rFonts w:ascii="Calibri" w:hAnsi="Calibri" w:cs="Calibri"/>
          <w:bCs/>
          <w:sz w:val="22"/>
          <w:szCs w:val="22"/>
          <w:lang w:val="en-US"/>
        </w:rPr>
        <w:t xml:space="preserve"> Media enquiries via </w:t>
      </w:r>
      <w:r w:rsidR="00992A21" w:rsidRPr="00290C5F">
        <w:rPr>
          <w:rFonts w:ascii="Calibri" w:hAnsi="Calibri" w:cs="Calibri"/>
          <w:bCs/>
          <w:sz w:val="22"/>
          <w:szCs w:val="22"/>
          <w:lang w:val="en-US"/>
        </w:rPr>
        <w:t>MAA</w:t>
      </w:r>
      <w:r w:rsidRPr="00290C5F">
        <w:rPr>
          <w:rFonts w:ascii="Calibri" w:hAnsi="Calibri" w:cs="Calibri"/>
          <w:bCs/>
          <w:sz w:val="22"/>
          <w:szCs w:val="22"/>
          <w:lang w:val="en-US"/>
        </w:rPr>
        <w:t xml:space="preserve">: </w:t>
      </w:r>
      <w:r w:rsidR="007B20DA" w:rsidRPr="00290C5F">
        <w:rPr>
          <w:rFonts w:ascii="Calibri" w:hAnsi="Calibri" w:cs="Calibri"/>
          <w:bCs/>
          <w:sz w:val="22"/>
          <w:szCs w:val="22"/>
          <w:lang w:val="en-US"/>
        </w:rPr>
        <w:t>Mike Shepherd</w:t>
      </w:r>
      <w:r w:rsidRPr="00290C5F">
        <w:rPr>
          <w:rFonts w:ascii="Calibri" w:hAnsi="Calibri" w:cs="Calibri"/>
          <w:bCs/>
          <w:sz w:val="22"/>
          <w:szCs w:val="22"/>
          <w:lang w:val="en-US"/>
        </w:rPr>
        <w:t xml:space="preserve"> </w:t>
      </w:r>
      <w:r w:rsidR="00973027" w:rsidRPr="00290C5F">
        <w:rPr>
          <w:rFonts w:ascii="Calibri" w:hAnsi="Calibri" w:cs="Calibri"/>
          <w:bCs/>
          <w:sz w:val="22"/>
          <w:szCs w:val="22"/>
          <w:lang w:val="en-US"/>
        </w:rPr>
        <w:t>–</w:t>
      </w:r>
      <w:r w:rsidRPr="00290C5F">
        <w:rPr>
          <w:rFonts w:ascii="Calibri" w:hAnsi="Calibri" w:cs="Calibri"/>
          <w:bCs/>
          <w:sz w:val="22"/>
          <w:szCs w:val="22"/>
          <w:lang w:val="en-US"/>
        </w:rPr>
        <w:t> </w:t>
      </w:r>
      <w:proofErr w:type="spellStart"/>
      <w:r w:rsidR="007B20DA" w:rsidRPr="00290C5F">
        <w:rPr>
          <w:rFonts w:ascii="Calibri" w:hAnsi="Calibri" w:cs="Calibri"/>
          <w:bCs/>
          <w:sz w:val="22"/>
          <w:szCs w:val="22"/>
          <w:lang w:val="en-US"/>
        </w:rPr>
        <w:t>mike</w:t>
      </w:r>
      <w:r w:rsidRPr="00290C5F">
        <w:rPr>
          <w:rFonts w:ascii="Calibri" w:hAnsi="Calibri" w:cs="Calibri"/>
          <w:bCs/>
          <w:sz w:val="22"/>
          <w:szCs w:val="22"/>
          <w:lang w:val="en-US"/>
        </w:rPr>
        <w:t>@maa.agency</w:t>
      </w:r>
      <w:proofErr w:type="spellEnd"/>
      <w:r w:rsidRPr="00290C5F">
        <w:rPr>
          <w:rFonts w:ascii="Calibri" w:hAnsi="Calibri" w:cs="Calibri"/>
          <w:bCs/>
          <w:sz w:val="22"/>
          <w:szCs w:val="22"/>
          <w:lang w:val="en-US"/>
        </w:rPr>
        <w:t xml:space="preserve">, </w:t>
      </w:r>
      <w:proofErr w:type="spellStart"/>
      <w:r w:rsidRPr="00290C5F">
        <w:rPr>
          <w:rFonts w:ascii="Calibri" w:hAnsi="Calibri" w:cs="Calibri"/>
          <w:bCs/>
          <w:sz w:val="22"/>
          <w:szCs w:val="22"/>
          <w:lang w:val="en-US"/>
        </w:rPr>
        <w:t>tel</w:t>
      </w:r>
      <w:proofErr w:type="spellEnd"/>
      <w:r w:rsidRPr="00290C5F">
        <w:rPr>
          <w:rFonts w:ascii="Calibri" w:hAnsi="Calibri" w:cs="Calibri"/>
          <w:bCs/>
          <w:sz w:val="22"/>
          <w:szCs w:val="22"/>
          <w:lang w:val="en-US"/>
        </w:rPr>
        <w:t>: 023 9252 2044</w:t>
      </w:r>
    </w:p>
    <w:sectPr w:rsidR="00F4046C" w:rsidRPr="00290C5F" w:rsidSect="0004640F">
      <w:headerReference w:type="default" r:id="rId10"/>
      <w:foot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11FB0" w14:textId="77777777" w:rsidR="0004640F" w:rsidRDefault="0004640F" w:rsidP="008F05A7">
      <w:r>
        <w:separator/>
      </w:r>
    </w:p>
  </w:endnote>
  <w:endnote w:type="continuationSeparator" w:id="0">
    <w:p w14:paraId="0DD06743" w14:textId="77777777" w:rsidR="0004640F" w:rsidRDefault="0004640F"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4BFD6" w14:textId="77777777" w:rsidR="0004640F" w:rsidRDefault="0004640F" w:rsidP="008F05A7">
      <w:r>
        <w:separator/>
      </w:r>
    </w:p>
  </w:footnote>
  <w:footnote w:type="continuationSeparator" w:id="0">
    <w:p w14:paraId="6AE7DB35" w14:textId="77777777" w:rsidR="0004640F" w:rsidRDefault="0004640F"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2970073">
    <w:abstractNumId w:val="4"/>
  </w:num>
  <w:num w:numId="2" w16cid:durableId="570311582">
    <w:abstractNumId w:val="2"/>
  </w:num>
  <w:num w:numId="3" w16cid:durableId="2117364224">
    <w:abstractNumId w:val="8"/>
  </w:num>
  <w:num w:numId="4" w16cid:durableId="1434664305">
    <w:abstractNumId w:val="0"/>
  </w:num>
  <w:num w:numId="5" w16cid:durableId="104428646">
    <w:abstractNumId w:val="11"/>
  </w:num>
  <w:num w:numId="6" w16cid:durableId="993223762">
    <w:abstractNumId w:val="3"/>
  </w:num>
  <w:num w:numId="7" w16cid:durableId="136730692">
    <w:abstractNumId w:val="6"/>
  </w:num>
  <w:num w:numId="8" w16cid:durableId="575284431">
    <w:abstractNumId w:val="5"/>
  </w:num>
  <w:num w:numId="9" w16cid:durableId="614867203">
    <w:abstractNumId w:val="9"/>
  </w:num>
  <w:num w:numId="10" w16cid:durableId="1353337999">
    <w:abstractNumId w:val="10"/>
  </w:num>
  <w:num w:numId="11" w16cid:durableId="504051677">
    <w:abstractNumId w:val="7"/>
  </w:num>
  <w:num w:numId="12" w16cid:durableId="1899440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1CAA"/>
    <w:rsid w:val="000156D1"/>
    <w:rsid w:val="000209DF"/>
    <w:rsid w:val="00020F91"/>
    <w:rsid w:val="000243C2"/>
    <w:rsid w:val="00024609"/>
    <w:rsid w:val="00027928"/>
    <w:rsid w:val="00030EB6"/>
    <w:rsid w:val="000331C7"/>
    <w:rsid w:val="00033D31"/>
    <w:rsid w:val="000361C5"/>
    <w:rsid w:val="00036FBC"/>
    <w:rsid w:val="00037BFD"/>
    <w:rsid w:val="00040C14"/>
    <w:rsid w:val="000446F1"/>
    <w:rsid w:val="00044B08"/>
    <w:rsid w:val="00045466"/>
    <w:rsid w:val="00045C4F"/>
    <w:rsid w:val="00046344"/>
    <w:rsid w:val="0004640F"/>
    <w:rsid w:val="000474BB"/>
    <w:rsid w:val="00051B01"/>
    <w:rsid w:val="00056A66"/>
    <w:rsid w:val="00057331"/>
    <w:rsid w:val="00061D6A"/>
    <w:rsid w:val="000648D9"/>
    <w:rsid w:val="000655E8"/>
    <w:rsid w:val="000663B6"/>
    <w:rsid w:val="00067ACF"/>
    <w:rsid w:val="000723A7"/>
    <w:rsid w:val="000724BF"/>
    <w:rsid w:val="00075733"/>
    <w:rsid w:val="0007627F"/>
    <w:rsid w:val="00077C43"/>
    <w:rsid w:val="00080038"/>
    <w:rsid w:val="000804FE"/>
    <w:rsid w:val="000805ED"/>
    <w:rsid w:val="000811EF"/>
    <w:rsid w:val="00084429"/>
    <w:rsid w:val="00084689"/>
    <w:rsid w:val="00095F0B"/>
    <w:rsid w:val="000A1FCD"/>
    <w:rsid w:val="000A73B4"/>
    <w:rsid w:val="000B1725"/>
    <w:rsid w:val="000B2591"/>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578C"/>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1E6"/>
    <w:rsid w:val="00177AAE"/>
    <w:rsid w:val="00181387"/>
    <w:rsid w:val="001818D2"/>
    <w:rsid w:val="00181EFD"/>
    <w:rsid w:val="00182699"/>
    <w:rsid w:val="00191F23"/>
    <w:rsid w:val="001931AA"/>
    <w:rsid w:val="0019702B"/>
    <w:rsid w:val="001970E9"/>
    <w:rsid w:val="001A1F46"/>
    <w:rsid w:val="001A4B31"/>
    <w:rsid w:val="001B0B51"/>
    <w:rsid w:val="001B20E7"/>
    <w:rsid w:val="001B21D9"/>
    <w:rsid w:val="001B2900"/>
    <w:rsid w:val="001B40A4"/>
    <w:rsid w:val="001B4678"/>
    <w:rsid w:val="001B4A87"/>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07E37"/>
    <w:rsid w:val="00212933"/>
    <w:rsid w:val="00213149"/>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40CC1"/>
    <w:rsid w:val="00242A75"/>
    <w:rsid w:val="00246384"/>
    <w:rsid w:val="00250E82"/>
    <w:rsid w:val="00252AD8"/>
    <w:rsid w:val="00257C9C"/>
    <w:rsid w:val="00264815"/>
    <w:rsid w:val="0026507F"/>
    <w:rsid w:val="00270C14"/>
    <w:rsid w:val="0027344D"/>
    <w:rsid w:val="00273DC6"/>
    <w:rsid w:val="00280D04"/>
    <w:rsid w:val="002815C8"/>
    <w:rsid w:val="002817CC"/>
    <w:rsid w:val="00284FB7"/>
    <w:rsid w:val="00284FEF"/>
    <w:rsid w:val="00285A18"/>
    <w:rsid w:val="00287309"/>
    <w:rsid w:val="002908A2"/>
    <w:rsid w:val="00290C5F"/>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20F2"/>
    <w:rsid w:val="002C263D"/>
    <w:rsid w:val="002C2A53"/>
    <w:rsid w:val="002C34FE"/>
    <w:rsid w:val="002D0D83"/>
    <w:rsid w:val="002D251A"/>
    <w:rsid w:val="002D3F1B"/>
    <w:rsid w:val="002D4F27"/>
    <w:rsid w:val="002D5B59"/>
    <w:rsid w:val="002D748C"/>
    <w:rsid w:val="002E0FCE"/>
    <w:rsid w:val="002E1766"/>
    <w:rsid w:val="002E532C"/>
    <w:rsid w:val="002E60B2"/>
    <w:rsid w:val="002E729E"/>
    <w:rsid w:val="002F0DDC"/>
    <w:rsid w:val="002F23D9"/>
    <w:rsid w:val="002F2B11"/>
    <w:rsid w:val="002F7204"/>
    <w:rsid w:val="0030018A"/>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59EC"/>
    <w:rsid w:val="00326683"/>
    <w:rsid w:val="0032691D"/>
    <w:rsid w:val="00330992"/>
    <w:rsid w:val="00330A81"/>
    <w:rsid w:val="003323EA"/>
    <w:rsid w:val="003326C2"/>
    <w:rsid w:val="00333160"/>
    <w:rsid w:val="00334431"/>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2999"/>
    <w:rsid w:val="003C6925"/>
    <w:rsid w:val="003C7D2C"/>
    <w:rsid w:val="003D1789"/>
    <w:rsid w:val="003D3170"/>
    <w:rsid w:val="003D502A"/>
    <w:rsid w:val="003D53B5"/>
    <w:rsid w:val="003D63D9"/>
    <w:rsid w:val="003E25B3"/>
    <w:rsid w:val="003E2B91"/>
    <w:rsid w:val="003E30BC"/>
    <w:rsid w:val="003E4FF5"/>
    <w:rsid w:val="003E6033"/>
    <w:rsid w:val="003F092B"/>
    <w:rsid w:val="003F1054"/>
    <w:rsid w:val="003F3528"/>
    <w:rsid w:val="003F4661"/>
    <w:rsid w:val="003F5192"/>
    <w:rsid w:val="003F5E97"/>
    <w:rsid w:val="003F6C50"/>
    <w:rsid w:val="003F7C8D"/>
    <w:rsid w:val="003F7DE4"/>
    <w:rsid w:val="003F7F95"/>
    <w:rsid w:val="00402A5D"/>
    <w:rsid w:val="00406734"/>
    <w:rsid w:val="0040682F"/>
    <w:rsid w:val="00406BEE"/>
    <w:rsid w:val="00407DBB"/>
    <w:rsid w:val="00410291"/>
    <w:rsid w:val="00412BEC"/>
    <w:rsid w:val="0041326A"/>
    <w:rsid w:val="0041572C"/>
    <w:rsid w:val="00416643"/>
    <w:rsid w:val="00420754"/>
    <w:rsid w:val="00422C8A"/>
    <w:rsid w:val="00423ACE"/>
    <w:rsid w:val="00424185"/>
    <w:rsid w:val="00424584"/>
    <w:rsid w:val="004256C9"/>
    <w:rsid w:val="00425DA2"/>
    <w:rsid w:val="00426299"/>
    <w:rsid w:val="004311A9"/>
    <w:rsid w:val="00431523"/>
    <w:rsid w:val="0043163F"/>
    <w:rsid w:val="004326DB"/>
    <w:rsid w:val="004328E2"/>
    <w:rsid w:val="00432B4C"/>
    <w:rsid w:val="0043684B"/>
    <w:rsid w:val="00436F81"/>
    <w:rsid w:val="0043718C"/>
    <w:rsid w:val="00441150"/>
    <w:rsid w:val="00441AB5"/>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82B"/>
    <w:rsid w:val="004D1A8B"/>
    <w:rsid w:val="004D57D8"/>
    <w:rsid w:val="004D594D"/>
    <w:rsid w:val="004D62EF"/>
    <w:rsid w:val="004E2762"/>
    <w:rsid w:val="004F1381"/>
    <w:rsid w:val="004F6298"/>
    <w:rsid w:val="004F6774"/>
    <w:rsid w:val="004F72B7"/>
    <w:rsid w:val="00500331"/>
    <w:rsid w:val="005003B5"/>
    <w:rsid w:val="00502D44"/>
    <w:rsid w:val="005124EA"/>
    <w:rsid w:val="00512672"/>
    <w:rsid w:val="00517B11"/>
    <w:rsid w:val="0052145B"/>
    <w:rsid w:val="00521AAB"/>
    <w:rsid w:val="00522380"/>
    <w:rsid w:val="005250FE"/>
    <w:rsid w:val="005320D7"/>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D91"/>
    <w:rsid w:val="005C2BC4"/>
    <w:rsid w:val="005C4DB2"/>
    <w:rsid w:val="005C64A6"/>
    <w:rsid w:val="005C66E9"/>
    <w:rsid w:val="005D3661"/>
    <w:rsid w:val="005D4475"/>
    <w:rsid w:val="005D468C"/>
    <w:rsid w:val="005E0A94"/>
    <w:rsid w:val="005E0DC2"/>
    <w:rsid w:val="005E147D"/>
    <w:rsid w:val="005E15EC"/>
    <w:rsid w:val="005E66B0"/>
    <w:rsid w:val="005E723E"/>
    <w:rsid w:val="005F0DEC"/>
    <w:rsid w:val="005F1DE0"/>
    <w:rsid w:val="005F445C"/>
    <w:rsid w:val="005F562C"/>
    <w:rsid w:val="005F732C"/>
    <w:rsid w:val="00612443"/>
    <w:rsid w:val="006140E3"/>
    <w:rsid w:val="0061797B"/>
    <w:rsid w:val="00622E37"/>
    <w:rsid w:val="006262A6"/>
    <w:rsid w:val="00630FCF"/>
    <w:rsid w:val="00636169"/>
    <w:rsid w:val="00640F5A"/>
    <w:rsid w:val="006415DE"/>
    <w:rsid w:val="00641AF5"/>
    <w:rsid w:val="00642A9A"/>
    <w:rsid w:val="0064466D"/>
    <w:rsid w:val="00645541"/>
    <w:rsid w:val="006501DE"/>
    <w:rsid w:val="00650A1A"/>
    <w:rsid w:val="00655721"/>
    <w:rsid w:val="00656588"/>
    <w:rsid w:val="00660C73"/>
    <w:rsid w:val="00661B4A"/>
    <w:rsid w:val="00661F24"/>
    <w:rsid w:val="0066241E"/>
    <w:rsid w:val="00662546"/>
    <w:rsid w:val="00662A21"/>
    <w:rsid w:val="00662C52"/>
    <w:rsid w:val="00664C95"/>
    <w:rsid w:val="00666548"/>
    <w:rsid w:val="00670A20"/>
    <w:rsid w:val="00673E65"/>
    <w:rsid w:val="00675C6B"/>
    <w:rsid w:val="00676AA2"/>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3A7A"/>
    <w:rsid w:val="006945BC"/>
    <w:rsid w:val="006950C4"/>
    <w:rsid w:val="00695769"/>
    <w:rsid w:val="00695F99"/>
    <w:rsid w:val="00697339"/>
    <w:rsid w:val="006A46A3"/>
    <w:rsid w:val="006A64F1"/>
    <w:rsid w:val="006B0AF4"/>
    <w:rsid w:val="006B0ECA"/>
    <w:rsid w:val="006B139B"/>
    <w:rsid w:val="006B1CD1"/>
    <w:rsid w:val="006B5780"/>
    <w:rsid w:val="006B62C9"/>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C94"/>
    <w:rsid w:val="00733AA5"/>
    <w:rsid w:val="00733EB1"/>
    <w:rsid w:val="00734D0F"/>
    <w:rsid w:val="007402FF"/>
    <w:rsid w:val="00740317"/>
    <w:rsid w:val="007413E1"/>
    <w:rsid w:val="00741D28"/>
    <w:rsid w:val="0074287E"/>
    <w:rsid w:val="007429FD"/>
    <w:rsid w:val="00744258"/>
    <w:rsid w:val="00745392"/>
    <w:rsid w:val="00745B9E"/>
    <w:rsid w:val="007464B9"/>
    <w:rsid w:val="0075410E"/>
    <w:rsid w:val="00754CC0"/>
    <w:rsid w:val="00755AD7"/>
    <w:rsid w:val="00761C88"/>
    <w:rsid w:val="00765B2D"/>
    <w:rsid w:val="00770160"/>
    <w:rsid w:val="007713AA"/>
    <w:rsid w:val="007728AB"/>
    <w:rsid w:val="00773F94"/>
    <w:rsid w:val="007743C4"/>
    <w:rsid w:val="00774EAC"/>
    <w:rsid w:val="007840BB"/>
    <w:rsid w:val="00786CDD"/>
    <w:rsid w:val="00787623"/>
    <w:rsid w:val="00787FF7"/>
    <w:rsid w:val="00792B8F"/>
    <w:rsid w:val="00792FBC"/>
    <w:rsid w:val="00793113"/>
    <w:rsid w:val="00794FCA"/>
    <w:rsid w:val="00794FD7"/>
    <w:rsid w:val="00796B2F"/>
    <w:rsid w:val="007A22F0"/>
    <w:rsid w:val="007A3219"/>
    <w:rsid w:val="007A4FE9"/>
    <w:rsid w:val="007A5D62"/>
    <w:rsid w:val="007A7D50"/>
    <w:rsid w:val="007B0F5B"/>
    <w:rsid w:val="007B11CA"/>
    <w:rsid w:val="007B20DA"/>
    <w:rsid w:val="007B3924"/>
    <w:rsid w:val="007B4319"/>
    <w:rsid w:val="007B4429"/>
    <w:rsid w:val="007B7F15"/>
    <w:rsid w:val="007C1488"/>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5E9"/>
    <w:rsid w:val="00800B5A"/>
    <w:rsid w:val="0080112E"/>
    <w:rsid w:val="00807F40"/>
    <w:rsid w:val="00810BFD"/>
    <w:rsid w:val="008121F7"/>
    <w:rsid w:val="008128CE"/>
    <w:rsid w:val="00812B1C"/>
    <w:rsid w:val="00813037"/>
    <w:rsid w:val="00813C14"/>
    <w:rsid w:val="0081430A"/>
    <w:rsid w:val="0081581D"/>
    <w:rsid w:val="00816AFA"/>
    <w:rsid w:val="00817831"/>
    <w:rsid w:val="00817BDF"/>
    <w:rsid w:val="00822C0B"/>
    <w:rsid w:val="0082347D"/>
    <w:rsid w:val="008239F3"/>
    <w:rsid w:val="008271AB"/>
    <w:rsid w:val="00827EF3"/>
    <w:rsid w:val="00833990"/>
    <w:rsid w:val="008343F7"/>
    <w:rsid w:val="00834A1C"/>
    <w:rsid w:val="008362C6"/>
    <w:rsid w:val="00837F81"/>
    <w:rsid w:val="00843B19"/>
    <w:rsid w:val="00843D89"/>
    <w:rsid w:val="008475FE"/>
    <w:rsid w:val="008476CD"/>
    <w:rsid w:val="0085024B"/>
    <w:rsid w:val="008516C5"/>
    <w:rsid w:val="00856DAD"/>
    <w:rsid w:val="00857E52"/>
    <w:rsid w:val="00860E37"/>
    <w:rsid w:val="00862627"/>
    <w:rsid w:val="00866419"/>
    <w:rsid w:val="00866AF1"/>
    <w:rsid w:val="00866CB4"/>
    <w:rsid w:val="0087098E"/>
    <w:rsid w:val="0087283A"/>
    <w:rsid w:val="0087441D"/>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B89"/>
    <w:rsid w:val="008C3695"/>
    <w:rsid w:val="008C7EF2"/>
    <w:rsid w:val="008D09E0"/>
    <w:rsid w:val="008D0E43"/>
    <w:rsid w:val="008D0E9F"/>
    <w:rsid w:val="008D2383"/>
    <w:rsid w:val="008D37F2"/>
    <w:rsid w:val="008D694E"/>
    <w:rsid w:val="008E0C18"/>
    <w:rsid w:val="008E27A1"/>
    <w:rsid w:val="008F05A7"/>
    <w:rsid w:val="008F0BC0"/>
    <w:rsid w:val="008F1F05"/>
    <w:rsid w:val="008F4F53"/>
    <w:rsid w:val="008F5BF0"/>
    <w:rsid w:val="008F7D3A"/>
    <w:rsid w:val="00904D3A"/>
    <w:rsid w:val="009058ED"/>
    <w:rsid w:val="00910333"/>
    <w:rsid w:val="00910A1A"/>
    <w:rsid w:val="00911B5E"/>
    <w:rsid w:val="0091214D"/>
    <w:rsid w:val="00914DCF"/>
    <w:rsid w:val="00915454"/>
    <w:rsid w:val="00916210"/>
    <w:rsid w:val="00922DD0"/>
    <w:rsid w:val="00925715"/>
    <w:rsid w:val="0093120F"/>
    <w:rsid w:val="00931238"/>
    <w:rsid w:val="00932D6D"/>
    <w:rsid w:val="00934AE5"/>
    <w:rsid w:val="0093598E"/>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7772D"/>
    <w:rsid w:val="00982FF3"/>
    <w:rsid w:val="00985FDD"/>
    <w:rsid w:val="00987F83"/>
    <w:rsid w:val="00990047"/>
    <w:rsid w:val="009903B6"/>
    <w:rsid w:val="009918B8"/>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454"/>
    <w:rsid w:val="009D5DAA"/>
    <w:rsid w:val="009E2743"/>
    <w:rsid w:val="009E5ABB"/>
    <w:rsid w:val="009E6EDC"/>
    <w:rsid w:val="009E7779"/>
    <w:rsid w:val="009F003E"/>
    <w:rsid w:val="009F0A36"/>
    <w:rsid w:val="009F6F9E"/>
    <w:rsid w:val="00A00E87"/>
    <w:rsid w:val="00A04B98"/>
    <w:rsid w:val="00A114F8"/>
    <w:rsid w:val="00A139DF"/>
    <w:rsid w:val="00A15047"/>
    <w:rsid w:val="00A1698A"/>
    <w:rsid w:val="00A200D4"/>
    <w:rsid w:val="00A21955"/>
    <w:rsid w:val="00A23CE8"/>
    <w:rsid w:val="00A23F0E"/>
    <w:rsid w:val="00A244D0"/>
    <w:rsid w:val="00A24A36"/>
    <w:rsid w:val="00A24D8E"/>
    <w:rsid w:val="00A260D3"/>
    <w:rsid w:val="00A31472"/>
    <w:rsid w:val="00A324DA"/>
    <w:rsid w:val="00A32F9D"/>
    <w:rsid w:val="00A354E9"/>
    <w:rsid w:val="00A3574B"/>
    <w:rsid w:val="00A42322"/>
    <w:rsid w:val="00A442FB"/>
    <w:rsid w:val="00A46968"/>
    <w:rsid w:val="00A47630"/>
    <w:rsid w:val="00A505A9"/>
    <w:rsid w:val="00A512AA"/>
    <w:rsid w:val="00A52470"/>
    <w:rsid w:val="00A527FD"/>
    <w:rsid w:val="00A54549"/>
    <w:rsid w:val="00A5650B"/>
    <w:rsid w:val="00A61C44"/>
    <w:rsid w:val="00A640E9"/>
    <w:rsid w:val="00A64186"/>
    <w:rsid w:val="00A67DF3"/>
    <w:rsid w:val="00A67E6C"/>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56A0"/>
    <w:rsid w:val="00AC67FC"/>
    <w:rsid w:val="00AC724C"/>
    <w:rsid w:val="00AC7A78"/>
    <w:rsid w:val="00AD0819"/>
    <w:rsid w:val="00AD1A05"/>
    <w:rsid w:val="00AD24C3"/>
    <w:rsid w:val="00AD24C4"/>
    <w:rsid w:val="00AD2565"/>
    <w:rsid w:val="00AD40E3"/>
    <w:rsid w:val="00AD4D1E"/>
    <w:rsid w:val="00AD560C"/>
    <w:rsid w:val="00AD693E"/>
    <w:rsid w:val="00AE2D44"/>
    <w:rsid w:val="00AE4D9E"/>
    <w:rsid w:val="00AE5403"/>
    <w:rsid w:val="00AE6179"/>
    <w:rsid w:val="00AE6C09"/>
    <w:rsid w:val="00AF2709"/>
    <w:rsid w:val="00AF2789"/>
    <w:rsid w:val="00AF3641"/>
    <w:rsid w:val="00AF4660"/>
    <w:rsid w:val="00AF5128"/>
    <w:rsid w:val="00AF67AA"/>
    <w:rsid w:val="00B018B3"/>
    <w:rsid w:val="00B0777C"/>
    <w:rsid w:val="00B1230A"/>
    <w:rsid w:val="00B25BA6"/>
    <w:rsid w:val="00B30EF1"/>
    <w:rsid w:val="00B3402F"/>
    <w:rsid w:val="00B40AFD"/>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61C9"/>
    <w:rsid w:val="00B9734F"/>
    <w:rsid w:val="00BA095E"/>
    <w:rsid w:val="00BA362B"/>
    <w:rsid w:val="00BA5956"/>
    <w:rsid w:val="00BA7C2C"/>
    <w:rsid w:val="00BB412F"/>
    <w:rsid w:val="00BC0587"/>
    <w:rsid w:val="00BC1D14"/>
    <w:rsid w:val="00BC4E68"/>
    <w:rsid w:val="00BD30DE"/>
    <w:rsid w:val="00BD5401"/>
    <w:rsid w:val="00BE0376"/>
    <w:rsid w:val="00BE12E0"/>
    <w:rsid w:val="00BE28C0"/>
    <w:rsid w:val="00BE3550"/>
    <w:rsid w:val="00BE4C71"/>
    <w:rsid w:val="00BE5DB1"/>
    <w:rsid w:val="00BE62F7"/>
    <w:rsid w:val="00BE7A21"/>
    <w:rsid w:val="00BF09E7"/>
    <w:rsid w:val="00BF15CB"/>
    <w:rsid w:val="00BF1B64"/>
    <w:rsid w:val="00BF30C6"/>
    <w:rsid w:val="00BF480B"/>
    <w:rsid w:val="00BF4858"/>
    <w:rsid w:val="00BF5C0A"/>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F45"/>
    <w:rsid w:val="00C5616F"/>
    <w:rsid w:val="00C622C4"/>
    <w:rsid w:val="00C62BF8"/>
    <w:rsid w:val="00C6551F"/>
    <w:rsid w:val="00C65E93"/>
    <w:rsid w:val="00C66B7E"/>
    <w:rsid w:val="00C66DA2"/>
    <w:rsid w:val="00C7056F"/>
    <w:rsid w:val="00C73957"/>
    <w:rsid w:val="00C7550D"/>
    <w:rsid w:val="00C75E7C"/>
    <w:rsid w:val="00C76048"/>
    <w:rsid w:val="00C76312"/>
    <w:rsid w:val="00C76C4D"/>
    <w:rsid w:val="00C770F5"/>
    <w:rsid w:val="00C840A3"/>
    <w:rsid w:val="00C85F88"/>
    <w:rsid w:val="00C9541A"/>
    <w:rsid w:val="00C960F2"/>
    <w:rsid w:val="00C97BE5"/>
    <w:rsid w:val="00C97DB4"/>
    <w:rsid w:val="00CA1EA9"/>
    <w:rsid w:val="00CA4882"/>
    <w:rsid w:val="00CA68E4"/>
    <w:rsid w:val="00CB1085"/>
    <w:rsid w:val="00CB20F3"/>
    <w:rsid w:val="00CB2C73"/>
    <w:rsid w:val="00CB4BA8"/>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D00E93"/>
    <w:rsid w:val="00D021D1"/>
    <w:rsid w:val="00D03E9C"/>
    <w:rsid w:val="00D04EAD"/>
    <w:rsid w:val="00D1094D"/>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ACF"/>
    <w:rsid w:val="00D87A17"/>
    <w:rsid w:val="00D909FB"/>
    <w:rsid w:val="00D934D0"/>
    <w:rsid w:val="00DA6CB8"/>
    <w:rsid w:val="00DB0FD9"/>
    <w:rsid w:val="00DB3493"/>
    <w:rsid w:val="00DB5A8A"/>
    <w:rsid w:val="00DB658D"/>
    <w:rsid w:val="00DC09B1"/>
    <w:rsid w:val="00DC3E4D"/>
    <w:rsid w:val="00DC7101"/>
    <w:rsid w:val="00DD2E0E"/>
    <w:rsid w:val="00DD5659"/>
    <w:rsid w:val="00DD7983"/>
    <w:rsid w:val="00DE02D7"/>
    <w:rsid w:val="00DE23D1"/>
    <w:rsid w:val="00DE5D92"/>
    <w:rsid w:val="00DF0949"/>
    <w:rsid w:val="00DF61C6"/>
    <w:rsid w:val="00DF70ED"/>
    <w:rsid w:val="00E02ED7"/>
    <w:rsid w:val="00E0300D"/>
    <w:rsid w:val="00E05487"/>
    <w:rsid w:val="00E113B2"/>
    <w:rsid w:val="00E12B08"/>
    <w:rsid w:val="00E12C29"/>
    <w:rsid w:val="00E15DF6"/>
    <w:rsid w:val="00E20399"/>
    <w:rsid w:val="00E20921"/>
    <w:rsid w:val="00E2388E"/>
    <w:rsid w:val="00E3085E"/>
    <w:rsid w:val="00E31574"/>
    <w:rsid w:val="00E31A25"/>
    <w:rsid w:val="00E3227E"/>
    <w:rsid w:val="00E353D0"/>
    <w:rsid w:val="00E36007"/>
    <w:rsid w:val="00E41777"/>
    <w:rsid w:val="00E42744"/>
    <w:rsid w:val="00E446F8"/>
    <w:rsid w:val="00E455DF"/>
    <w:rsid w:val="00E47319"/>
    <w:rsid w:val="00E47A8A"/>
    <w:rsid w:val="00E51C9A"/>
    <w:rsid w:val="00E545D3"/>
    <w:rsid w:val="00E57B7A"/>
    <w:rsid w:val="00E615A9"/>
    <w:rsid w:val="00E62B81"/>
    <w:rsid w:val="00E70F55"/>
    <w:rsid w:val="00E727B5"/>
    <w:rsid w:val="00E727B6"/>
    <w:rsid w:val="00E74D58"/>
    <w:rsid w:val="00E813FF"/>
    <w:rsid w:val="00E821E9"/>
    <w:rsid w:val="00E82822"/>
    <w:rsid w:val="00E845AE"/>
    <w:rsid w:val="00E8556F"/>
    <w:rsid w:val="00E86503"/>
    <w:rsid w:val="00E92DA8"/>
    <w:rsid w:val="00E933C8"/>
    <w:rsid w:val="00E9395F"/>
    <w:rsid w:val="00E93A31"/>
    <w:rsid w:val="00E9483A"/>
    <w:rsid w:val="00E95A0F"/>
    <w:rsid w:val="00E9671D"/>
    <w:rsid w:val="00EA07F6"/>
    <w:rsid w:val="00EA2654"/>
    <w:rsid w:val="00EA2986"/>
    <w:rsid w:val="00EA484C"/>
    <w:rsid w:val="00EA5491"/>
    <w:rsid w:val="00EA5EAE"/>
    <w:rsid w:val="00EA6FB4"/>
    <w:rsid w:val="00EA7154"/>
    <w:rsid w:val="00EB0E3D"/>
    <w:rsid w:val="00EB34E6"/>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3940"/>
    <w:rsid w:val="00EF5FEB"/>
    <w:rsid w:val="00EF662E"/>
    <w:rsid w:val="00F01808"/>
    <w:rsid w:val="00F01980"/>
    <w:rsid w:val="00F03B58"/>
    <w:rsid w:val="00F051AF"/>
    <w:rsid w:val="00F062AC"/>
    <w:rsid w:val="00F07EEE"/>
    <w:rsid w:val="00F130E6"/>
    <w:rsid w:val="00F134ED"/>
    <w:rsid w:val="00F13CEB"/>
    <w:rsid w:val="00F20548"/>
    <w:rsid w:val="00F21100"/>
    <w:rsid w:val="00F21B01"/>
    <w:rsid w:val="00F308CB"/>
    <w:rsid w:val="00F30B9F"/>
    <w:rsid w:val="00F30DA2"/>
    <w:rsid w:val="00F314D7"/>
    <w:rsid w:val="00F31BFD"/>
    <w:rsid w:val="00F36C3F"/>
    <w:rsid w:val="00F4046C"/>
    <w:rsid w:val="00F440A5"/>
    <w:rsid w:val="00F4429A"/>
    <w:rsid w:val="00F45A5E"/>
    <w:rsid w:val="00F45D4F"/>
    <w:rsid w:val="00F4624C"/>
    <w:rsid w:val="00F50C1A"/>
    <w:rsid w:val="00F50D29"/>
    <w:rsid w:val="00F5188B"/>
    <w:rsid w:val="00F51F07"/>
    <w:rsid w:val="00F53477"/>
    <w:rsid w:val="00F535BD"/>
    <w:rsid w:val="00F5492B"/>
    <w:rsid w:val="00F54F41"/>
    <w:rsid w:val="00F60638"/>
    <w:rsid w:val="00F6159C"/>
    <w:rsid w:val="00F6352F"/>
    <w:rsid w:val="00F64BEA"/>
    <w:rsid w:val="00F723E4"/>
    <w:rsid w:val="00F73CEE"/>
    <w:rsid w:val="00F77696"/>
    <w:rsid w:val="00F820EB"/>
    <w:rsid w:val="00F83170"/>
    <w:rsid w:val="00F84280"/>
    <w:rsid w:val="00F84677"/>
    <w:rsid w:val="00F84795"/>
    <w:rsid w:val="00F908EC"/>
    <w:rsid w:val="00F90C4F"/>
    <w:rsid w:val="00F95B0B"/>
    <w:rsid w:val="00F96C00"/>
    <w:rsid w:val="00FA0E34"/>
    <w:rsid w:val="00FA151D"/>
    <w:rsid w:val="00FA2F73"/>
    <w:rsid w:val="00FA368D"/>
    <w:rsid w:val="00FA6BC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48B8"/>
    <w:rsid w:val="00FC6FEF"/>
    <w:rsid w:val="00FD0857"/>
    <w:rsid w:val="00FD2693"/>
    <w:rsid w:val="00FD5A70"/>
    <w:rsid w:val="00FE091C"/>
    <w:rsid w:val="00FE099E"/>
    <w:rsid w:val="00FE16D8"/>
    <w:rsid w:val="00FE2ED3"/>
    <w:rsid w:val="00FE321A"/>
    <w:rsid w:val="00FE3418"/>
    <w:rsid w:val="00FF0609"/>
    <w:rsid w:val="00FF0ED5"/>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929314060">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786001965">
      <w:bodyDiv w:val="1"/>
      <w:marLeft w:val="0"/>
      <w:marRight w:val="0"/>
      <w:marTop w:val="0"/>
      <w:marBottom w:val="0"/>
      <w:divBdr>
        <w:top w:val="none" w:sz="0" w:space="0" w:color="auto"/>
        <w:left w:val="none" w:sz="0" w:space="0" w:color="auto"/>
        <w:bottom w:val="none" w:sz="0" w:space="0" w:color="auto"/>
        <w:right w:val="none" w:sz="0" w:space="0" w:color="auto"/>
      </w:divBdr>
      <w:divsChild>
        <w:div w:id="139153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073200">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206070385">
                  <w:marLeft w:val="0"/>
                  <w:marRight w:val="0"/>
                  <w:marTop w:val="0"/>
                  <w:marBottom w:val="0"/>
                  <w:divBdr>
                    <w:top w:val="none" w:sz="0" w:space="0" w:color="auto"/>
                    <w:left w:val="none" w:sz="0" w:space="0" w:color="auto"/>
                    <w:bottom w:val="none" w:sz="0" w:space="0" w:color="auto"/>
                    <w:right w:val="none" w:sz="0" w:space="0" w:color="auto"/>
                  </w:divBdr>
                </w:div>
                <w:div w:id="669679427">
                  <w:marLeft w:val="0"/>
                  <w:marRight w:val="0"/>
                  <w:marTop w:val="0"/>
                  <w:marBottom w:val="0"/>
                  <w:divBdr>
                    <w:top w:val="none" w:sz="0" w:space="0" w:color="auto"/>
                    <w:left w:val="none" w:sz="0" w:space="0" w:color="auto"/>
                    <w:bottom w:val="none" w:sz="0" w:space="0" w:color="auto"/>
                    <w:right w:val="none" w:sz="0" w:space="0" w:color="auto"/>
                  </w:divBdr>
                </w:div>
                <w:div w:id="1685939493">
                  <w:marLeft w:val="0"/>
                  <w:marRight w:val="0"/>
                  <w:marTop w:val="0"/>
                  <w:marBottom w:val="0"/>
                  <w:divBdr>
                    <w:top w:val="none" w:sz="0" w:space="0" w:color="auto"/>
                    <w:left w:val="none" w:sz="0" w:space="0" w:color="auto"/>
                    <w:bottom w:val="none" w:sz="0" w:space="0" w:color="auto"/>
                    <w:right w:val="none" w:sz="0" w:space="0" w:color="auto"/>
                  </w:divBdr>
                </w:div>
                <w:div w:id="1557012295">
                  <w:marLeft w:val="0"/>
                  <w:marRight w:val="0"/>
                  <w:marTop w:val="0"/>
                  <w:marBottom w:val="0"/>
                  <w:divBdr>
                    <w:top w:val="none" w:sz="0" w:space="0" w:color="auto"/>
                    <w:left w:val="none" w:sz="0" w:space="0" w:color="auto"/>
                    <w:bottom w:val="none" w:sz="0" w:space="0" w:color="auto"/>
                    <w:right w:val="none" w:sz="0" w:space="0" w:color="auto"/>
                  </w:divBdr>
                </w:div>
                <w:div w:id="64498524">
                  <w:marLeft w:val="0"/>
                  <w:marRight w:val="0"/>
                  <w:marTop w:val="0"/>
                  <w:marBottom w:val="0"/>
                  <w:divBdr>
                    <w:top w:val="none" w:sz="0" w:space="0" w:color="auto"/>
                    <w:left w:val="none" w:sz="0" w:space="0" w:color="auto"/>
                    <w:bottom w:val="none" w:sz="0" w:space="0" w:color="auto"/>
                    <w:right w:val="none" w:sz="0" w:space="0" w:color="auto"/>
                  </w:divBdr>
                </w:div>
                <w:div w:id="2090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aanglingclassic.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amaha-motor.eu/gb/en/products/marine-engin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amaha-motor.eu/gb/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2</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Nina Done</cp:lastModifiedBy>
  <cp:revision>429</cp:revision>
  <cp:lastPrinted>2020-04-06T15:54:00Z</cp:lastPrinted>
  <dcterms:created xsi:type="dcterms:W3CDTF">2021-01-25T17:28:00Z</dcterms:created>
  <dcterms:modified xsi:type="dcterms:W3CDTF">2024-03-27T17:56:00Z</dcterms:modified>
</cp:coreProperties>
</file>