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63D0828D" w:rsidR="008710EB" w:rsidRDefault="0066096A" w:rsidP="48829B28">
      <w:pPr>
        <w:rPr>
          <w:color w:val="000000"/>
        </w:rPr>
      </w:pPr>
      <w:r>
        <w:rPr>
          <w:b/>
          <w:bCs/>
          <w:color w:val="000000" w:themeColor="text1"/>
        </w:rPr>
        <w:t>13 February 2024</w:t>
      </w:r>
    </w:p>
    <w:p w14:paraId="2D97A685" w14:textId="77777777" w:rsidR="00246460" w:rsidRDefault="008710EB" w:rsidP="008710EB">
      <w:pPr>
        <w:tabs>
          <w:tab w:val="left" w:pos="6960"/>
        </w:tabs>
        <w:rPr>
          <w:rFonts w:cstheme="minorHAnsi"/>
          <w:iCs/>
          <w:color w:val="000000"/>
        </w:rPr>
      </w:pPr>
      <w:r>
        <w:rPr>
          <w:rFonts w:cstheme="minorHAnsi"/>
          <w:iCs/>
          <w:color w:val="000000"/>
        </w:rPr>
        <w:t> </w:t>
      </w:r>
    </w:p>
    <w:p w14:paraId="726CEF59" w14:textId="7E340B04" w:rsidR="008710EB" w:rsidRPr="00015BC1" w:rsidRDefault="008710EB" w:rsidP="00217FA7">
      <w:pPr>
        <w:tabs>
          <w:tab w:val="left" w:pos="6960"/>
        </w:tabs>
        <w:spacing w:line="276" w:lineRule="auto"/>
        <w:rPr>
          <w:rFonts w:cstheme="minorHAnsi"/>
          <w:iCs/>
          <w:color w:val="000000"/>
        </w:rPr>
      </w:pPr>
      <w:r w:rsidRPr="00015BC1">
        <w:rPr>
          <w:rFonts w:cstheme="minorHAnsi"/>
          <w:iCs/>
          <w:color w:val="000000"/>
        </w:rPr>
        <w:tab/>
      </w:r>
    </w:p>
    <w:p w14:paraId="120A69AE" w14:textId="35881056" w:rsidR="00F659EC" w:rsidRPr="0066096A" w:rsidRDefault="0066096A" w:rsidP="0066096A">
      <w:pPr>
        <w:spacing w:line="276" w:lineRule="auto"/>
        <w:jc w:val="center"/>
        <w:rPr>
          <w:rFonts w:ascii="Calibri" w:hAnsi="Calibri" w:cs="Calibri"/>
          <w:color w:val="000000"/>
          <w:sz w:val="28"/>
          <w:szCs w:val="28"/>
        </w:rPr>
      </w:pPr>
      <w:r w:rsidRPr="0066096A">
        <w:rPr>
          <w:rFonts w:ascii="Calibri" w:hAnsi="Calibri" w:cs="Calibri"/>
          <w:b/>
          <w:bCs/>
          <w:color w:val="212121"/>
          <w:sz w:val="28"/>
          <w:szCs w:val="28"/>
        </w:rPr>
        <w:t>Newhaven receives CTV pontoon upgrade to support Rampion Offshore Wind Farm</w:t>
      </w:r>
    </w:p>
    <w:p w14:paraId="0FA7396E" w14:textId="77777777" w:rsidR="0066096A" w:rsidRDefault="0066096A" w:rsidP="00217FA7">
      <w:pPr>
        <w:spacing w:line="276" w:lineRule="auto"/>
        <w:rPr>
          <w:rFonts w:ascii="Calibri" w:hAnsi="Calibri" w:cs="Calibri"/>
          <w:color w:val="000000"/>
        </w:rPr>
      </w:pPr>
    </w:p>
    <w:p w14:paraId="52D60886"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As part of the refurbishment for the operations and maintenance (O&amp;M) base for the Rampion Offshore Wind Farm, Inland and Coastal Marina Systems (ICMS) has installed a floating concrete breakwater within the Port of Newhaven to provide safe berthing facilities for crew transfer vessels (CTVs).</w:t>
      </w:r>
    </w:p>
    <w:p w14:paraId="7811CF06"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5E400AEB"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xml:space="preserve">Rampion was the first offshore wind farm off the south coast of England and is owned and operated by RWE Renewables. The O&amp;M base is a permanent structure, located within the Port of Newhaven comprising offices, </w:t>
      </w:r>
      <w:proofErr w:type="gramStart"/>
      <w:r>
        <w:rPr>
          <w:rFonts w:ascii="Calibri" w:hAnsi="Calibri" w:cs="Calibri"/>
          <w:color w:val="212121"/>
          <w:sz w:val="22"/>
          <w:szCs w:val="22"/>
        </w:rPr>
        <w:t>warehousing</w:t>
      </w:r>
      <w:proofErr w:type="gramEnd"/>
      <w:r>
        <w:rPr>
          <w:rFonts w:ascii="Calibri" w:hAnsi="Calibri" w:cs="Calibri"/>
          <w:color w:val="212121"/>
          <w:sz w:val="22"/>
          <w:szCs w:val="22"/>
        </w:rPr>
        <w:t xml:space="preserve"> and berthing and quayside facilities for the wind farm commissioning and maintenance vessels.</w:t>
      </w:r>
    </w:p>
    <w:p w14:paraId="59EFCF62"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5FF3BFA9"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Working with civil engineering firm Knights Brown, ICMS designed and installed a 90 linear metre concrete breakwater with 1m freeboard, suitable for berthing CTV vessels up to 140T displacement. The floating structure, with external pile guides, has a width of 4.5 metres providing ample space for the associated electrical, water, lighting and fuel services required.</w:t>
      </w:r>
    </w:p>
    <w:p w14:paraId="250CA72A"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7175B7E4"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“Working closely with the team at Knights Brown, we were able to install the new access system and pontoon without disruption the 24/7 operations and maintenance activities of the wind farm. We were also pleased to work alongside Taylor Fuel Control who installed a high quality, environmentally controlled two position fuel system for the fleet of CTV vessels.</w:t>
      </w:r>
      <w:r>
        <w:rPr>
          <w:rStyle w:val="apple-converted-space"/>
          <w:rFonts w:ascii="Calibri" w:hAnsi="Calibri" w:cs="Calibri"/>
          <w:color w:val="212121"/>
          <w:sz w:val="22"/>
          <w:szCs w:val="22"/>
        </w:rPr>
        <w:t> </w:t>
      </w:r>
    </w:p>
    <w:p w14:paraId="4C1CAA87"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02C6CAE6"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xml:space="preserve">We also worked alongside sub-contractors for the pontoons services to ensure full compliance with health, </w:t>
      </w:r>
      <w:proofErr w:type="gramStart"/>
      <w:r>
        <w:rPr>
          <w:rFonts w:ascii="Calibri" w:hAnsi="Calibri" w:cs="Calibri"/>
          <w:color w:val="212121"/>
          <w:sz w:val="22"/>
          <w:szCs w:val="22"/>
        </w:rPr>
        <w:t>safety</w:t>
      </w:r>
      <w:proofErr w:type="gramEnd"/>
      <w:r>
        <w:rPr>
          <w:rFonts w:ascii="Calibri" w:hAnsi="Calibri" w:cs="Calibri"/>
          <w:color w:val="212121"/>
          <w:sz w:val="22"/>
          <w:szCs w:val="22"/>
        </w:rPr>
        <w:t xml:space="preserve"> and quality management procedures as we installed the new berthing facility, which will benefit vessel operators for years to come.” says Jon Challis, Sales Manager at ICMS.</w:t>
      </w:r>
    </w:p>
    <w:p w14:paraId="1F628278"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2133EFD1"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Manufactured in ICMS’ highly controlled pre-cast facilities in Banagher, Ireland, the robust and stable concrete pontoon has a 200mm rubber D-fender and one metre freeboard to match that of the vessels using it, creating a comfortable berthing facility for the CTVs serving the Rampion Offshore Wind Farm.</w:t>
      </w:r>
      <w:r>
        <w:rPr>
          <w:rStyle w:val="apple-converted-space"/>
          <w:rFonts w:ascii="Calibri" w:hAnsi="Calibri" w:cs="Calibri"/>
          <w:color w:val="212121"/>
          <w:sz w:val="22"/>
          <w:szCs w:val="22"/>
        </w:rPr>
        <w:t> </w:t>
      </w:r>
    </w:p>
    <w:p w14:paraId="6083F493"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414A8877"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xml:space="preserve">With a durable, textured decking designed for commercial use, the crews have continuous safe access to their </w:t>
      </w:r>
      <w:proofErr w:type="gramStart"/>
      <w:r>
        <w:rPr>
          <w:rFonts w:ascii="Calibri" w:hAnsi="Calibri" w:cs="Calibri"/>
          <w:color w:val="212121"/>
          <w:sz w:val="22"/>
          <w:szCs w:val="22"/>
        </w:rPr>
        <w:t>vessels</w:t>
      </w:r>
      <w:proofErr w:type="gramEnd"/>
      <w:r>
        <w:rPr>
          <w:rFonts w:ascii="Calibri" w:hAnsi="Calibri" w:cs="Calibri"/>
          <w:color w:val="212121"/>
          <w:sz w:val="22"/>
          <w:szCs w:val="22"/>
        </w:rPr>
        <w:t xml:space="preserve"> night and day, all year round, whatever the weather.</w:t>
      </w:r>
    </w:p>
    <w:p w14:paraId="636207A2"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42CBB9DA"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xml:space="preserve">“I can truly say it’s been an absolute pleasure working with Inland and </w:t>
      </w:r>
      <w:proofErr w:type="spellStart"/>
      <w:r>
        <w:rPr>
          <w:rFonts w:ascii="Calibri" w:hAnsi="Calibri" w:cs="Calibri"/>
          <w:color w:val="212121"/>
          <w:sz w:val="22"/>
          <w:szCs w:val="22"/>
        </w:rPr>
        <w:t>Coastal’s</w:t>
      </w:r>
      <w:proofErr w:type="spellEnd"/>
      <w:r>
        <w:rPr>
          <w:rFonts w:ascii="Calibri" w:hAnsi="Calibri" w:cs="Calibri"/>
          <w:color w:val="212121"/>
          <w:sz w:val="22"/>
          <w:szCs w:val="22"/>
        </w:rPr>
        <w:t xml:space="preserve"> project team from the start of the design stage to the delivery of the breakwater and the successful hand over to our client,” says Arron Dolan, Contracts Manager at Knights Brown.</w:t>
      </w:r>
    </w:p>
    <w:p w14:paraId="1CA5BE88"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39B0506A" w14:textId="77777777" w:rsidR="0066096A" w:rsidRDefault="0066096A" w:rsidP="0066096A">
      <w:pPr>
        <w:rPr>
          <w:rFonts w:ascii="Calibri" w:hAnsi="Calibri" w:cs="Calibri"/>
          <w:color w:val="212121"/>
          <w:sz w:val="22"/>
          <w:szCs w:val="22"/>
        </w:rPr>
      </w:pPr>
    </w:p>
    <w:p w14:paraId="5EA6875D" w14:textId="77777777" w:rsidR="0066096A" w:rsidRDefault="0066096A" w:rsidP="0066096A">
      <w:pPr>
        <w:rPr>
          <w:rFonts w:ascii="Calibri" w:hAnsi="Calibri" w:cs="Calibri"/>
          <w:color w:val="212121"/>
          <w:sz w:val="22"/>
          <w:szCs w:val="22"/>
        </w:rPr>
      </w:pPr>
    </w:p>
    <w:p w14:paraId="6D9E9C10" w14:textId="77777777" w:rsidR="0066096A" w:rsidRDefault="0066096A" w:rsidP="0066096A">
      <w:pPr>
        <w:rPr>
          <w:rFonts w:ascii="Calibri" w:hAnsi="Calibri" w:cs="Calibri"/>
          <w:color w:val="212121"/>
          <w:sz w:val="22"/>
          <w:szCs w:val="22"/>
        </w:rPr>
      </w:pPr>
    </w:p>
    <w:p w14:paraId="479AB3E8" w14:textId="77777777" w:rsidR="0066096A" w:rsidRDefault="0066096A" w:rsidP="0066096A">
      <w:pPr>
        <w:rPr>
          <w:rFonts w:ascii="Calibri" w:hAnsi="Calibri" w:cs="Calibri"/>
          <w:color w:val="212121"/>
          <w:sz w:val="22"/>
          <w:szCs w:val="22"/>
        </w:rPr>
      </w:pPr>
    </w:p>
    <w:p w14:paraId="1D8B352F" w14:textId="78D612C3" w:rsidR="0066096A" w:rsidRDefault="0066096A" w:rsidP="0066096A">
      <w:pPr>
        <w:rPr>
          <w:rFonts w:ascii="Calibri" w:hAnsi="Calibri" w:cs="Calibri"/>
          <w:color w:val="212121"/>
          <w:sz w:val="22"/>
          <w:szCs w:val="22"/>
        </w:rPr>
      </w:pPr>
      <w:r>
        <w:rPr>
          <w:rFonts w:ascii="Calibri" w:hAnsi="Calibri" w:cs="Calibri"/>
          <w:color w:val="212121"/>
          <w:sz w:val="22"/>
          <w:szCs w:val="22"/>
        </w:rPr>
        <w:t xml:space="preserve">“We have found the project team to be user friendly and always on hand to support the team with any queries. We found their on-site team helpful and </w:t>
      </w:r>
      <w:proofErr w:type="gramStart"/>
      <w:r>
        <w:rPr>
          <w:rFonts w:ascii="Calibri" w:hAnsi="Calibri" w:cs="Calibri"/>
          <w:color w:val="212121"/>
          <w:sz w:val="22"/>
          <w:szCs w:val="22"/>
        </w:rPr>
        <w:t>accommodating at all times</w:t>
      </w:r>
      <w:proofErr w:type="gramEnd"/>
      <w:r>
        <w:rPr>
          <w:rFonts w:ascii="Calibri" w:hAnsi="Calibri" w:cs="Calibri"/>
          <w:color w:val="212121"/>
          <w:sz w:val="22"/>
          <w:szCs w:val="22"/>
        </w:rPr>
        <w:t>. I would personally highly recommend them.”</w:t>
      </w:r>
    </w:p>
    <w:p w14:paraId="00841462"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660EB1F1"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xml:space="preserve">To find out more about Inland and </w:t>
      </w:r>
      <w:proofErr w:type="spellStart"/>
      <w:r>
        <w:rPr>
          <w:rFonts w:ascii="Calibri" w:hAnsi="Calibri" w:cs="Calibri"/>
          <w:color w:val="212121"/>
          <w:sz w:val="22"/>
          <w:szCs w:val="22"/>
        </w:rPr>
        <w:t>Coastal’s</w:t>
      </w:r>
      <w:proofErr w:type="spellEnd"/>
      <w:r>
        <w:rPr>
          <w:rFonts w:ascii="Calibri" w:hAnsi="Calibri" w:cs="Calibri"/>
          <w:color w:val="212121"/>
          <w:sz w:val="22"/>
          <w:szCs w:val="22"/>
        </w:rPr>
        <w:t xml:space="preserve"> pontoon ranges and unique decking options visit</w:t>
      </w:r>
      <w:r>
        <w:rPr>
          <w:rStyle w:val="apple-converted-space"/>
          <w:rFonts w:ascii="Calibri" w:hAnsi="Calibri" w:cs="Calibri"/>
          <w:color w:val="212121"/>
          <w:sz w:val="22"/>
          <w:szCs w:val="22"/>
        </w:rPr>
        <w:t> </w:t>
      </w:r>
      <w:hyperlink r:id="rId7" w:history="1">
        <w:r>
          <w:rPr>
            <w:rStyle w:val="Hyperlink"/>
            <w:rFonts w:ascii="Calibri" w:hAnsi="Calibri" w:cs="Calibri"/>
            <w:color w:val="0078D7"/>
            <w:sz w:val="22"/>
            <w:szCs w:val="22"/>
          </w:rPr>
          <w:t>https://inlandandcoastal.com</w:t>
        </w:r>
      </w:hyperlink>
      <w:r>
        <w:rPr>
          <w:rStyle w:val="apple-converted-space"/>
          <w:rFonts w:ascii="Calibri" w:hAnsi="Calibri" w:cs="Calibri"/>
          <w:color w:val="212121"/>
          <w:sz w:val="22"/>
          <w:szCs w:val="22"/>
        </w:rPr>
        <w:t> </w:t>
      </w:r>
      <w:r>
        <w:rPr>
          <w:rFonts w:ascii="Calibri" w:hAnsi="Calibri" w:cs="Calibri"/>
          <w:color w:val="212121"/>
          <w:sz w:val="22"/>
          <w:szCs w:val="22"/>
        </w:rPr>
        <w:t>or email</w:t>
      </w:r>
      <w:r>
        <w:rPr>
          <w:rStyle w:val="apple-converted-space"/>
          <w:rFonts w:ascii="Calibri" w:hAnsi="Calibri" w:cs="Calibri"/>
          <w:color w:val="212121"/>
          <w:sz w:val="22"/>
          <w:szCs w:val="22"/>
        </w:rPr>
        <w:t> </w:t>
      </w:r>
      <w:hyperlink r:id="rId8" w:history="1">
        <w:r>
          <w:rPr>
            <w:rStyle w:val="Hyperlink"/>
            <w:rFonts w:ascii="Calibri" w:hAnsi="Calibri" w:cs="Calibri"/>
            <w:color w:val="0078D7"/>
            <w:sz w:val="22"/>
            <w:szCs w:val="22"/>
          </w:rPr>
          <w:t>sales@inlandandcoastal.com</w:t>
        </w:r>
      </w:hyperlink>
    </w:p>
    <w:p w14:paraId="5CCD492F"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4A7D8530"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Contact Taylor Fuel Control to discuss your refuelling requirements for ports, harbours and marinas:</w:t>
      </w:r>
      <w:r>
        <w:rPr>
          <w:rStyle w:val="apple-converted-space"/>
          <w:rFonts w:ascii="Calibri" w:hAnsi="Calibri" w:cs="Calibri"/>
          <w:color w:val="212121"/>
          <w:sz w:val="22"/>
          <w:szCs w:val="22"/>
        </w:rPr>
        <w:t> </w:t>
      </w:r>
      <w:hyperlink r:id="rId9" w:history="1">
        <w:r>
          <w:rPr>
            <w:rStyle w:val="Hyperlink"/>
            <w:rFonts w:ascii="Calibri" w:hAnsi="Calibri" w:cs="Calibri"/>
            <w:color w:val="0078D7"/>
            <w:sz w:val="22"/>
            <w:szCs w:val="22"/>
          </w:rPr>
          <w:t>www.taylorfuelcontrol.com</w:t>
        </w:r>
      </w:hyperlink>
      <w:r>
        <w:rPr>
          <w:rFonts w:ascii="Calibri" w:hAnsi="Calibri" w:cs="Calibri"/>
          <w:color w:val="212121"/>
          <w:sz w:val="22"/>
          <w:szCs w:val="22"/>
        </w:rPr>
        <w:t>or email</w:t>
      </w:r>
      <w:r>
        <w:rPr>
          <w:rStyle w:val="apple-converted-space"/>
          <w:rFonts w:ascii="Calibri" w:hAnsi="Calibri" w:cs="Calibri"/>
          <w:color w:val="212121"/>
          <w:sz w:val="22"/>
          <w:szCs w:val="22"/>
        </w:rPr>
        <w:t> </w:t>
      </w:r>
      <w:hyperlink r:id="rId10" w:tooltip="mailto:sales@taylorfuelcontrol.com" w:history="1">
        <w:r>
          <w:rPr>
            <w:rStyle w:val="Hyperlink"/>
            <w:rFonts w:ascii="Calibri" w:hAnsi="Calibri" w:cs="Calibri"/>
            <w:color w:val="0078D7"/>
            <w:sz w:val="22"/>
            <w:szCs w:val="22"/>
          </w:rPr>
          <w:t>sales@taylorfuelcontrol.com</w:t>
        </w:r>
      </w:hyperlink>
    </w:p>
    <w:p w14:paraId="4C6B589B" w14:textId="77777777" w:rsidR="0066096A" w:rsidRDefault="0066096A" w:rsidP="0066096A">
      <w:pPr>
        <w:rPr>
          <w:rFonts w:ascii="Calibri" w:hAnsi="Calibri" w:cs="Calibri"/>
          <w:color w:val="212121"/>
          <w:sz w:val="22"/>
          <w:szCs w:val="22"/>
        </w:rPr>
      </w:pPr>
      <w:r>
        <w:rPr>
          <w:rFonts w:ascii="Calibri" w:hAnsi="Calibri" w:cs="Calibri"/>
          <w:color w:val="212121"/>
          <w:sz w:val="22"/>
          <w:szCs w:val="22"/>
        </w:rPr>
        <w:t> </w:t>
      </w:r>
    </w:p>
    <w:p w14:paraId="4D3307CD" w14:textId="77777777" w:rsidR="0066096A" w:rsidRPr="0066096A" w:rsidRDefault="0066096A" w:rsidP="0066096A">
      <w:pPr>
        <w:rPr>
          <w:rFonts w:ascii="Calibri" w:hAnsi="Calibri" w:cs="Calibri"/>
          <w:b/>
          <w:bCs/>
          <w:color w:val="212121"/>
          <w:sz w:val="22"/>
          <w:szCs w:val="22"/>
        </w:rPr>
      </w:pPr>
      <w:r w:rsidRPr="0066096A">
        <w:rPr>
          <w:rFonts w:ascii="Calibri" w:hAnsi="Calibri" w:cs="Calibri"/>
          <w:b/>
          <w:bCs/>
          <w:color w:val="212121"/>
          <w:sz w:val="22"/>
          <w:szCs w:val="22"/>
        </w:rPr>
        <w:t>ENDS</w:t>
      </w:r>
    </w:p>
    <w:p w14:paraId="1EF7D649" w14:textId="77777777" w:rsidR="0066096A" w:rsidRDefault="0066096A" w:rsidP="008710EB">
      <w:pPr>
        <w:autoSpaceDE w:val="0"/>
        <w:autoSpaceDN w:val="0"/>
        <w:adjustRightInd w:val="0"/>
        <w:rPr>
          <w:rFonts w:ascii="Calibri" w:hAnsi="Calibri" w:cs="Calibri"/>
          <w:b/>
          <w:bCs/>
          <w:sz w:val="20"/>
          <w:szCs w:val="20"/>
        </w:rPr>
      </w:pPr>
    </w:p>
    <w:p w14:paraId="57D67C9D" w14:textId="765B1314"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77777777" w:rsidR="008710EB" w:rsidRDefault="008710EB" w:rsidP="008710EB">
      <w:pPr>
        <w:autoSpaceDE w:val="0"/>
        <w:autoSpaceDN w:val="0"/>
        <w:adjustRightInd w:val="0"/>
        <w:rPr>
          <w:rFonts w:ascii="Calibri Light" w:eastAsia="Times New Roman" w:hAnsi="Calibri Light" w:cs="Calibri Light"/>
          <w:color w:val="000000"/>
          <w:sz w:val="20"/>
          <w:szCs w:val="20"/>
        </w:rPr>
      </w:pPr>
      <w:proofErr w:type="gramStart"/>
      <w:r w:rsidRPr="00661B4A">
        <w:rPr>
          <w:rFonts w:ascii="Calibri" w:hAnsi="Calibri" w:cs="Calibri"/>
          <w:sz w:val="20"/>
          <w:szCs w:val="20"/>
        </w:rPr>
        <w:t>High res</w:t>
      </w:r>
      <w:proofErr w:type="gramEnd"/>
      <w:r w:rsidRPr="00661B4A">
        <w:rPr>
          <w:rFonts w:ascii="Calibri" w:hAnsi="Calibri" w:cs="Calibri"/>
          <w:sz w:val="20"/>
          <w:szCs w:val="20"/>
        </w:rPr>
        <w:t xml:space="preserve"> images are available online at</w:t>
      </w:r>
      <w:r>
        <w:rPr>
          <w:rFonts w:ascii="Calibri Light" w:eastAsia="Times New Roman" w:hAnsi="Calibri Light" w:cs="Calibri Light"/>
          <w:color w:val="000000"/>
          <w:sz w:val="20"/>
          <w:szCs w:val="20"/>
        </w:rPr>
        <w:t xml:space="preserve"> </w:t>
      </w:r>
      <w:hyperlink r:id="rId11"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specialise in the design, </w:t>
      </w:r>
      <w:proofErr w:type="gramStart"/>
      <w:r>
        <w:rPr>
          <w:rFonts w:ascii="Calibri Light" w:eastAsia="Times New Roman" w:hAnsi="Calibri Light" w:cs="Calibri Light"/>
          <w:color w:val="000000"/>
          <w:sz w:val="20"/>
          <w:szCs w:val="20"/>
        </w:rPr>
        <w:t>manufacture</w:t>
      </w:r>
      <w:proofErr w:type="gramEnd"/>
      <w:r>
        <w:rPr>
          <w:rFonts w:ascii="Calibri Light" w:eastAsia="Times New Roman" w:hAnsi="Calibri Light" w:cs="Calibri Light"/>
          <w:color w:val="000000"/>
          <w:sz w:val="20"/>
          <w:szCs w:val="20"/>
        </w:rPr>
        <w:t xml:space="preserve"> and installation of marinas.</w:t>
      </w:r>
    </w:p>
    <w:p w14:paraId="1C2682E5" w14:textId="0EC38DB0" w:rsidR="00246460" w:rsidRPr="0066096A" w:rsidRDefault="008710EB" w:rsidP="0066096A">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p>
    <w:p w14:paraId="424CE59B" w14:textId="5F60B5AC" w:rsidR="00246460" w:rsidRPr="00246460" w:rsidRDefault="008710EB" w:rsidP="00246460">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0F296679"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work internationally and have three </w:t>
      </w:r>
      <w:proofErr w:type="gramStart"/>
      <w:r>
        <w:rPr>
          <w:rFonts w:ascii="Calibri Light" w:eastAsia="Times New Roman" w:hAnsi="Calibri Light" w:cs="Calibri Light"/>
          <w:color w:val="000000"/>
          <w:sz w:val="20"/>
          <w:szCs w:val="20"/>
        </w:rPr>
        <w:t>offices;</w:t>
      </w:r>
      <w:proofErr w:type="gramEnd"/>
      <w:r>
        <w:rPr>
          <w:rFonts w:ascii="Calibri Light" w:eastAsia="Times New Roman" w:hAnsi="Calibri Light" w:cs="Calibri Light"/>
          <w:color w:val="000000"/>
          <w:sz w:val="20"/>
          <w:szCs w:val="20"/>
        </w:rPr>
        <w:t xml:space="preserve"> Banagher in Ireland, Lossiemouth in Scotland and Southampton, England.</w:t>
      </w:r>
    </w:p>
    <w:p w14:paraId="537CCCCE" w14:textId="77777777"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Pr="00F2690A">
        <w:rPr>
          <w:rFonts w:asciiTheme="majorHAnsi" w:hAnsiTheme="majorHAnsi" w:cstheme="majorHAnsi"/>
          <w:sz w:val="20"/>
          <w:szCs w:val="20"/>
        </w:rPr>
        <w:t>http://www.inlandandcoastal.com</w:t>
      </w:r>
    </w:p>
    <w:p w14:paraId="5B891BAA" w14:textId="1B114740" w:rsidR="008710EB" w:rsidRPr="00792B8F" w:rsidRDefault="008710EB" w:rsidP="008710EB">
      <w:pPr>
        <w:rPr>
          <w:rFonts w:cstheme="minorHAnsi"/>
          <w:bCs/>
          <w:color w:val="353535"/>
          <w:lang w:val="en-US"/>
        </w:rPr>
      </w:pPr>
    </w:p>
    <w:p w14:paraId="35F72DFD" w14:textId="7560F198" w:rsidR="008710EB" w:rsidRPr="000446F1" w:rsidRDefault="008710EB" w:rsidP="008710EB">
      <w:pPr>
        <w:rPr>
          <w:rFonts w:cstheme="minorHAnsi"/>
          <w:bCs/>
          <w:color w:val="353535"/>
          <w:sz w:val="20"/>
          <w:szCs w:val="20"/>
          <w:lang w:val="en-US"/>
        </w:rPr>
      </w:pPr>
      <w:r w:rsidRPr="000446F1">
        <w:rPr>
          <w:rFonts w:cstheme="minorHAnsi"/>
          <w:bCs/>
          <w:color w:val="353535"/>
          <w:sz w:val="20"/>
          <w:szCs w:val="20"/>
          <w:lang w:val="en-US"/>
        </w:rPr>
        <w:t xml:space="preserve">Media enquiries via MAA: </w:t>
      </w:r>
      <w:r w:rsidR="0066096A">
        <w:rPr>
          <w:rFonts w:cstheme="minorHAnsi"/>
          <w:bCs/>
          <w:color w:val="353535"/>
          <w:sz w:val="20"/>
          <w:szCs w:val="20"/>
          <w:lang w:val="en-US"/>
        </w:rPr>
        <w:t>Mike Shepherd</w:t>
      </w:r>
      <w:r w:rsidRPr="000446F1">
        <w:rPr>
          <w:rFonts w:cstheme="minorHAnsi"/>
          <w:bCs/>
          <w:color w:val="353535"/>
          <w:sz w:val="20"/>
          <w:szCs w:val="20"/>
          <w:lang w:val="en-US"/>
        </w:rPr>
        <w:t xml:space="preserve"> – </w:t>
      </w:r>
      <w:proofErr w:type="spellStart"/>
      <w:r w:rsidR="0066096A">
        <w:rPr>
          <w:rFonts w:cstheme="minorHAnsi"/>
          <w:bCs/>
          <w:color w:val="353535"/>
          <w:sz w:val="20"/>
          <w:szCs w:val="20"/>
          <w:lang w:val="en-US"/>
        </w:rPr>
        <w:t>mike</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77B2" w14:textId="77777777" w:rsidR="006A1EF8" w:rsidRDefault="006A1EF8" w:rsidP="008F05A7">
      <w:r>
        <w:separator/>
      </w:r>
    </w:p>
  </w:endnote>
  <w:endnote w:type="continuationSeparator" w:id="0">
    <w:p w14:paraId="447DE74B" w14:textId="77777777" w:rsidR="006A1EF8" w:rsidRDefault="006A1EF8"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A82" w14:textId="77777777" w:rsidR="003B1546" w:rsidRDefault="003B1546" w:rsidP="00DF61C6">
    <w:pPr>
      <w:pStyle w:val="Footer"/>
      <w:rPr>
        <w:rFonts w:asciiTheme="majorHAnsi" w:hAnsiTheme="majorHAnsi"/>
        <w:sz w:val="16"/>
        <w:szCs w:val="16"/>
      </w:rPr>
    </w:pPr>
  </w:p>
  <w:p w14:paraId="7459DDDF" w14:textId="00032442"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w:pict>
            <v:shapetype id="_x0000_t202" coordsize="21600,21600" o:spt="202" path="m,l,21600r21600,l21600,xe" w14:anchorId="70D6DE67">
              <v:stroke joinstyle="miter"/>
              <v:path gradientshapeok="t" o:connecttype="rect"/>
            </v:shapetype>
            <v:shape id="Text Box 8"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v:textbox>
                <w:txbxContent>
                  <w:p w:rsidRPr="003B1546" w:rsidR="004C6324" w:rsidP="004C6324" w:rsidRDefault="00DF61C6" w14:paraId="4FF333C4" w14:textId="77777777">
                    <w:pPr>
                      <w:jc w:val="right"/>
                      <w:rPr>
                        <w:rFonts w:asciiTheme="majorHAnsi" w:hAnsiTheme="majorHAnsi" w:cstheme="majorHAnsi"/>
                        <w:sz w:val="16"/>
                        <w:szCs w:val="16"/>
                      </w:rPr>
                    </w:pPr>
                    <w:r w:rsidRPr="003B1546">
                      <w:rPr>
                        <w:rFonts w:asciiTheme="majorHAnsi" w:hAnsiTheme="majorHAnsi" w:cstheme="majorHAnsi"/>
                        <w:sz w:val="16"/>
                        <w:szCs w:val="16"/>
                      </w:rPr>
                      <w:t>MAA</w:t>
                    </w:r>
                  </w:p>
                  <w:p w:rsidRPr="00635BCC" w:rsidR="00DF61C6" w:rsidP="004C6324" w:rsidRDefault="004C6324" w14:paraId="493E07B6" w14:textId="6548B71D">
                    <w:pPr>
                      <w:jc w:val="right"/>
                      <w:rPr>
                        <w:rFonts w:asciiTheme="majorHAnsi" w:hAnsiTheme="majorHAnsi"/>
                        <w:sz w:val="16"/>
                        <w:szCs w:val="16"/>
                      </w:rPr>
                    </w:pPr>
                    <w:r w:rsidRPr="003B1546">
                      <w:rPr>
                        <w:rFonts w:asciiTheme="majorHAnsi" w:hAnsiTheme="majorHAnsi" w:eastAsiaTheme="minorEastAsia" w:cstheme="majorHAnsi"/>
                        <w:noProof/>
                        <w:color w:val="000000"/>
                        <w:sz w:val="16"/>
                        <w:szCs w:val="16"/>
                        <w:lang w:eastAsia="en-GB"/>
                      </w:rPr>
                      <w:t>Units SF1-2, Endeavour Quay, Mumby Road, Gosport, PO12 1AH</w:t>
                    </w:r>
                    <w:r w:rsidRPr="003B1546">
                      <w:rPr>
                        <w:rFonts w:ascii="Calibri" w:hAnsi="Calibri" w:cs="Calibri" w:eastAsiaTheme="minorEastAsia"/>
                        <w:noProof/>
                        <w:color w:val="000000"/>
                        <w:sz w:val="16"/>
                        <w:szCs w:val="16"/>
                        <w:lang w:eastAsia="en-GB"/>
                      </w:rPr>
                      <w:br/>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79A9" w14:textId="77777777" w:rsidR="006A1EF8" w:rsidRDefault="006A1EF8" w:rsidP="008F05A7">
      <w:r>
        <w:separator/>
      </w:r>
    </w:p>
  </w:footnote>
  <w:footnote w:type="continuationSeparator" w:id="0">
    <w:p w14:paraId="19A8ED5A" w14:textId="77777777" w:rsidR="006A1EF8" w:rsidRDefault="006A1EF8"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8984715">
    <w:abstractNumId w:val="4"/>
  </w:num>
  <w:num w:numId="2" w16cid:durableId="1987782029">
    <w:abstractNumId w:val="2"/>
  </w:num>
  <w:num w:numId="3" w16cid:durableId="311523895">
    <w:abstractNumId w:val="8"/>
  </w:num>
  <w:num w:numId="4" w16cid:durableId="1109159474">
    <w:abstractNumId w:val="0"/>
  </w:num>
  <w:num w:numId="5" w16cid:durableId="623534733">
    <w:abstractNumId w:val="11"/>
  </w:num>
  <w:num w:numId="6" w16cid:durableId="628588061">
    <w:abstractNumId w:val="3"/>
  </w:num>
  <w:num w:numId="7" w16cid:durableId="471606382">
    <w:abstractNumId w:val="6"/>
  </w:num>
  <w:num w:numId="8" w16cid:durableId="1391416467">
    <w:abstractNumId w:val="5"/>
  </w:num>
  <w:num w:numId="9" w16cid:durableId="353387707">
    <w:abstractNumId w:val="9"/>
  </w:num>
  <w:num w:numId="10" w16cid:durableId="1627467375">
    <w:abstractNumId w:val="10"/>
  </w:num>
  <w:num w:numId="11" w16cid:durableId="1465275688">
    <w:abstractNumId w:val="7"/>
  </w:num>
  <w:num w:numId="12" w16cid:durableId="114570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079C2"/>
    <w:rsid w:val="00010635"/>
    <w:rsid w:val="0001084C"/>
    <w:rsid w:val="00011CB3"/>
    <w:rsid w:val="00015BC1"/>
    <w:rsid w:val="00030EB6"/>
    <w:rsid w:val="00031FE2"/>
    <w:rsid w:val="00033509"/>
    <w:rsid w:val="00041461"/>
    <w:rsid w:val="00043647"/>
    <w:rsid w:val="00043FFA"/>
    <w:rsid w:val="000446F1"/>
    <w:rsid w:val="00044B08"/>
    <w:rsid w:val="000500E6"/>
    <w:rsid w:val="00057115"/>
    <w:rsid w:val="00057331"/>
    <w:rsid w:val="00065120"/>
    <w:rsid w:val="0006551E"/>
    <w:rsid w:val="000655E8"/>
    <w:rsid w:val="000719E6"/>
    <w:rsid w:val="000729F0"/>
    <w:rsid w:val="00074EB8"/>
    <w:rsid w:val="00075A4B"/>
    <w:rsid w:val="00076CF5"/>
    <w:rsid w:val="0007731D"/>
    <w:rsid w:val="000804FE"/>
    <w:rsid w:val="000831AB"/>
    <w:rsid w:val="00084689"/>
    <w:rsid w:val="00086087"/>
    <w:rsid w:val="00090230"/>
    <w:rsid w:val="00091074"/>
    <w:rsid w:val="00092FCD"/>
    <w:rsid w:val="00093A15"/>
    <w:rsid w:val="000960B0"/>
    <w:rsid w:val="000A19B6"/>
    <w:rsid w:val="000A79E9"/>
    <w:rsid w:val="000B077C"/>
    <w:rsid w:val="000B2571"/>
    <w:rsid w:val="000B2E15"/>
    <w:rsid w:val="000B530B"/>
    <w:rsid w:val="000B6885"/>
    <w:rsid w:val="000B6E00"/>
    <w:rsid w:val="000C431D"/>
    <w:rsid w:val="000C7629"/>
    <w:rsid w:val="000D036B"/>
    <w:rsid w:val="000D29CA"/>
    <w:rsid w:val="000D5FA4"/>
    <w:rsid w:val="000E4B13"/>
    <w:rsid w:val="000E4E6F"/>
    <w:rsid w:val="000F18EC"/>
    <w:rsid w:val="000F4E77"/>
    <w:rsid w:val="001063F1"/>
    <w:rsid w:val="0011371A"/>
    <w:rsid w:val="001143AA"/>
    <w:rsid w:val="0011721C"/>
    <w:rsid w:val="001242C3"/>
    <w:rsid w:val="001264EF"/>
    <w:rsid w:val="0013257E"/>
    <w:rsid w:val="00137C36"/>
    <w:rsid w:val="00140AE8"/>
    <w:rsid w:val="0014365D"/>
    <w:rsid w:val="0014370E"/>
    <w:rsid w:val="001478AB"/>
    <w:rsid w:val="001504F1"/>
    <w:rsid w:val="001645A4"/>
    <w:rsid w:val="00180176"/>
    <w:rsid w:val="00182699"/>
    <w:rsid w:val="00182862"/>
    <w:rsid w:val="0018382C"/>
    <w:rsid w:val="001858BD"/>
    <w:rsid w:val="00196A64"/>
    <w:rsid w:val="00196A8A"/>
    <w:rsid w:val="001A4B31"/>
    <w:rsid w:val="001A5F00"/>
    <w:rsid w:val="001A753E"/>
    <w:rsid w:val="001B0AB8"/>
    <w:rsid w:val="001B2E66"/>
    <w:rsid w:val="001B3CEE"/>
    <w:rsid w:val="001B3DD0"/>
    <w:rsid w:val="001B6A09"/>
    <w:rsid w:val="001B6F6A"/>
    <w:rsid w:val="001C056D"/>
    <w:rsid w:val="001C16A5"/>
    <w:rsid w:val="001C1B67"/>
    <w:rsid w:val="001C4533"/>
    <w:rsid w:val="001D365F"/>
    <w:rsid w:val="001D5425"/>
    <w:rsid w:val="001D62CB"/>
    <w:rsid w:val="001E42BB"/>
    <w:rsid w:val="001E6B8D"/>
    <w:rsid w:val="001E74E3"/>
    <w:rsid w:val="001F04EA"/>
    <w:rsid w:val="001F5674"/>
    <w:rsid w:val="001F6107"/>
    <w:rsid w:val="0020062C"/>
    <w:rsid w:val="0020077B"/>
    <w:rsid w:val="00211EEA"/>
    <w:rsid w:val="00212AC3"/>
    <w:rsid w:val="00217FA7"/>
    <w:rsid w:val="00220DE6"/>
    <w:rsid w:val="00222186"/>
    <w:rsid w:val="002251B2"/>
    <w:rsid w:val="00225732"/>
    <w:rsid w:val="00226971"/>
    <w:rsid w:val="00226A39"/>
    <w:rsid w:val="002279BC"/>
    <w:rsid w:val="002327AF"/>
    <w:rsid w:val="002346DA"/>
    <w:rsid w:val="00234DC8"/>
    <w:rsid w:val="00236CD1"/>
    <w:rsid w:val="00246460"/>
    <w:rsid w:val="00247747"/>
    <w:rsid w:val="00251577"/>
    <w:rsid w:val="00257ED9"/>
    <w:rsid w:val="002615CB"/>
    <w:rsid w:val="002626AE"/>
    <w:rsid w:val="0026507F"/>
    <w:rsid w:val="00274056"/>
    <w:rsid w:val="002742FE"/>
    <w:rsid w:val="00284AD0"/>
    <w:rsid w:val="00285A18"/>
    <w:rsid w:val="00287B2D"/>
    <w:rsid w:val="00293BC3"/>
    <w:rsid w:val="00293E1B"/>
    <w:rsid w:val="002A0785"/>
    <w:rsid w:val="002A0B4D"/>
    <w:rsid w:val="002A6195"/>
    <w:rsid w:val="002B33D1"/>
    <w:rsid w:val="002B35A9"/>
    <w:rsid w:val="002B401B"/>
    <w:rsid w:val="002C1A20"/>
    <w:rsid w:val="002C1E04"/>
    <w:rsid w:val="002C3359"/>
    <w:rsid w:val="002C6BD8"/>
    <w:rsid w:val="002D2514"/>
    <w:rsid w:val="002D251A"/>
    <w:rsid w:val="002D3F1B"/>
    <w:rsid w:val="002E5683"/>
    <w:rsid w:val="002F38DD"/>
    <w:rsid w:val="002F5CBE"/>
    <w:rsid w:val="003145C5"/>
    <w:rsid w:val="00315E21"/>
    <w:rsid w:val="0032069C"/>
    <w:rsid w:val="00321382"/>
    <w:rsid w:val="00322F93"/>
    <w:rsid w:val="00323775"/>
    <w:rsid w:val="00325D46"/>
    <w:rsid w:val="003313C6"/>
    <w:rsid w:val="00333160"/>
    <w:rsid w:val="00333CD8"/>
    <w:rsid w:val="00335DCF"/>
    <w:rsid w:val="00337C0C"/>
    <w:rsid w:val="00340012"/>
    <w:rsid w:val="00341178"/>
    <w:rsid w:val="00352E03"/>
    <w:rsid w:val="00353C65"/>
    <w:rsid w:val="00360C97"/>
    <w:rsid w:val="00371B9C"/>
    <w:rsid w:val="00373D2B"/>
    <w:rsid w:val="003750BA"/>
    <w:rsid w:val="00375447"/>
    <w:rsid w:val="003762B6"/>
    <w:rsid w:val="00380105"/>
    <w:rsid w:val="00382F1F"/>
    <w:rsid w:val="00383D3B"/>
    <w:rsid w:val="00385AC1"/>
    <w:rsid w:val="00385ED1"/>
    <w:rsid w:val="003875BE"/>
    <w:rsid w:val="003914E9"/>
    <w:rsid w:val="003A550D"/>
    <w:rsid w:val="003A6D6A"/>
    <w:rsid w:val="003B13B6"/>
    <w:rsid w:val="003B1546"/>
    <w:rsid w:val="003B4C8B"/>
    <w:rsid w:val="003B77DA"/>
    <w:rsid w:val="003C4B0F"/>
    <w:rsid w:val="003C6AFB"/>
    <w:rsid w:val="003D193D"/>
    <w:rsid w:val="003D46A7"/>
    <w:rsid w:val="003D5E7F"/>
    <w:rsid w:val="003E51C6"/>
    <w:rsid w:val="003F41C0"/>
    <w:rsid w:val="003F7DE4"/>
    <w:rsid w:val="004027FF"/>
    <w:rsid w:val="0040682F"/>
    <w:rsid w:val="004076D0"/>
    <w:rsid w:val="00410B9D"/>
    <w:rsid w:val="00410CF2"/>
    <w:rsid w:val="00410CFF"/>
    <w:rsid w:val="00412298"/>
    <w:rsid w:val="0041326A"/>
    <w:rsid w:val="00414A2C"/>
    <w:rsid w:val="0041572C"/>
    <w:rsid w:val="0042064D"/>
    <w:rsid w:val="0042076D"/>
    <w:rsid w:val="00424186"/>
    <w:rsid w:val="00426E52"/>
    <w:rsid w:val="004304EE"/>
    <w:rsid w:val="004328E2"/>
    <w:rsid w:val="00434E56"/>
    <w:rsid w:val="00436F81"/>
    <w:rsid w:val="00442A38"/>
    <w:rsid w:val="0044508D"/>
    <w:rsid w:val="004471B3"/>
    <w:rsid w:val="0045443E"/>
    <w:rsid w:val="00460235"/>
    <w:rsid w:val="004665C4"/>
    <w:rsid w:val="0047570B"/>
    <w:rsid w:val="004779DC"/>
    <w:rsid w:val="00485850"/>
    <w:rsid w:val="00491224"/>
    <w:rsid w:val="00491AE3"/>
    <w:rsid w:val="004A48EA"/>
    <w:rsid w:val="004B28A7"/>
    <w:rsid w:val="004B6159"/>
    <w:rsid w:val="004B7387"/>
    <w:rsid w:val="004C0849"/>
    <w:rsid w:val="004C4D81"/>
    <w:rsid w:val="004C6324"/>
    <w:rsid w:val="004C732F"/>
    <w:rsid w:val="004D634A"/>
    <w:rsid w:val="004E1685"/>
    <w:rsid w:val="004E29C2"/>
    <w:rsid w:val="004F2B71"/>
    <w:rsid w:val="004F4295"/>
    <w:rsid w:val="004F4AD5"/>
    <w:rsid w:val="00502D44"/>
    <w:rsid w:val="00503C75"/>
    <w:rsid w:val="00510FC6"/>
    <w:rsid w:val="00514BE7"/>
    <w:rsid w:val="005215C6"/>
    <w:rsid w:val="00521748"/>
    <w:rsid w:val="00522380"/>
    <w:rsid w:val="0052737F"/>
    <w:rsid w:val="00527DE7"/>
    <w:rsid w:val="005325E0"/>
    <w:rsid w:val="00536B14"/>
    <w:rsid w:val="0053743F"/>
    <w:rsid w:val="00537C52"/>
    <w:rsid w:val="005400DD"/>
    <w:rsid w:val="005414E6"/>
    <w:rsid w:val="00542B38"/>
    <w:rsid w:val="00550CDF"/>
    <w:rsid w:val="00550DF4"/>
    <w:rsid w:val="00550FEF"/>
    <w:rsid w:val="005515EC"/>
    <w:rsid w:val="005558E2"/>
    <w:rsid w:val="00556141"/>
    <w:rsid w:val="0056158B"/>
    <w:rsid w:val="0057439C"/>
    <w:rsid w:val="005754BC"/>
    <w:rsid w:val="0057567F"/>
    <w:rsid w:val="005800A5"/>
    <w:rsid w:val="00580DA0"/>
    <w:rsid w:val="0058191C"/>
    <w:rsid w:val="00583855"/>
    <w:rsid w:val="00583EFB"/>
    <w:rsid w:val="00586E4D"/>
    <w:rsid w:val="0059429A"/>
    <w:rsid w:val="00595BEA"/>
    <w:rsid w:val="0059608A"/>
    <w:rsid w:val="0059623F"/>
    <w:rsid w:val="00597FA5"/>
    <w:rsid w:val="005B36F0"/>
    <w:rsid w:val="005B6EF6"/>
    <w:rsid w:val="005C2156"/>
    <w:rsid w:val="005C2BC4"/>
    <w:rsid w:val="005C3D5F"/>
    <w:rsid w:val="005D0A17"/>
    <w:rsid w:val="005D1194"/>
    <w:rsid w:val="005D3653"/>
    <w:rsid w:val="005D51B2"/>
    <w:rsid w:val="005E147D"/>
    <w:rsid w:val="005E4FAC"/>
    <w:rsid w:val="005F445C"/>
    <w:rsid w:val="00603231"/>
    <w:rsid w:val="00606D3C"/>
    <w:rsid w:val="00612719"/>
    <w:rsid w:val="00616B7A"/>
    <w:rsid w:val="0062410C"/>
    <w:rsid w:val="00632054"/>
    <w:rsid w:val="00632657"/>
    <w:rsid w:val="00636153"/>
    <w:rsid w:val="00642B26"/>
    <w:rsid w:val="00644696"/>
    <w:rsid w:val="00645541"/>
    <w:rsid w:val="006501DE"/>
    <w:rsid w:val="0065317B"/>
    <w:rsid w:val="00655721"/>
    <w:rsid w:val="0066096A"/>
    <w:rsid w:val="00661B4A"/>
    <w:rsid w:val="00661F24"/>
    <w:rsid w:val="00663C8F"/>
    <w:rsid w:val="00664107"/>
    <w:rsid w:val="00665C0B"/>
    <w:rsid w:val="00671D23"/>
    <w:rsid w:val="00676D3C"/>
    <w:rsid w:val="0068066A"/>
    <w:rsid w:val="00682A16"/>
    <w:rsid w:val="006A0151"/>
    <w:rsid w:val="006A0D3D"/>
    <w:rsid w:val="006A1EF8"/>
    <w:rsid w:val="006A3D7B"/>
    <w:rsid w:val="006B0ECA"/>
    <w:rsid w:val="006B1CD1"/>
    <w:rsid w:val="006B5780"/>
    <w:rsid w:val="006C0EE3"/>
    <w:rsid w:val="006C5935"/>
    <w:rsid w:val="006C7992"/>
    <w:rsid w:val="006D23B3"/>
    <w:rsid w:val="006D31A0"/>
    <w:rsid w:val="006D6B4B"/>
    <w:rsid w:val="006D769F"/>
    <w:rsid w:val="006E24DD"/>
    <w:rsid w:val="006E285E"/>
    <w:rsid w:val="006E2EF9"/>
    <w:rsid w:val="006F3D24"/>
    <w:rsid w:val="00701975"/>
    <w:rsid w:val="007048AB"/>
    <w:rsid w:val="00712DFC"/>
    <w:rsid w:val="0071409D"/>
    <w:rsid w:val="007142AC"/>
    <w:rsid w:val="00715640"/>
    <w:rsid w:val="007177B6"/>
    <w:rsid w:val="0071794E"/>
    <w:rsid w:val="007247FC"/>
    <w:rsid w:val="0072507A"/>
    <w:rsid w:val="00733AA5"/>
    <w:rsid w:val="0073542B"/>
    <w:rsid w:val="00735549"/>
    <w:rsid w:val="007413E1"/>
    <w:rsid w:val="007429FD"/>
    <w:rsid w:val="00744258"/>
    <w:rsid w:val="00753563"/>
    <w:rsid w:val="00760579"/>
    <w:rsid w:val="00765B2D"/>
    <w:rsid w:val="00765F5E"/>
    <w:rsid w:val="007727D7"/>
    <w:rsid w:val="00773F94"/>
    <w:rsid w:val="007760F3"/>
    <w:rsid w:val="00777F84"/>
    <w:rsid w:val="00782C86"/>
    <w:rsid w:val="00792B8F"/>
    <w:rsid w:val="00795D5D"/>
    <w:rsid w:val="00796B2F"/>
    <w:rsid w:val="007B3924"/>
    <w:rsid w:val="007C5324"/>
    <w:rsid w:val="007C6B1B"/>
    <w:rsid w:val="007C77C7"/>
    <w:rsid w:val="007D00B0"/>
    <w:rsid w:val="007D0879"/>
    <w:rsid w:val="007D08E9"/>
    <w:rsid w:val="007D3705"/>
    <w:rsid w:val="007D4874"/>
    <w:rsid w:val="007E1343"/>
    <w:rsid w:val="007E65FB"/>
    <w:rsid w:val="007E7322"/>
    <w:rsid w:val="007F0324"/>
    <w:rsid w:val="007F0917"/>
    <w:rsid w:val="007F192B"/>
    <w:rsid w:val="007F2282"/>
    <w:rsid w:val="007F527B"/>
    <w:rsid w:val="007F62C1"/>
    <w:rsid w:val="008032AB"/>
    <w:rsid w:val="0081179E"/>
    <w:rsid w:val="00815566"/>
    <w:rsid w:val="00817BDF"/>
    <w:rsid w:val="00820A42"/>
    <w:rsid w:val="00821129"/>
    <w:rsid w:val="00833EF6"/>
    <w:rsid w:val="008362C6"/>
    <w:rsid w:val="00837F81"/>
    <w:rsid w:val="00843437"/>
    <w:rsid w:val="008475FE"/>
    <w:rsid w:val="008476CD"/>
    <w:rsid w:val="00847F24"/>
    <w:rsid w:val="00851831"/>
    <w:rsid w:val="00855444"/>
    <w:rsid w:val="0085657A"/>
    <w:rsid w:val="00856FD6"/>
    <w:rsid w:val="00860068"/>
    <w:rsid w:val="00861501"/>
    <w:rsid w:val="00862E8B"/>
    <w:rsid w:val="008640F8"/>
    <w:rsid w:val="00866419"/>
    <w:rsid w:val="008710EB"/>
    <w:rsid w:val="0087306B"/>
    <w:rsid w:val="00883961"/>
    <w:rsid w:val="008A169A"/>
    <w:rsid w:val="008A3607"/>
    <w:rsid w:val="008A3CDA"/>
    <w:rsid w:val="008B1514"/>
    <w:rsid w:val="008B1F58"/>
    <w:rsid w:val="008B4C23"/>
    <w:rsid w:val="008B61F5"/>
    <w:rsid w:val="008B678D"/>
    <w:rsid w:val="008B6F4E"/>
    <w:rsid w:val="008C2F77"/>
    <w:rsid w:val="008C342B"/>
    <w:rsid w:val="008C5910"/>
    <w:rsid w:val="008D09F6"/>
    <w:rsid w:val="008D0E9F"/>
    <w:rsid w:val="008D790F"/>
    <w:rsid w:val="008E3E66"/>
    <w:rsid w:val="008F05A7"/>
    <w:rsid w:val="008F7D75"/>
    <w:rsid w:val="009035DA"/>
    <w:rsid w:val="009056E7"/>
    <w:rsid w:val="0090597C"/>
    <w:rsid w:val="00911230"/>
    <w:rsid w:val="0091214D"/>
    <w:rsid w:val="00912759"/>
    <w:rsid w:val="00913021"/>
    <w:rsid w:val="00913DCA"/>
    <w:rsid w:val="00922524"/>
    <w:rsid w:val="00933F0B"/>
    <w:rsid w:val="0094214C"/>
    <w:rsid w:val="00942CC7"/>
    <w:rsid w:val="00942DC8"/>
    <w:rsid w:val="009459CE"/>
    <w:rsid w:val="009538D7"/>
    <w:rsid w:val="00960A52"/>
    <w:rsid w:val="00961159"/>
    <w:rsid w:val="00971B1C"/>
    <w:rsid w:val="00973027"/>
    <w:rsid w:val="009755BE"/>
    <w:rsid w:val="009842E3"/>
    <w:rsid w:val="0098495C"/>
    <w:rsid w:val="0098651E"/>
    <w:rsid w:val="00992A21"/>
    <w:rsid w:val="00995D3A"/>
    <w:rsid w:val="00996A95"/>
    <w:rsid w:val="009A05D7"/>
    <w:rsid w:val="009A2913"/>
    <w:rsid w:val="009A36A7"/>
    <w:rsid w:val="009B2884"/>
    <w:rsid w:val="009B40A9"/>
    <w:rsid w:val="009B7F7E"/>
    <w:rsid w:val="009C1EE3"/>
    <w:rsid w:val="009C2278"/>
    <w:rsid w:val="009C4C5A"/>
    <w:rsid w:val="009C54DC"/>
    <w:rsid w:val="009C5DD2"/>
    <w:rsid w:val="009C6B0E"/>
    <w:rsid w:val="009D2F8F"/>
    <w:rsid w:val="009E0EEB"/>
    <w:rsid w:val="009E1EA5"/>
    <w:rsid w:val="009E2EEE"/>
    <w:rsid w:val="009E61D8"/>
    <w:rsid w:val="009F0A36"/>
    <w:rsid w:val="009F2A8E"/>
    <w:rsid w:val="009F4B8E"/>
    <w:rsid w:val="009F579E"/>
    <w:rsid w:val="00A15047"/>
    <w:rsid w:val="00A17F2F"/>
    <w:rsid w:val="00A21136"/>
    <w:rsid w:val="00A24391"/>
    <w:rsid w:val="00A24CBC"/>
    <w:rsid w:val="00A275E3"/>
    <w:rsid w:val="00A301F5"/>
    <w:rsid w:val="00A32F9D"/>
    <w:rsid w:val="00A36CF4"/>
    <w:rsid w:val="00A4187D"/>
    <w:rsid w:val="00A42393"/>
    <w:rsid w:val="00A4497D"/>
    <w:rsid w:val="00A51939"/>
    <w:rsid w:val="00A56AD8"/>
    <w:rsid w:val="00A56EAE"/>
    <w:rsid w:val="00A57007"/>
    <w:rsid w:val="00A573F5"/>
    <w:rsid w:val="00A73117"/>
    <w:rsid w:val="00A76377"/>
    <w:rsid w:val="00A84E3A"/>
    <w:rsid w:val="00A86924"/>
    <w:rsid w:val="00A871D3"/>
    <w:rsid w:val="00A92991"/>
    <w:rsid w:val="00A92BB1"/>
    <w:rsid w:val="00A94EA1"/>
    <w:rsid w:val="00A952AC"/>
    <w:rsid w:val="00A95ACB"/>
    <w:rsid w:val="00AA05A8"/>
    <w:rsid w:val="00AA61B5"/>
    <w:rsid w:val="00AA78E9"/>
    <w:rsid w:val="00AB4200"/>
    <w:rsid w:val="00AB6EA2"/>
    <w:rsid w:val="00AB6FBE"/>
    <w:rsid w:val="00AB7D7C"/>
    <w:rsid w:val="00AC1960"/>
    <w:rsid w:val="00AC19F7"/>
    <w:rsid w:val="00AC5741"/>
    <w:rsid w:val="00AC67FC"/>
    <w:rsid w:val="00AC724C"/>
    <w:rsid w:val="00AD02A0"/>
    <w:rsid w:val="00AD431F"/>
    <w:rsid w:val="00AD693E"/>
    <w:rsid w:val="00AE5403"/>
    <w:rsid w:val="00AF3641"/>
    <w:rsid w:val="00AF4660"/>
    <w:rsid w:val="00AF6195"/>
    <w:rsid w:val="00AF6B15"/>
    <w:rsid w:val="00B018B3"/>
    <w:rsid w:val="00B0260A"/>
    <w:rsid w:val="00B06B8F"/>
    <w:rsid w:val="00B075F3"/>
    <w:rsid w:val="00B077DA"/>
    <w:rsid w:val="00B12BCD"/>
    <w:rsid w:val="00B13F57"/>
    <w:rsid w:val="00B20DD7"/>
    <w:rsid w:val="00B24893"/>
    <w:rsid w:val="00B26AA9"/>
    <w:rsid w:val="00B30EF1"/>
    <w:rsid w:val="00B40841"/>
    <w:rsid w:val="00B42F6D"/>
    <w:rsid w:val="00B43482"/>
    <w:rsid w:val="00B4360C"/>
    <w:rsid w:val="00B44E79"/>
    <w:rsid w:val="00B462DC"/>
    <w:rsid w:val="00B50672"/>
    <w:rsid w:val="00B54615"/>
    <w:rsid w:val="00B54D6F"/>
    <w:rsid w:val="00B6678A"/>
    <w:rsid w:val="00B81147"/>
    <w:rsid w:val="00B837C9"/>
    <w:rsid w:val="00B870D7"/>
    <w:rsid w:val="00B91FBD"/>
    <w:rsid w:val="00B940BD"/>
    <w:rsid w:val="00B949BA"/>
    <w:rsid w:val="00B9734F"/>
    <w:rsid w:val="00BA0CC2"/>
    <w:rsid w:val="00BA5398"/>
    <w:rsid w:val="00BB306C"/>
    <w:rsid w:val="00BC3430"/>
    <w:rsid w:val="00BC4638"/>
    <w:rsid w:val="00BC52AD"/>
    <w:rsid w:val="00BC74CD"/>
    <w:rsid w:val="00BD1303"/>
    <w:rsid w:val="00BD7CBB"/>
    <w:rsid w:val="00BE0376"/>
    <w:rsid w:val="00BE2621"/>
    <w:rsid w:val="00BE3550"/>
    <w:rsid w:val="00BE5DB1"/>
    <w:rsid w:val="00BE6795"/>
    <w:rsid w:val="00C001D1"/>
    <w:rsid w:val="00C03A98"/>
    <w:rsid w:val="00C0588C"/>
    <w:rsid w:val="00C10B8F"/>
    <w:rsid w:val="00C11EC0"/>
    <w:rsid w:val="00C1317B"/>
    <w:rsid w:val="00C13470"/>
    <w:rsid w:val="00C136AD"/>
    <w:rsid w:val="00C13B7E"/>
    <w:rsid w:val="00C13C35"/>
    <w:rsid w:val="00C1465B"/>
    <w:rsid w:val="00C15031"/>
    <w:rsid w:val="00C225A8"/>
    <w:rsid w:val="00C35797"/>
    <w:rsid w:val="00C36019"/>
    <w:rsid w:val="00C36994"/>
    <w:rsid w:val="00C42EE2"/>
    <w:rsid w:val="00C435CC"/>
    <w:rsid w:val="00C442FF"/>
    <w:rsid w:val="00C44AA8"/>
    <w:rsid w:val="00C54BEB"/>
    <w:rsid w:val="00C615CA"/>
    <w:rsid w:val="00C61C89"/>
    <w:rsid w:val="00C65E93"/>
    <w:rsid w:val="00C66655"/>
    <w:rsid w:val="00C66DA2"/>
    <w:rsid w:val="00C66F10"/>
    <w:rsid w:val="00C75CE0"/>
    <w:rsid w:val="00C9536B"/>
    <w:rsid w:val="00C96D01"/>
    <w:rsid w:val="00C97BE5"/>
    <w:rsid w:val="00CA1AB2"/>
    <w:rsid w:val="00CA47C0"/>
    <w:rsid w:val="00CA4BC0"/>
    <w:rsid w:val="00CA4E62"/>
    <w:rsid w:val="00CB7BC9"/>
    <w:rsid w:val="00CB7F2A"/>
    <w:rsid w:val="00CC1A1B"/>
    <w:rsid w:val="00CC330F"/>
    <w:rsid w:val="00CD2B0B"/>
    <w:rsid w:val="00CD406E"/>
    <w:rsid w:val="00CD5873"/>
    <w:rsid w:val="00CD5B4D"/>
    <w:rsid w:val="00CE03F2"/>
    <w:rsid w:val="00CE1582"/>
    <w:rsid w:val="00CE1696"/>
    <w:rsid w:val="00CE22C7"/>
    <w:rsid w:val="00CE7773"/>
    <w:rsid w:val="00CE788B"/>
    <w:rsid w:val="00CE7994"/>
    <w:rsid w:val="00CF14F4"/>
    <w:rsid w:val="00CF5127"/>
    <w:rsid w:val="00CF6BCD"/>
    <w:rsid w:val="00D01982"/>
    <w:rsid w:val="00D01CFF"/>
    <w:rsid w:val="00D1094D"/>
    <w:rsid w:val="00D142A6"/>
    <w:rsid w:val="00D17051"/>
    <w:rsid w:val="00D179AB"/>
    <w:rsid w:val="00D208F3"/>
    <w:rsid w:val="00D22E0D"/>
    <w:rsid w:val="00D23551"/>
    <w:rsid w:val="00D265F4"/>
    <w:rsid w:val="00D26E1D"/>
    <w:rsid w:val="00D50830"/>
    <w:rsid w:val="00D55766"/>
    <w:rsid w:val="00D6238F"/>
    <w:rsid w:val="00D658DE"/>
    <w:rsid w:val="00D66F23"/>
    <w:rsid w:val="00D70409"/>
    <w:rsid w:val="00D72853"/>
    <w:rsid w:val="00D737B0"/>
    <w:rsid w:val="00D76D9E"/>
    <w:rsid w:val="00D776AE"/>
    <w:rsid w:val="00D8424D"/>
    <w:rsid w:val="00D85D2E"/>
    <w:rsid w:val="00D864BA"/>
    <w:rsid w:val="00D907D4"/>
    <w:rsid w:val="00D97496"/>
    <w:rsid w:val="00DA2894"/>
    <w:rsid w:val="00DB1113"/>
    <w:rsid w:val="00DB28A3"/>
    <w:rsid w:val="00DB6A9C"/>
    <w:rsid w:val="00DC09B1"/>
    <w:rsid w:val="00DC1755"/>
    <w:rsid w:val="00DC3716"/>
    <w:rsid w:val="00DC3939"/>
    <w:rsid w:val="00DD453E"/>
    <w:rsid w:val="00DE1372"/>
    <w:rsid w:val="00DE23D1"/>
    <w:rsid w:val="00DE2F22"/>
    <w:rsid w:val="00DF61C6"/>
    <w:rsid w:val="00E009DC"/>
    <w:rsid w:val="00E078B7"/>
    <w:rsid w:val="00E07B0E"/>
    <w:rsid w:val="00E11D10"/>
    <w:rsid w:val="00E12EFA"/>
    <w:rsid w:val="00E209C9"/>
    <w:rsid w:val="00E226C0"/>
    <w:rsid w:val="00E2388E"/>
    <w:rsid w:val="00E25130"/>
    <w:rsid w:val="00E32466"/>
    <w:rsid w:val="00E353D0"/>
    <w:rsid w:val="00E407C8"/>
    <w:rsid w:val="00E4705F"/>
    <w:rsid w:val="00E56396"/>
    <w:rsid w:val="00E62F7B"/>
    <w:rsid w:val="00E70230"/>
    <w:rsid w:val="00E727B6"/>
    <w:rsid w:val="00E74FB2"/>
    <w:rsid w:val="00E75DF2"/>
    <w:rsid w:val="00E80197"/>
    <w:rsid w:val="00E80275"/>
    <w:rsid w:val="00E86503"/>
    <w:rsid w:val="00E9465C"/>
    <w:rsid w:val="00E95A0F"/>
    <w:rsid w:val="00E9775A"/>
    <w:rsid w:val="00E97F58"/>
    <w:rsid w:val="00EA63CC"/>
    <w:rsid w:val="00EA731A"/>
    <w:rsid w:val="00EB1839"/>
    <w:rsid w:val="00EC1C31"/>
    <w:rsid w:val="00ED01CA"/>
    <w:rsid w:val="00ED0319"/>
    <w:rsid w:val="00ED2244"/>
    <w:rsid w:val="00ED3086"/>
    <w:rsid w:val="00EE53EE"/>
    <w:rsid w:val="00EE5C5B"/>
    <w:rsid w:val="00EF7EA6"/>
    <w:rsid w:val="00F01980"/>
    <w:rsid w:val="00F056EF"/>
    <w:rsid w:val="00F153C0"/>
    <w:rsid w:val="00F20548"/>
    <w:rsid w:val="00F21100"/>
    <w:rsid w:val="00F21B0A"/>
    <w:rsid w:val="00F21E06"/>
    <w:rsid w:val="00F22D7D"/>
    <w:rsid w:val="00F23E99"/>
    <w:rsid w:val="00F2690A"/>
    <w:rsid w:val="00F314D7"/>
    <w:rsid w:val="00F401DA"/>
    <w:rsid w:val="00F4046C"/>
    <w:rsid w:val="00F453EA"/>
    <w:rsid w:val="00F659EC"/>
    <w:rsid w:val="00F65C87"/>
    <w:rsid w:val="00F7150C"/>
    <w:rsid w:val="00F72596"/>
    <w:rsid w:val="00F72E31"/>
    <w:rsid w:val="00F83E59"/>
    <w:rsid w:val="00F90C4F"/>
    <w:rsid w:val="00F9216E"/>
    <w:rsid w:val="00F9264C"/>
    <w:rsid w:val="00F9405A"/>
    <w:rsid w:val="00F97F43"/>
    <w:rsid w:val="00FA06A3"/>
    <w:rsid w:val="00FA0E0B"/>
    <w:rsid w:val="00FA18A2"/>
    <w:rsid w:val="00FA368D"/>
    <w:rsid w:val="00FB6404"/>
    <w:rsid w:val="00FB7A51"/>
    <w:rsid w:val="00FC244D"/>
    <w:rsid w:val="00FC3F74"/>
    <w:rsid w:val="00FC60B6"/>
    <w:rsid w:val="00FD0235"/>
    <w:rsid w:val="00FE01B4"/>
    <w:rsid w:val="00FE7799"/>
    <w:rsid w:val="00FF4F16"/>
    <w:rsid w:val="00FF7C14"/>
    <w:rsid w:val="11271070"/>
    <w:rsid w:val="139FEEDA"/>
    <w:rsid w:val="354AC8AD"/>
    <w:rsid w:val="43FBBF03"/>
    <w:rsid w:val="484CFCFD"/>
    <w:rsid w:val="48829B28"/>
    <w:rsid w:val="543EFCF5"/>
    <w:rsid w:val="55DACD56"/>
    <w:rsid w:val="57E78DBC"/>
    <w:rsid w:val="5D912466"/>
    <w:rsid w:val="6003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highword">
    <w:name w:val="highword"/>
    <w:basedOn w:val="DefaultParagraphFont"/>
    <w:rsid w:val="0021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5197514">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734924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landandcoasta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a.agency/media-cen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taylorfuelcontrol.com" TargetMode="External"/><Relationship Id="rId4" Type="http://schemas.openxmlformats.org/officeDocument/2006/relationships/webSettings" Target="webSettings.xml"/><Relationship Id="rId9" Type="http://schemas.openxmlformats.org/officeDocument/2006/relationships/hyperlink" Target="http://www.taylorfuelcontr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2</cp:revision>
  <cp:lastPrinted>2022-01-24T14:32:00Z</cp:lastPrinted>
  <dcterms:created xsi:type="dcterms:W3CDTF">2024-02-13T11:59:00Z</dcterms:created>
  <dcterms:modified xsi:type="dcterms:W3CDTF">2024-02-13T11:59:00Z</dcterms:modified>
</cp:coreProperties>
</file>