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F553" w14:textId="2C478C83" w:rsidR="00830F9A" w:rsidRPr="003B260D" w:rsidRDefault="00830F9A" w:rsidP="00830F9A">
      <w:pPr>
        <w:pStyle w:val="NormalWeb"/>
        <w:spacing w:after="0" w:afterAutospacing="0"/>
        <w:jc w:val="both"/>
        <w:rPr>
          <w:rFonts w:asciiTheme="minorHAnsi" w:hAnsiTheme="minorHAnsi" w:cstheme="minorBidi"/>
          <w:b/>
          <w:bCs/>
          <w:color w:val="00A1DA"/>
        </w:rPr>
      </w:pPr>
      <w:r w:rsidRPr="1950DA17">
        <w:rPr>
          <w:rFonts w:asciiTheme="minorHAnsi" w:hAnsiTheme="minorHAnsi" w:cstheme="minorBidi"/>
          <w:b/>
          <w:bCs/>
          <w:color w:val="00A1DA"/>
        </w:rPr>
        <w:t>PRESS RELEASE</w:t>
      </w:r>
    </w:p>
    <w:p w14:paraId="1AB37687" w14:textId="683F8302" w:rsidR="00830F9A" w:rsidRPr="00CE2020" w:rsidRDefault="00830F9A" w:rsidP="00830F9A">
      <w:pPr>
        <w:pStyle w:val="NormalWeb"/>
        <w:spacing w:before="0" w:beforeAutospacing="0" w:after="0" w:afterAutospacing="0"/>
        <w:jc w:val="both"/>
        <w:rPr>
          <w:rFonts w:asciiTheme="minorHAnsi" w:hAnsiTheme="minorHAnsi" w:cstheme="minorHAnsi"/>
          <w:color w:val="000000"/>
        </w:rPr>
      </w:pPr>
      <w:r w:rsidRPr="00CE2020">
        <w:rPr>
          <w:rFonts w:asciiTheme="minorHAnsi" w:hAnsiTheme="minorHAnsi" w:cstheme="minorHAnsi"/>
          <w:color w:val="000000"/>
        </w:rPr>
        <w:t xml:space="preserve">From: </w:t>
      </w:r>
      <w:r w:rsidRPr="00CE2020">
        <w:rPr>
          <w:rFonts w:asciiTheme="minorHAnsi" w:hAnsiTheme="minorHAnsi" w:cstheme="minorHAnsi"/>
          <w:b/>
          <w:color w:val="000000"/>
        </w:rPr>
        <w:t>RS</w:t>
      </w:r>
      <w:r>
        <w:rPr>
          <w:rFonts w:asciiTheme="minorHAnsi" w:hAnsiTheme="minorHAnsi" w:cstheme="minorHAnsi"/>
          <w:b/>
          <w:color w:val="000000"/>
        </w:rPr>
        <w:t xml:space="preserve"> </w:t>
      </w:r>
      <w:r w:rsidR="004D3E3E">
        <w:rPr>
          <w:rFonts w:asciiTheme="minorHAnsi" w:hAnsiTheme="minorHAnsi" w:cstheme="minorHAnsi"/>
          <w:b/>
          <w:color w:val="000000"/>
        </w:rPr>
        <w:t>Marine Group</w:t>
      </w:r>
    </w:p>
    <w:p w14:paraId="71D6D8CE" w14:textId="1C8FC165" w:rsidR="00830F9A" w:rsidRDefault="00830F9A" w:rsidP="00830F9A">
      <w:pPr>
        <w:pStyle w:val="NormalWeb"/>
        <w:spacing w:before="0" w:beforeAutospacing="0" w:after="0" w:afterAutospacing="0"/>
        <w:jc w:val="both"/>
        <w:rPr>
          <w:rFonts w:asciiTheme="minorHAnsi" w:hAnsiTheme="minorHAnsi" w:cstheme="minorHAnsi"/>
          <w:b/>
          <w:bCs/>
          <w:color w:val="000000"/>
        </w:rPr>
      </w:pPr>
      <w:r w:rsidRPr="00CE2020">
        <w:rPr>
          <w:rFonts w:asciiTheme="minorHAnsi" w:hAnsiTheme="minorHAnsi" w:cstheme="minorHAnsi"/>
          <w:color w:val="000000"/>
        </w:rPr>
        <w:t xml:space="preserve">Date: </w:t>
      </w:r>
      <w:r w:rsidR="004D3E3E">
        <w:rPr>
          <w:rFonts w:asciiTheme="minorHAnsi" w:hAnsiTheme="minorHAnsi" w:cstheme="minorHAnsi"/>
          <w:b/>
          <w:bCs/>
          <w:color w:val="000000"/>
        </w:rPr>
        <w:t>21 June 2023</w:t>
      </w:r>
    </w:p>
    <w:p w14:paraId="5A4846C7" w14:textId="5927D6FC" w:rsidR="00830F9A" w:rsidRPr="00CE2020" w:rsidRDefault="00830F9A" w:rsidP="1950DA17">
      <w:pPr>
        <w:pStyle w:val="NormalWeb"/>
        <w:spacing w:before="0" w:beforeAutospacing="0" w:after="0" w:afterAutospacing="0"/>
        <w:jc w:val="both"/>
        <w:rPr>
          <w:rFonts w:asciiTheme="minorHAnsi" w:hAnsiTheme="minorHAnsi" w:cstheme="minorBidi"/>
          <w:color w:val="000000"/>
        </w:rPr>
      </w:pPr>
    </w:p>
    <w:p w14:paraId="21D02885" w14:textId="77777777" w:rsidR="00830F9A" w:rsidRPr="00FD2F64" w:rsidRDefault="00830F9A" w:rsidP="00830F9A">
      <w:pPr>
        <w:spacing w:after="240"/>
        <w:jc w:val="both"/>
        <w:rPr>
          <w:rFonts w:cstheme="minorHAnsi"/>
          <w:u w:val="single"/>
        </w:rPr>
      </w:pP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p>
    <w:p w14:paraId="277CDA2F" w14:textId="39631EDF" w:rsidR="004D3E3E" w:rsidRPr="00EA7A9D" w:rsidRDefault="004D3E3E" w:rsidP="004D3E3E">
      <w:pPr>
        <w:spacing w:line="360" w:lineRule="auto"/>
        <w:jc w:val="center"/>
        <w:rPr>
          <w:sz w:val="28"/>
          <w:szCs w:val="28"/>
        </w:rPr>
      </w:pPr>
      <w:r w:rsidRPr="004D3E3E">
        <w:rPr>
          <w:sz w:val="28"/>
          <w:szCs w:val="28"/>
        </w:rPr>
        <w:t>Cheetah Marine launches EV-ready 6.3m RIB: Cheetah R630</w:t>
      </w:r>
    </w:p>
    <w:p w14:paraId="7415E102" w14:textId="4B0EAD9D" w:rsidR="004D3E3E" w:rsidRPr="00EA7A9D" w:rsidRDefault="004D3E3E" w:rsidP="00EA7A9D">
      <w:pPr>
        <w:spacing w:line="360" w:lineRule="auto"/>
        <w:rPr>
          <w:b/>
          <w:bCs/>
        </w:rPr>
      </w:pPr>
      <w:r w:rsidRPr="004D3E3E">
        <w:rPr>
          <w:b/>
          <w:bCs/>
        </w:rPr>
        <w:t xml:space="preserve">Cheetah Marine has revealed what it believes to be the world's first EV-ready RIB, the Cheetah R630. This unique RIB comes </w:t>
      </w:r>
      <w:r w:rsidR="00986A9F">
        <w:rPr>
          <w:b/>
          <w:bCs/>
        </w:rPr>
        <w:t>with</w:t>
      </w:r>
      <w:r w:rsidRPr="004D3E3E">
        <w:rPr>
          <w:b/>
          <w:bCs/>
        </w:rPr>
        <w:t xml:space="preserve"> either a petrol or diesel outboard</w:t>
      </w:r>
      <w:r w:rsidR="00986A9F">
        <w:rPr>
          <w:b/>
          <w:bCs/>
        </w:rPr>
        <w:t xml:space="preserve"> </w:t>
      </w:r>
      <w:r w:rsidRPr="004D3E3E">
        <w:rPr>
          <w:b/>
          <w:bCs/>
        </w:rPr>
        <w:t>but can be converted by RS Electric Boat</w:t>
      </w:r>
      <w:r w:rsidR="00E66E24">
        <w:rPr>
          <w:b/>
          <w:bCs/>
        </w:rPr>
        <w:t>s</w:t>
      </w:r>
      <w:r w:rsidRPr="004D3E3E">
        <w:rPr>
          <w:b/>
          <w:bCs/>
        </w:rPr>
        <w:t xml:space="preserve"> into a fully operational 100 per cent electric RIB at a later stage. This means, for those operators who aren't quite ready to go to zero emissions, it offers reduced emissions until owners are ready to fully upgrade.</w:t>
      </w:r>
    </w:p>
    <w:p w14:paraId="4FBA78C2" w14:textId="77777777" w:rsidR="004D3E3E" w:rsidRPr="004D3E3E" w:rsidRDefault="004D3E3E" w:rsidP="004D3E3E">
      <w:pPr>
        <w:spacing w:line="360" w:lineRule="auto"/>
        <w:rPr>
          <w:rFonts w:ascii="Calibri" w:eastAsia="Calibri" w:hAnsi="Calibri" w:cs="Calibri"/>
          <w:color w:val="0E101A"/>
        </w:rPr>
      </w:pPr>
      <w:r w:rsidRPr="004D3E3E">
        <w:rPr>
          <w:rFonts w:ascii="Calibri" w:eastAsia="Calibri" w:hAnsi="Calibri" w:cs="Calibri"/>
          <w:color w:val="0E101A"/>
        </w:rPr>
        <w:t xml:space="preserve">The 6.3 metre R630 has been designed in conjunction with RS Electric Boats with efficiency in mind. It features a cathedral hull, pushing less water and getting on the plane effortlessly at lower speeds than a normal RIB of its size. </w:t>
      </w:r>
    </w:p>
    <w:p w14:paraId="7CF77921" w14:textId="77777777" w:rsidR="004D3E3E" w:rsidRPr="004D3E3E" w:rsidRDefault="004D3E3E" w:rsidP="004D3E3E">
      <w:pPr>
        <w:spacing w:line="360" w:lineRule="auto"/>
        <w:rPr>
          <w:rFonts w:ascii="Calibri" w:eastAsia="Calibri" w:hAnsi="Calibri" w:cs="Calibri"/>
          <w:color w:val="0E101A"/>
        </w:rPr>
      </w:pPr>
      <w:r w:rsidRPr="004D3E3E">
        <w:rPr>
          <w:rFonts w:ascii="Calibri" w:eastAsia="Calibri" w:hAnsi="Calibri" w:cs="Calibri"/>
          <w:color w:val="0E101A"/>
        </w:rPr>
        <w:t>Cheetah Marine has combined its decades of experience building robust commercial catamarans on the Isle of Wight, UK, with the electric know-how of sister company RS Electric Boats (also part of RS Marine Group, delivering unparalleled performance in fully EV systems like the Pulse 63), to create this nimble RIB.</w:t>
      </w:r>
    </w:p>
    <w:p w14:paraId="35EE401D" w14:textId="36FABFFE" w:rsidR="004D3E3E" w:rsidRPr="004D3E3E" w:rsidRDefault="004D3E3E" w:rsidP="004D3E3E">
      <w:pPr>
        <w:spacing w:line="360" w:lineRule="auto"/>
        <w:rPr>
          <w:rFonts w:ascii="Calibri" w:eastAsia="Calibri" w:hAnsi="Calibri" w:cs="Calibri"/>
          <w:color w:val="0E101A"/>
        </w:rPr>
      </w:pPr>
      <w:r w:rsidRPr="004D3E3E">
        <w:rPr>
          <w:rFonts w:ascii="Calibri" w:eastAsia="Calibri" w:hAnsi="Calibri" w:cs="Calibri"/>
          <w:color w:val="0E101A"/>
        </w:rPr>
        <w:t xml:space="preserve">While the R630, with its easy </w:t>
      </w:r>
      <w:proofErr w:type="spellStart"/>
      <w:r w:rsidRPr="004D3E3E">
        <w:rPr>
          <w:rFonts w:ascii="Calibri" w:eastAsia="Calibri" w:hAnsi="Calibri" w:cs="Calibri"/>
          <w:color w:val="0E101A"/>
        </w:rPr>
        <w:t>man</w:t>
      </w:r>
      <w:r w:rsidR="00E66E24">
        <w:rPr>
          <w:rFonts w:ascii="Calibri" w:eastAsia="Calibri" w:hAnsi="Calibri" w:cs="Calibri"/>
          <w:color w:val="0E101A"/>
        </w:rPr>
        <w:t>o</w:t>
      </w:r>
      <w:r w:rsidRPr="004D3E3E">
        <w:rPr>
          <w:rFonts w:ascii="Calibri" w:eastAsia="Calibri" w:hAnsi="Calibri" w:cs="Calibri"/>
          <w:color w:val="0E101A"/>
        </w:rPr>
        <w:t>euvring</w:t>
      </w:r>
      <w:proofErr w:type="spellEnd"/>
      <w:r w:rsidRPr="004D3E3E">
        <w:rPr>
          <w:rFonts w:ascii="Calibri" w:eastAsia="Calibri" w:hAnsi="Calibri" w:cs="Calibri"/>
          <w:color w:val="0E101A"/>
        </w:rPr>
        <w:t xml:space="preserve"> and lightweight build, is expected to have a wide appeal, it's only the first in a new range of RIBs which Cheetah Marine will be bringing to market in the next few years. </w:t>
      </w:r>
    </w:p>
    <w:p w14:paraId="7C38F17B" w14:textId="447BE9A5" w:rsidR="004D3E3E" w:rsidRPr="004D3E3E" w:rsidRDefault="004D3E3E" w:rsidP="004D3E3E">
      <w:pPr>
        <w:spacing w:line="360" w:lineRule="auto"/>
        <w:rPr>
          <w:rFonts w:ascii="Calibri" w:eastAsia="Calibri" w:hAnsi="Calibri" w:cs="Calibri"/>
          <w:color w:val="0E101A"/>
        </w:rPr>
      </w:pPr>
      <w:r w:rsidRPr="004D3E3E">
        <w:rPr>
          <w:rFonts w:ascii="Calibri" w:eastAsia="Calibri" w:hAnsi="Calibri" w:cs="Calibri"/>
          <w:color w:val="0E101A"/>
        </w:rPr>
        <w:t>When using non-electrical power, reduced emissions are possible because of the R630's super-efficient and unique hull form. It's comparatively very light (</w:t>
      </w:r>
      <w:r w:rsidRPr="00E66E24">
        <w:rPr>
          <w:rFonts w:ascii="Calibri" w:eastAsia="Calibri" w:hAnsi="Calibri" w:cs="Calibri"/>
          <w:color w:val="0E101A"/>
          <w:lang w:val="en-GB"/>
        </w:rPr>
        <w:t>utilising</w:t>
      </w:r>
      <w:r w:rsidRPr="004D3E3E">
        <w:rPr>
          <w:rFonts w:ascii="Calibri" w:eastAsia="Calibri" w:hAnsi="Calibri" w:cs="Calibri"/>
          <w:color w:val="0E101A"/>
        </w:rPr>
        <w:t xml:space="preserve"> GRP with additional lightweight technology used in the Pulse 63) which means a smaller engine can be fitted to gain the stunning performance expected from higher horsepower. It can achieve 25 knots with a 50hp outboard.</w:t>
      </w:r>
    </w:p>
    <w:p w14:paraId="22AF0716" w14:textId="563AA2B0" w:rsidR="004D3E3E" w:rsidRPr="009504E6" w:rsidRDefault="004D3E3E" w:rsidP="004D3E3E">
      <w:pPr>
        <w:spacing w:line="360" w:lineRule="auto"/>
        <w:rPr>
          <w:rFonts w:ascii="Calibri" w:eastAsia="Calibri" w:hAnsi="Calibri" w:cs="Calibri"/>
          <w:i/>
          <w:iCs/>
          <w:color w:val="0E101A"/>
        </w:rPr>
      </w:pPr>
      <w:r w:rsidRPr="004D3E3E">
        <w:rPr>
          <w:rFonts w:ascii="Calibri" w:eastAsia="Calibri" w:hAnsi="Calibri" w:cs="Calibri"/>
          <w:color w:val="0E101A"/>
        </w:rPr>
        <w:t xml:space="preserve"> "A smaller engine means lower emissions," says Jon Partridge, RS Marine Group CEO. "The R630's been born out of the DNA of Cheetah </w:t>
      </w:r>
      <w:proofErr w:type="gramStart"/>
      <w:r w:rsidRPr="004D3E3E">
        <w:rPr>
          <w:rFonts w:ascii="Calibri" w:eastAsia="Calibri" w:hAnsi="Calibri" w:cs="Calibri"/>
          <w:color w:val="0E101A"/>
        </w:rPr>
        <w:t>Marine</w:t>
      </w:r>
      <w:proofErr w:type="gramEnd"/>
      <w:r w:rsidRPr="004D3E3E">
        <w:rPr>
          <w:rFonts w:ascii="Calibri" w:eastAsia="Calibri" w:hAnsi="Calibri" w:cs="Calibri"/>
          <w:color w:val="0E101A"/>
        </w:rPr>
        <w:t xml:space="preserve"> which is all about efficiency, working platforms, and using smaller engines which deliver performance and also offer fuel economy."</w:t>
      </w:r>
      <w:r w:rsidR="009504E6">
        <w:rPr>
          <w:rFonts w:ascii="Calibri" w:eastAsia="Calibri" w:hAnsi="Calibri" w:cs="Calibri"/>
          <w:color w:val="0E101A"/>
        </w:rPr>
        <w:t xml:space="preserve"> </w:t>
      </w:r>
      <w:r w:rsidR="009504E6">
        <w:rPr>
          <w:rFonts w:ascii="Calibri" w:eastAsia="Calibri" w:hAnsi="Calibri" w:cs="Calibri"/>
          <w:color w:val="0E101A"/>
        </w:rPr>
        <w:tab/>
      </w:r>
      <w:r w:rsidR="009504E6">
        <w:rPr>
          <w:rFonts w:ascii="Calibri" w:eastAsia="Calibri" w:hAnsi="Calibri" w:cs="Calibri"/>
          <w:color w:val="0E101A"/>
        </w:rPr>
        <w:tab/>
      </w:r>
      <w:r w:rsidR="009504E6" w:rsidRPr="009504E6">
        <w:rPr>
          <w:rFonts w:ascii="Calibri" w:eastAsia="Calibri" w:hAnsi="Calibri" w:cs="Calibri"/>
          <w:i/>
          <w:iCs/>
          <w:color w:val="0E101A"/>
        </w:rPr>
        <w:t xml:space="preserve">Continues . . . </w:t>
      </w:r>
    </w:p>
    <w:p w14:paraId="7D62BAA0" w14:textId="217DF4B0" w:rsidR="004D3E3E" w:rsidRPr="004D3E3E" w:rsidRDefault="004D3E3E" w:rsidP="004D3E3E">
      <w:pPr>
        <w:spacing w:line="360" w:lineRule="auto"/>
        <w:rPr>
          <w:rFonts w:ascii="Calibri" w:eastAsia="Calibri" w:hAnsi="Calibri" w:cs="Calibri"/>
          <w:color w:val="0E101A"/>
        </w:rPr>
      </w:pPr>
      <w:r w:rsidRPr="004D3E3E">
        <w:rPr>
          <w:rFonts w:ascii="Calibri" w:eastAsia="Calibri" w:hAnsi="Calibri" w:cs="Calibri"/>
          <w:color w:val="0E101A"/>
        </w:rPr>
        <w:lastRenderedPageBreak/>
        <w:t>He says that the R630 is probably the world's only 6m RIB with an option for a diesel outboard.</w:t>
      </w:r>
    </w:p>
    <w:p w14:paraId="10F5DEC8" w14:textId="1DFD6315" w:rsidR="004D3E3E" w:rsidRPr="004D3E3E" w:rsidRDefault="004D3E3E" w:rsidP="004D3E3E">
      <w:pPr>
        <w:spacing w:line="360" w:lineRule="auto"/>
        <w:rPr>
          <w:rFonts w:ascii="Calibri" w:eastAsia="Calibri" w:hAnsi="Calibri" w:cs="Calibri"/>
          <w:color w:val="0E101A"/>
        </w:rPr>
      </w:pPr>
      <w:r w:rsidRPr="004D3E3E">
        <w:rPr>
          <w:rFonts w:ascii="Calibri" w:eastAsia="Calibri" w:hAnsi="Calibri" w:cs="Calibri"/>
          <w:color w:val="0E101A"/>
        </w:rPr>
        <w:t>Cheetah Marine is particularly proud of the R630's completely flush, self-draining deck which offers unparalleled space aided by underdeck fuel storage. A bespoke deck design is available for end customers, with it laid out specifically for the owner's preferred use.</w:t>
      </w:r>
    </w:p>
    <w:p w14:paraId="4581E5BE" w14:textId="21E70970" w:rsidR="004D3E3E" w:rsidRPr="004D3E3E" w:rsidRDefault="004D3E3E" w:rsidP="004D3E3E">
      <w:pPr>
        <w:spacing w:line="360" w:lineRule="auto"/>
        <w:rPr>
          <w:rFonts w:ascii="Calibri" w:eastAsia="Calibri" w:hAnsi="Calibri" w:cs="Calibri"/>
          <w:color w:val="0E101A"/>
        </w:rPr>
      </w:pPr>
      <w:r w:rsidRPr="004D3E3E">
        <w:rPr>
          <w:rFonts w:ascii="Calibri" w:eastAsia="Calibri" w:hAnsi="Calibri" w:cs="Calibri"/>
          <w:color w:val="0E101A"/>
        </w:rPr>
        <w:t>The R630 follows the launch of the Cheetah Adventure 720 Catamaran (at SIBS 2022), a low maintenance, all-purpose EV-ready workhorse.  All Cheetah Marine's vessels are now EV-ready, even if a few customers still specify fossil-fuel power. The ability to retro-fit - with ease - is being hard wired into all designs.</w:t>
      </w:r>
    </w:p>
    <w:p w14:paraId="6DB87A7C" w14:textId="17BC9DDA" w:rsidR="004D3E3E" w:rsidRPr="004D3E3E" w:rsidRDefault="004D3E3E" w:rsidP="004D3E3E">
      <w:pPr>
        <w:spacing w:line="360" w:lineRule="auto"/>
        <w:rPr>
          <w:rFonts w:ascii="Calibri" w:eastAsia="Calibri" w:hAnsi="Calibri" w:cs="Calibri"/>
          <w:color w:val="0E101A"/>
        </w:rPr>
      </w:pPr>
      <w:r w:rsidRPr="004D3E3E">
        <w:rPr>
          <w:rFonts w:ascii="Calibri" w:eastAsia="Calibri" w:hAnsi="Calibri" w:cs="Calibri"/>
          <w:color w:val="0E101A"/>
        </w:rPr>
        <w:t>"We're delivering on our strategy to provide EV-ready craft," says Jon Partridge. "The marine sector has definitely woken up to the fact that we need to make a decisive change, but we understand that some people are reluctant to fully commit to electric. We're committed to making EV-ready boats which can be easily upgraded when owners feel the time is right for them to make the switch. Battery development is now moving at a pace, and charging infrastructure is being embedded across many countries including the UK</w:t>
      </w:r>
      <w:r w:rsidR="0033291B">
        <w:rPr>
          <w:rFonts w:ascii="Calibri" w:eastAsia="Calibri" w:hAnsi="Calibri" w:cs="Calibri"/>
          <w:color w:val="0E101A"/>
        </w:rPr>
        <w:t>;</w:t>
      </w:r>
      <w:r w:rsidRPr="004D3E3E">
        <w:rPr>
          <w:rFonts w:ascii="Calibri" w:eastAsia="Calibri" w:hAnsi="Calibri" w:cs="Calibri"/>
          <w:color w:val="0E101A"/>
        </w:rPr>
        <w:t xml:space="preserve"> </w:t>
      </w:r>
      <w:proofErr w:type="gramStart"/>
      <w:r w:rsidR="0033291B">
        <w:rPr>
          <w:rFonts w:ascii="Calibri" w:eastAsia="Calibri" w:hAnsi="Calibri" w:cs="Calibri"/>
          <w:color w:val="0E101A"/>
        </w:rPr>
        <w:t>s</w:t>
      </w:r>
      <w:r w:rsidRPr="004D3E3E">
        <w:rPr>
          <w:rFonts w:ascii="Calibri" w:eastAsia="Calibri" w:hAnsi="Calibri" w:cs="Calibri"/>
          <w:color w:val="0E101A"/>
        </w:rPr>
        <w:t>o</w:t>
      </w:r>
      <w:proofErr w:type="gramEnd"/>
      <w:r w:rsidRPr="004D3E3E">
        <w:rPr>
          <w:rFonts w:ascii="Calibri" w:eastAsia="Calibri" w:hAnsi="Calibri" w:cs="Calibri"/>
          <w:color w:val="0E101A"/>
        </w:rPr>
        <w:t xml:space="preserve"> it won't be long until electric becomes the preferred choice for many. Until that time, we're doing all we can so that companies looking for new RIBs or catamarans can get one now and rest assured the electric conversion will be straightforward."</w:t>
      </w:r>
    </w:p>
    <w:p w14:paraId="37D4EFCE" w14:textId="4A57EFED" w:rsidR="004D3E3E" w:rsidRDefault="004D3E3E" w:rsidP="004D3E3E">
      <w:pPr>
        <w:spacing w:line="360" w:lineRule="auto"/>
        <w:rPr>
          <w:rFonts w:ascii="Calibri" w:eastAsia="Calibri" w:hAnsi="Calibri" w:cs="Calibri"/>
          <w:color w:val="0E101A"/>
        </w:rPr>
      </w:pPr>
      <w:r w:rsidRPr="004D3E3E">
        <w:rPr>
          <w:rFonts w:ascii="Calibri" w:eastAsia="Calibri" w:hAnsi="Calibri" w:cs="Calibri"/>
          <w:color w:val="0E101A"/>
        </w:rPr>
        <w:t xml:space="preserve">Watch a video of Cheetah Marine's R630 in action via </w:t>
      </w:r>
      <w:hyperlink r:id="rId7" w:history="1">
        <w:r w:rsidR="0033291B" w:rsidRPr="00631F53">
          <w:rPr>
            <w:rStyle w:val="Hyperlink"/>
            <w:rFonts w:ascii="Calibri" w:eastAsia="Calibri" w:hAnsi="Calibri" w:cs="Calibri"/>
          </w:rPr>
          <w:t>https://youtu.be/ZgIEK2TyLc0</w:t>
        </w:r>
      </w:hyperlink>
    </w:p>
    <w:p w14:paraId="2DDDF5AF" w14:textId="771919AC" w:rsidR="0033291B" w:rsidRDefault="0033291B" w:rsidP="0033291B">
      <w:pPr>
        <w:spacing w:line="360" w:lineRule="auto"/>
        <w:rPr>
          <w:rFonts w:ascii="Calibri" w:eastAsia="Calibri" w:hAnsi="Calibri" w:cs="Calibri"/>
          <w:color w:val="0E101A"/>
        </w:rPr>
      </w:pPr>
      <w:r>
        <w:rPr>
          <w:rFonts w:ascii="Calibri" w:eastAsia="Calibri" w:hAnsi="Calibri" w:cs="Calibri"/>
          <w:color w:val="0E101A"/>
        </w:rPr>
        <w:t xml:space="preserve">Find out more information about the R630 here: </w:t>
      </w:r>
      <w:hyperlink r:id="rId8" w:history="1">
        <w:r w:rsidRPr="00631F53">
          <w:rPr>
            <w:rStyle w:val="Hyperlink"/>
            <w:rFonts w:ascii="Calibri" w:eastAsia="Calibri" w:hAnsi="Calibri" w:cs="Calibri"/>
          </w:rPr>
          <w:t>https://www.cheetahmarine.co.uk/en/ranges/cheetah-r630-6.3m-rib-eco-ev-ready/</w:t>
        </w:r>
      </w:hyperlink>
    </w:p>
    <w:p w14:paraId="0C4CC648" w14:textId="39106BFE" w:rsidR="006A0103" w:rsidRPr="00FD2F64" w:rsidRDefault="006A0103" w:rsidP="0033291B">
      <w:pPr>
        <w:spacing w:line="360" w:lineRule="auto"/>
        <w:rPr>
          <w:rFonts w:cstheme="minorHAnsi"/>
        </w:rPr>
      </w:pPr>
      <w:r w:rsidRPr="00FD2F64">
        <w:rPr>
          <w:rFonts w:cstheme="minorHAnsi"/>
          <w:b/>
        </w:rPr>
        <w:t>ENDS</w:t>
      </w:r>
    </w:p>
    <w:p w14:paraId="785F7AD7" w14:textId="77777777" w:rsidR="006A0103" w:rsidRPr="00FD2F64" w:rsidRDefault="006A0103" w:rsidP="006A0103">
      <w:pPr>
        <w:spacing w:after="0"/>
        <w:jc w:val="both"/>
        <w:rPr>
          <w:rFonts w:cstheme="minorHAnsi"/>
        </w:rPr>
      </w:pP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r w:rsidRPr="00FD2F64">
        <w:rPr>
          <w:rFonts w:cstheme="minorHAnsi"/>
          <w:u w:val="single"/>
        </w:rPr>
        <w:tab/>
      </w:r>
    </w:p>
    <w:p w14:paraId="01F87D46" w14:textId="77777777" w:rsidR="006A0103" w:rsidRPr="00FD2F64" w:rsidRDefault="006A0103" w:rsidP="006A0103">
      <w:pPr>
        <w:spacing w:after="0"/>
        <w:jc w:val="both"/>
        <w:rPr>
          <w:rFonts w:cstheme="minorHAnsi"/>
        </w:rPr>
      </w:pPr>
    </w:p>
    <w:p w14:paraId="2C45E04D" w14:textId="77777777" w:rsidR="008C6207" w:rsidRPr="00490BE8" w:rsidRDefault="008C6207" w:rsidP="008C6207">
      <w:pPr>
        <w:spacing w:line="360" w:lineRule="auto"/>
        <w:rPr>
          <w:lang w:val="en-GB"/>
        </w:rPr>
      </w:pPr>
      <w:r w:rsidRPr="00490BE8">
        <w:rPr>
          <w:b/>
          <w:bCs/>
          <w:lang w:val="en-GB"/>
        </w:rPr>
        <w:t xml:space="preserve">NOTES TO EDITORS: </w:t>
      </w:r>
    </w:p>
    <w:p w14:paraId="0FBAA625" w14:textId="77777777" w:rsidR="008C6207" w:rsidRPr="00490BE8" w:rsidRDefault="008C6207" w:rsidP="008C6207">
      <w:pPr>
        <w:pStyle w:val="ListParagraph"/>
        <w:numPr>
          <w:ilvl w:val="0"/>
          <w:numId w:val="4"/>
        </w:numPr>
        <w:spacing w:line="360" w:lineRule="auto"/>
        <w:rPr>
          <w:color w:val="0E101A"/>
          <w:sz w:val="20"/>
          <w:szCs w:val="20"/>
          <w:lang w:val="en-GB"/>
        </w:rPr>
      </w:pPr>
      <w:r w:rsidRPr="00490BE8">
        <w:rPr>
          <w:color w:val="0E101A"/>
          <w:sz w:val="20"/>
          <w:szCs w:val="20"/>
          <w:lang w:val="en-GB"/>
        </w:rPr>
        <w:t xml:space="preserve">Media enquiries: MAA – Zella Compton   </w:t>
      </w:r>
      <w:proofErr w:type="spellStart"/>
      <w:r w:rsidRPr="00490BE8">
        <w:rPr>
          <w:color w:val="0E101A"/>
          <w:sz w:val="20"/>
          <w:szCs w:val="20"/>
          <w:lang w:val="en-GB"/>
        </w:rPr>
        <w:t>zella@maa.agency</w:t>
      </w:r>
      <w:proofErr w:type="spellEnd"/>
      <w:r w:rsidRPr="00490BE8">
        <w:rPr>
          <w:color w:val="0E101A"/>
          <w:sz w:val="20"/>
          <w:szCs w:val="20"/>
          <w:lang w:val="en-GB"/>
        </w:rPr>
        <w:t xml:space="preserve"> | 02392 534853</w:t>
      </w:r>
    </w:p>
    <w:p w14:paraId="06848774" w14:textId="77777777" w:rsidR="008C6207" w:rsidRPr="00490BE8" w:rsidRDefault="008C6207" w:rsidP="008C6207">
      <w:pPr>
        <w:pStyle w:val="ListParagraph"/>
        <w:numPr>
          <w:ilvl w:val="0"/>
          <w:numId w:val="4"/>
        </w:numPr>
        <w:spacing w:line="360" w:lineRule="auto"/>
        <w:rPr>
          <w:sz w:val="20"/>
          <w:szCs w:val="20"/>
          <w:lang w:val="en-GB"/>
        </w:rPr>
      </w:pPr>
      <w:r w:rsidRPr="00490BE8">
        <w:rPr>
          <w:color w:val="0E101A"/>
          <w:sz w:val="20"/>
          <w:szCs w:val="20"/>
          <w:lang w:val="en-GB"/>
        </w:rPr>
        <w:t xml:space="preserve">A selection of images is available online at https://maa.agency/media-centre/ </w:t>
      </w:r>
    </w:p>
    <w:p w14:paraId="254D0E7C" w14:textId="77777777" w:rsidR="008C6207" w:rsidRPr="00490BE8" w:rsidRDefault="008C6207" w:rsidP="008C6207">
      <w:pPr>
        <w:pStyle w:val="ListParagraph"/>
        <w:numPr>
          <w:ilvl w:val="0"/>
          <w:numId w:val="4"/>
        </w:numPr>
        <w:spacing w:line="360" w:lineRule="auto"/>
        <w:rPr>
          <w:color w:val="0E101A"/>
          <w:sz w:val="20"/>
          <w:szCs w:val="20"/>
          <w:lang w:val="en-GB"/>
        </w:rPr>
      </w:pPr>
      <w:r w:rsidRPr="00490BE8">
        <w:rPr>
          <w:color w:val="0E101A"/>
          <w:sz w:val="20"/>
          <w:szCs w:val="20"/>
          <w:lang w:val="en-GB"/>
        </w:rPr>
        <w:t>www.rsmarinegroup.com | 01794 526760</w:t>
      </w:r>
    </w:p>
    <w:p w14:paraId="18317E5F" w14:textId="77777777" w:rsidR="008C6207" w:rsidRPr="00490BE8" w:rsidRDefault="008C6207" w:rsidP="008C6207">
      <w:pPr>
        <w:pStyle w:val="ListParagraph"/>
        <w:spacing w:line="360" w:lineRule="auto"/>
        <w:rPr>
          <w:color w:val="0E101A"/>
          <w:sz w:val="20"/>
          <w:szCs w:val="20"/>
          <w:lang w:val="en-GB"/>
        </w:rPr>
      </w:pPr>
      <w:r w:rsidRPr="00490BE8">
        <w:rPr>
          <w:color w:val="0E101A"/>
          <w:sz w:val="20"/>
          <w:szCs w:val="20"/>
          <w:lang w:val="en-GB"/>
        </w:rPr>
        <w:t>www.oceanplay.club | www.rselectricboats.com | www.rssailing.com |</w:t>
      </w:r>
      <w:r w:rsidRPr="00490BE8">
        <w:rPr>
          <w:lang w:val="en-GB"/>
        </w:rPr>
        <w:t xml:space="preserve"> </w:t>
      </w:r>
      <w:r w:rsidRPr="00490BE8">
        <w:rPr>
          <w:color w:val="0E101A"/>
          <w:sz w:val="20"/>
          <w:szCs w:val="20"/>
          <w:lang w:val="en-GB"/>
        </w:rPr>
        <w:t xml:space="preserve">www.cheetahmarine.com | </w:t>
      </w:r>
    </w:p>
    <w:p w14:paraId="3C431B7B" w14:textId="541D6B5C" w:rsidR="004D3E3E" w:rsidRDefault="008C6207" w:rsidP="009504E6">
      <w:pPr>
        <w:pStyle w:val="ListParagraph"/>
        <w:numPr>
          <w:ilvl w:val="0"/>
          <w:numId w:val="4"/>
        </w:numPr>
        <w:spacing w:line="360" w:lineRule="auto"/>
        <w:rPr>
          <w:color w:val="0E101A"/>
          <w:sz w:val="20"/>
          <w:szCs w:val="20"/>
          <w:lang w:val="en-GB"/>
        </w:rPr>
      </w:pPr>
      <w:r>
        <w:rPr>
          <w:color w:val="0E101A"/>
          <w:sz w:val="20"/>
          <w:szCs w:val="20"/>
          <w:lang w:val="en-GB"/>
        </w:rPr>
        <w:lastRenderedPageBreak/>
        <w:t xml:space="preserve">Within the RS Marine Group, </w:t>
      </w:r>
      <w:r w:rsidRPr="00490BE8">
        <w:rPr>
          <w:color w:val="0E101A"/>
          <w:sz w:val="20"/>
          <w:szCs w:val="20"/>
          <w:lang w:val="en-GB"/>
        </w:rPr>
        <w:t xml:space="preserve">RS Sailing is internationally renowned for producing durable, award winning, and fun sailing dinghies. </w:t>
      </w:r>
      <w:r w:rsidRPr="00FC17B5">
        <w:rPr>
          <w:color w:val="0E101A"/>
          <w:sz w:val="20"/>
          <w:szCs w:val="20"/>
          <w:lang w:val="en-GB"/>
        </w:rPr>
        <w:t xml:space="preserve">RS Electric Boats works towards reducing emissions from chase boats. The Pulse 63 is 100% electric, uses emissions-free propulsion, and is made using sustainable materials. </w:t>
      </w:r>
      <w:r w:rsidRPr="00636343">
        <w:rPr>
          <w:color w:val="0E101A"/>
          <w:sz w:val="20"/>
          <w:szCs w:val="20"/>
          <w:lang w:val="en-GB"/>
        </w:rPr>
        <w:t>Cheetah Marine and RS Electric Boats joined forces in 2022 to develop a new generation of electric workboats. The companies are working together to accelerate the evolution of dependable electric boats for commercial, and leisure use.</w:t>
      </w:r>
      <w:r>
        <w:rPr>
          <w:color w:val="0E101A"/>
          <w:sz w:val="20"/>
          <w:szCs w:val="20"/>
          <w:lang w:val="en-GB"/>
        </w:rPr>
        <w:t xml:space="preserve"> </w:t>
      </w:r>
      <w:r w:rsidRPr="00636343">
        <w:rPr>
          <w:color w:val="0E101A"/>
          <w:sz w:val="20"/>
          <w:szCs w:val="20"/>
          <w:lang w:val="en-GB"/>
        </w:rPr>
        <w:t xml:space="preserve">Ocean Play is a collaboration between RS Marine Group and Jo Richards to manufacture </w:t>
      </w:r>
      <w:proofErr w:type="spellStart"/>
      <w:r w:rsidRPr="00636343">
        <w:rPr>
          <w:color w:val="0E101A"/>
          <w:sz w:val="20"/>
          <w:szCs w:val="20"/>
          <w:lang w:val="en-GB"/>
        </w:rPr>
        <w:t>Picos</w:t>
      </w:r>
      <w:proofErr w:type="spellEnd"/>
      <w:r w:rsidRPr="00636343">
        <w:rPr>
          <w:color w:val="0E101A"/>
          <w:sz w:val="20"/>
          <w:szCs w:val="20"/>
          <w:lang w:val="en-GB"/>
        </w:rPr>
        <w:t xml:space="preserve">, Bugs, </w:t>
      </w:r>
      <w:proofErr w:type="spellStart"/>
      <w:r w:rsidRPr="00636343">
        <w:rPr>
          <w:color w:val="0E101A"/>
          <w:sz w:val="20"/>
          <w:szCs w:val="20"/>
          <w:lang w:val="en-GB"/>
        </w:rPr>
        <w:t>Bahias</w:t>
      </w:r>
      <w:proofErr w:type="spellEnd"/>
      <w:r w:rsidRPr="00636343">
        <w:rPr>
          <w:color w:val="0E101A"/>
          <w:sz w:val="20"/>
          <w:szCs w:val="20"/>
          <w:lang w:val="en-GB"/>
        </w:rPr>
        <w:t xml:space="preserve"> and </w:t>
      </w:r>
      <w:proofErr w:type="spellStart"/>
      <w:r w:rsidRPr="00636343">
        <w:rPr>
          <w:color w:val="0E101A"/>
          <w:sz w:val="20"/>
          <w:szCs w:val="20"/>
          <w:lang w:val="en-GB"/>
        </w:rPr>
        <w:t>Vagos</w:t>
      </w:r>
      <w:proofErr w:type="spellEnd"/>
      <w:r w:rsidRPr="00636343">
        <w:rPr>
          <w:color w:val="0E101A"/>
          <w:sz w:val="20"/>
          <w:szCs w:val="20"/>
          <w:lang w:val="en-GB"/>
        </w:rPr>
        <w:t>. As well as manufacturing to Richards' original design, Ocean Play offers worldwide customer services for all four boats.</w:t>
      </w:r>
    </w:p>
    <w:p w14:paraId="07AC7DFE" w14:textId="77777777" w:rsidR="009504E6" w:rsidRPr="009504E6" w:rsidRDefault="009504E6" w:rsidP="009504E6">
      <w:pPr>
        <w:pStyle w:val="ListParagraph"/>
        <w:spacing w:line="360" w:lineRule="auto"/>
        <w:rPr>
          <w:color w:val="0E101A"/>
          <w:sz w:val="20"/>
          <w:szCs w:val="20"/>
          <w:lang w:val="en-GB"/>
        </w:rPr>
      </w:pPr>
    </w:p>
    <w:p w14:paraId="59653A3E" w14:textId="433DC3D3" w:rsidR="009504E6" w:rsidRPr="009504E6" w:rsidRDefault="004D3E3E" w:rsidP="009504E6">
      <w:pPr>
        <w:pStyle w:val="ListParagraph"/>
        <w:numPr>
          <w:ilvl w:val="0"/>
          <w:numId w:val="4"/>
        </w:numPr>
        <w:spacing w:line="360" w:lineRule="auto"/>
        <w:rPr>
          <w:color w:val="0E101A"/>
          <w:sz w:val="20"/>
          <w:szCs w:val="20"/>
          <w:lang w:val="en-GB"/>
        </w:rPr>
      </w:pPr>
      <w:r w:rsidRPr="009504E6">
        <w:rPr>
          <w:color w:val="0E101A"/>
          <w:sz w:val="20"/>
          <w:szCs w:val="20"/>
          <w:lang w:val="en-GB"/>
        </w:rPr>
        <w:t xml:space="preserve">Cheetah Marine launched its first catamaran in 1990. Designed by founder Sean </w:t>
      </w:r>
      <w:proofErr w:type="spellStart"/>
      <w:r w:rsidRPr="009504E6">
        <w:rPr>
          <w:color w:val="0E101A"/>
          <w:sz w:val="20"/>
          <w:szCs w:val="20"/>
          <w:lang w:val="en-GB"/>
        </w:rPr>
        <w:t>Strevens</w:t>
      </w:r>
      <w:proofErr w:type="spellEnd"/>
      <w:r w:rsidRPr="009504E6">
        <w:rPr>
          <w:color w:val="0E101A"/>
          <w:sz w:val="20"/>
          <w:szCs w:val="20"/>
          <w:lang w:val="en-GB"/>
        </w:rPr>
        <w:t xml:space="preserve">, who was then a commercial fisherman, it was made to handle rough seas and beach safely in surf. Since </w:t>
      </w:r>
      <w:proofErr w:type="gramStart"/>
      <w:r w:rsidRPr="009504E6">
        <w:rPr>
          <w:color w:val="0E101A"/>
          <w:sz w:val="20"/>
          <w:szCs w:val="20"/>
          <w:lang w:val="en-GB"/>
        </w:rPr>
        <w:t>then</w:t>
      </w:r>
      <w:proofErr w:type="gramEnd"/>
      <w:r w:rsidRPr="009504E6">
        <w:rPr>
          <w:color w:val="0E101A"/>
          <w:sz w:val="20"/>
          <w:szCs w:val="20"/>
          <w:lang w:val="en-GB"/>
        </w:rPr>
        <w:t xml:space="preserve"> the company has built over 600 catamarans for commercial seamen, fisherman, divers, patrol personnel, hydrographic surveyors, expedition skippers and more.</w:t>
      </w:r>
      <w:r w:rsidR="009504E6">
        <w:rPr>
          <w:color w:val="0E101A"/>
          <w:sz w:val="20"/>
          <w:szCs w:val="20"/>
          <w:lang w:val="en-GB"/>
        </w:rPr>
        <w:br/>
      </w:r>
      <w:r w:rsidRPr="009504E6">
        <w:rPr>
          <w:color w:val="0E101A"/>
          <w:sz w:val="20"/>
          <w:szCs w:val="20"/>
          <w:lang w:val="en-GB"/>
        </w:rPr>
        <w:t>www.cheetahmarine.co.uk | 01983 852398</w:t>
      </w:r>
      <w:r w:rsidR="009504E6">
        <w:rPr>
          <w:color w:val="0E101A"/>
          <w:sz w:val="20"/>
          <w:szCs w:val="20"/>
          <w:lang w:val="en-GB"/>
        </w:rPr>
        <w:br/>
      </w:r>
    </w:p>
    <w:p w14:paraId="45B481A7" w14:textId="107D686C" w:rsidR="004D3E3E" w:rsidRPr="009504E6" w:rsidRDefault="004D3E3E" w:rsidP="009504E6">
      <w:pPr>
        <w:pStyle w:val="ListParagraph"/>
        <w:numPr>
          <w:ilvl w:val="0"/>
          <w:numId w:val="4"/>
        </w:numPr>
        <w:spacing w:line="360" w:lineRule="auto"/>
        <w:rPr>
          <w:color w:val="0E101A"/>
          <w:sz w:val="20"/>
          <w:szCs w:val="20"/>
          <w:lang w:val="en-GB"/>
        </w:rPr>
      </w:pPr>
      <w:r w:rsidRPr="009504E6">
        <w:rPr>
          <w:color w:val="0E101A"/>
          <w:sz w:val="20"/>
          <w:szCs w:val="20"/>
          <w:lang w:val="en-GB"/>
        </w:rPr>
        <w:t xml:space="preserve">RS Electric Boats' parent brand, RS Sailing is internationally renowned for producing durable, award winning, and fun sailing dinghies. RS Electric Boats was born from the company's desire to reduce emission from chase boats. Production facilities for its Pulse </w:t>
      </w:r>
      <w:proofErr w:type="gramStart"/>
      <w:r w:rsidRPr="009504E6">
        <w:rPr>
          <w:color w:val="0E101A"/>
          <w:sz w:val="20"/>
          <w:szCs w:val="20"/>
          <w:lang w:val="en-GB"/>
        </w:rPr>
        <w:t>63  –</w:t>
      </w:r>
      <w:proofErr w:type="gramEnd"/>
      <w:r w:rsidRPr="009504E6">
        <w:rPr>
          <w:color w:val="0E101A"/>
          <w:sz w:val="20"/>
          <w:szCs w:val="20"/>
          <w:lang w:val="en-GB"/>
        </w:rPr>
        <w:t xml:space="preserve"> a RIB with fully integrated electric hard drive  –  has recently moved to the Hamble.  The Pulse 63 is 100% electric, uses emissions-free propulsion, and is made using sustainable materials.</w:t>
      </w:r>
      <w:r w:rsidR="009504E6">
        <w:rPr>
          <w:color w:val="0E101A"/>
          <w:sz w:val="20"/>
          <w:szCs w:val="20"/>
          <w:lang w:val="en-GB"/>
        </w:rPr>
        <w:br/>
      </w:r>
      <w:r w:rsidRPr="009504E6">
        <w:rPr>
          <w:color w:val="0E101A"/>
          <w:sz w:val="20"/>
          <w:szCs w:val="20"/>
          <w:lang w:val="en-GB"/>
        </w:rPr>
        <w:t>www.rselectricboats.com | www.rssailing.com |01794 526760</w:t>
      </w:r>
    </w:p>
    <w:sectPr w:rsidR="004D3E3E" w:rsidRPr="009504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65A9" w14:textId="77777777" w:rsidR="00B8523F" w:rsidRDefault="00B8523F">
      <w:pPr>
        <w:spacing w:after="0" w:line="240" w:lineRule="auto"/>
      </w:pPr>
      <w:r>
        <w:separator/>
      </w:r>
    </w:p>
  </w:endnote>
  <w:endnote w:type="continuationSeparator" w:id="0">
    <w:p w14:paraId="11AA205A" w14:textId="77777777" w:rsidR="00B8523F" w:rsidRDefault="00B8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50DA17" w14:paraId="5E2CF8F0" w14:textId="77777777" w:rsidTr="1950DA17">
      <w:tc>
        <w:tcPr>
          <w:tcW w:w="3120" w:type="dxa"/>
        </w:tcPr>
        <w:p w14:paraId="2094D8FE" w14:textId="1A4F38CA" w:rsidR="1950DA17" w:rsidRDefault="1950DA17" w:rsidP="1950DA17">
          <w:pPr>
            <w:pStyle w:val="Header"/>
            <w:ind w:left="-115"/>
          </w:pPr>
        </w:p>
      </w:tc>
      <w:tc>
        <w:tcPr>
          <w:tcW w:w="3120" w:type="dxa"/>
        </w:tcPr>
        <w:p w14:paraId="52593048" w14:textId="6C023EA4" w:rsidR="1950DA17" w:rsidRDefault="1950DA17" w:rsidP="1950DA17">
          <w:pPr>
            <w:pStyle w:val="Header"/>
            <w:jc w:val="center"/>
          </w:pPr>
        </w:p>
      </w:tc>
      <w:tc>
        <w:tcPr>
          <w:tcW w:w="3120" w:type="dxa"/>
        </w:tcPr>
        <w:p w14:paraId="38C3A636" w14:textId="5F360050" w:rsidR="1950DA17" w:rsidRDefault="1950DA17" w:rsidP="1950DA17">
          <w:pPr>
            <w:pStyle w:val="Header"/>
            <w:ind w:right="-115"/>
            <w:jc w:val="right"/>
          </w:pPr>
        </w:p>
      </w:tc>
    </w:tr>
  </w:tbl>
  <w:p w14:paraId="07CE3BAE" w14:textId="3AACBC67" w:rsidR="1950DA17" w:rsidRDefault="1950DA17" w:rsidP="1950D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FF43" w14:textId="77777777" w:rsidR="00B8523F" w:rsidRDefault="00B8523F">
      <w:pPr>
        <w:spacing w:after="0" w:line="240" w:lineRule="auto"/>
      </w:pPr>
      <w:r>
        <w:separator/>
      </w:r>
    </w:p>
  </w:footnote>
  <w:footnote w:type="continuationSeparator" w:id="0">
    <w:p w14:paraId="7D18863D" w14:textId="77777777" w:rsidR="00B8523F" w:rsidRDefault="00B85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50DA17" w14:paraId="3A63BB02" w14:textId="77777777" w:rsidTr="1950DA17">
      <w:tc>
        <w:tcPr>
          <w:tcW w:w="3120" w:type="dxa"/>
        </w:tcPr>
        <w:p w14:paraId="24F9CF74" w14:textId="558ADDAA" w:rsidR="1950DA17" w:rsidRDefault="003D7D23" w:rsidP="1950DA17">
          <w:pPr>
            <w:pStyle w:val="Header"/>
            <w:ind w:left="-115"/>
          </w:pPr>
          <w:r>
            <w:rPr>
              <w:b/>
              <w:bCs/>
              <w:noProof/>
              <w:color w:val="00A1DA"/>
            </w:rPr>
            <w:drawing>
              <wp:anchor distT="0" distB="0" distL="114300" distR="114300" simplePos="0" relativeHeight="251659264" behindDoc="1" locked="0" layoutInCell="1" allowOverlap="1" wp14:anchorId="4B66B0D4" wp14:editId="0AC5AC87">
                <wp:simplePos x="0" y="0"/>
                <wp:positionH relativeFrom="column">
                  <wp:posOffset>-651350</wp:posOffset>
                </wp:positionH>
                <wp:positionV relativeFrom="paragraph">
                  <wp:posOffset>64135</wp:posOffset>
                </wp:positionV>
                <wp:extent cx="2508827" cy="410003"/>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8827" cy="410003"/>
                        </a:xfrm>
                        <a:prstGeom prst="rect">
                          <a:avLst/>
                        </a:prstGeom>
                      </pic:spPr>
                    </pic:pic>
                  </a:graphicData>
                </a:graphic>
                <wp14:sizeRelH relativeFrom="page">
                  <wp14:pctWidth>0</wp14:pctWidth>
                </wp14:sizeRelH>
                <wp14:sizeRelV relativeFrom="page">
                  <wp14:pctHeight>0</wp14:pctHeight>
                </wp14:sizeRelV>
              </wp:anchor>
            </w:drawing>
          </w:r>
        </w:p>
      </w:tc>
      <w:tc>
        <w:tcPr>
          <w:tcW w:w="3120" w:type="dxa"/>
        </w:tcPr>
        <w:p w14:paraId="53344796" w14:textId="3C2F9844" w:rsidR="1950DA17" w:rsidRDefault="1950DA17" w:rsidP="1950DA17">
          <w:pPr>
            <w:pStyle w:val="Header"/>
            <w:jc w:val="center"/>
          </w:pPr>
        </w:p>
      </w:tc>
      <w:tc>
        <w:tcPr>
          <w:tcW w:w="3120" w:type="dxa"/>
        </w:tcPr>
        <w:p w14:paraId="7246DC48" w14:textId="6843E555" w:rsidR="1950DA17" w:rsidRDefault="004D3E3E" w:rsidP="1950DA17">
          <w:pPr>
            <w:pStyle w:val="Header"/>
            <w:ind w:right="-115"/>
            <w:jc w:val="right"/>
          </w:pPr>
          <w:r>
            <w:rPr>
              <w:noProof/>
              <w:vertAlign w:val="subscript"/>
            </w:rPr>
            <w:drawing>
              <wp:anchor distT="0" distB="0" distL="114300" distR="114300" simplePos="0" relativeHeight="251661312" behindDoc="1" locked="0" layoutInCell="1" allowOverlap="1" wp14:anchorId="5D316A06" wp14:editId="20EBFC02">
                <wp:simplePos x="0" y="0"/>
                <wp:positionH relativeFrom="column">
                  <wp:posOffset>476220</wp:posOffset>
                </wp:positionH>
                <wp:positionV relativeFrom="paragraph">
                  <wp:posOffset>3601</wp:posOffset>
                </wp:positionV>
                <wp:extent cx="1652755" cy="512338"/>
                <wp:effectExtent l="0" t="0" r="0" b="0"/>
                <wp:wrapNone/>
                <wp:docPr id="2" name="Picture 2"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70952" cy="517979"/>
                        </a:xfrm>
                        <a:prstGeom prst="rect">
                          <a:avLst/>
                        </a:prstGeom>
                      </pic:spPr>
                    </pic:pic>
                  </a:graphicData>
                </a:graphic>
                <wp14:sizeRelH relativeFrom="page">
                  <wp14:pctWidth>0</wp14:pctWidth>
                </wp14:sizeRelH>
                <wp14:sizeRelV relativeFrom="page">
                  <wp14:pctHeight>0</wp14:pctHeight>
                </wp14:sizeRelV>
              </wp:anchor>
            </w:drawing>
          </w:r>
        </w:p>
      </w:tc>
    </w:tr>
  </w:tbl>
  <w:p w14:paraId="63C84C3E" w14:textId="08F14DEF" w:rsidR="1950DA17" w:rsidRDefault="004D3E3E" w:rsidP="1950DA17">
    <w:pPr>
      <w:pStyle w:val="Header"/>
    </w:pPr>
    <w:r>
      <w:rPr>
        <w:noProof/>
      </w:rPr>
      <w:drawing>
        <wp:anchor distT="0" distB="0" distL="114300" distR="114300" simplePos="0" relativeHeight="251662336" behindDoc="1" locked="0" layoutInCell="1" allowOverlap="1" wp14:anchorId="10572B81" wp14:editId="710C34F3">
          <wp:simplePos x="0" y="0"/>
          <wp:positionH relativeFrom="column">
            <wp:posOffset>2232955</wp:posOffset>
          </wp:positionH>
          <wp:positionV relativeFrom="paragraph">
            <wp:posOffset>-126815</wp:posOffset>
          </wp:positionV>
          <wp:extent cx="1838325" cy="470535"/>
          <wp:effectExtent l="0" t="0" r="0" b="0"/>
          <wp:wrapNone/>
          <wp:docPr id="621551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838325" cy="470535"/>
                  </a:xfrm>
                  <a:prstGeom prst="rect">
                    <a:avLst/>
                  </a:prstGeom>
                </pic:spPr>
              </pic:pic>
            </a:graphicData>
          </a:graphic>
          <wp14:sizeRelH relativeFrom="page">
            <wp14:pctWidth>0</wp14:pctWidth>
          </wp14:sizeRelH>
          <wp14:sizeRelV relativeFrom="page">
            <wp14:pctHeight>0</wp14:pctHeight>
          </wp14:sizeRelV>
        </wp:anchor>
      </w:drawing>
    </w:r>
  </w:p>
  <w:p w14:paraId="2CBFC4D6" w14:textId="4D3BB2C3" w:rsidR="00064890" w:rsidRDefault="00064890" w:rsidP="1950DA17">
    <w:pPr>
      <w:pStyle w:val="Header"/>
    </w:pPr>
  </w:p>
  <w:p w14:paraId="0645C90C" w14:textId="3E3E7B8B" w:rsidR="008C6207" w:rsidRDefault="008C6207" w:rsidP="1950DA17">
    <w:pPr>
      <w:pStyle w:val="Header"/>
    </w:pPr>
  </w:p>
  <w:p w14:paraId="7E166772" w14:textId="3C8B8C75" w:rsidR="008C6207" w:rsidRDefault="008C6207" w:rsidP="1950DA17">
    <w:pPr>
      <w:pStyle w:val="Header"/>
    </w:pPr>
  </w:p>
  <w:p w14:paraId="50982AB6" w14:textId="77777777" w:rsidR="008C6207" w:rsidRDefault="008C6207" w:rsidP="1950D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1932"/>
    <w:multiLevelType w:val="hybridMultilevel"/>
    <w:tmpl w:val="40B2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D69A8"/>
    <w:multiLevelType w:val="hybridMultilevel"/>
    <w:tmpl w:val="4EF0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D47A82"/>
    <w:multiLevelType w:val="hybridMultilevel"/>
    <w:tmpl w:val="26A87A06"/>
    <w:lvl w:ilvl="0" w:tplc="D06651D8">
      <w:start w:val="1"/>
      <w:numFmt w:val="bullet"/>
      <w:lvlText w:val=""/>
      <w:lvlJc w:val="left"/>
      <w:pPr>
        <w:ind w:left="720" w:hanging="360"/>
      </w:pPr>
      <w:rPr>
        <w:rFonts w:ascii="Symbol" w:hAnsi="Symbol" w:hint="default"/>
      </w:rPr>
    </w:lvl>
    <w:lvl w:ilvl="1" w:tplc="4B68395C">
      <w:start w:val="1"/>
      <w:numFmt w:val="bullet"/>
      <w:lvlText w:val="o"/>
      <w:lvlJc w:val="left"/>
      <w:pPr>
        <w:ind w:left="1440" w:hanging="360"/>
      </w:pPr>
      <w:rPr>
        <w:rFonts w:ascii="Courier New" w:hAnsi="Courier New" w:hint="default"/>
      </w:rPr>
    </w:lvl>
    <w:lvl w:ilvl="2" w:tplc="DF86A9CA">
      <w:start w:val="1"/>
      <w:numFmt w:val="bullet"/>
      <w:lvlText w:val=""/>
      <w:lvlJc w:val="left"/>
      <w:pPr>
        <w:ind w:left="2160" w:hanging="360"/>
      </w:pPr>
      <w:rPr>
        <w:rFonts w:ascii="Wingdings" w:hAnsi="Wingdings" w:hint="default"/>
      </w:rPr>
    </w:lvl>
    <w:lvl w:ilvl="3" w:tplc="1D14E120">
      <w:start w:val="1"/>
      <w:numFmt w:val="bullet"/>
      <w:lvlText w:val=""/>
      <w:lvlJc w:val="left"/>
      <w:pPr>
        <w:ind w:left="2880" w:hanging="360"/>
      </w:pPr>
      <w:rPr>
        <w:rFonts w:ascii="Symbol" w:hAnsi="Symbol" w:hint="default"/>
      </w:rPr>
    </w:lvl>
    <w:lvl w:ilvl="4" w:tplc="45D6A532">
      <w:start w:val="1"/>
      <w:numFmt w:val="bullet"/>
      <w:lvlText w:val="o"/>
      <w:lvlJc w:val="left"/>
      <w:pPr>
        <w:ind w:left="3600" w:hanging="360"/>
      </w:pPr>
      <w:rPr>
        <w:rFonts w:ascii="Courier New" w:hAnsi="Courier New" w:hint="default"/>
      </w:rPr>
    </w:lvl>
    <w:lvl w:ilvl="5" w:tplc="F478567C">
      <w:start w:val="1"/>
      <w:numFmt w:val="bullet"/>
      <w:lvlText w:val=""/>
      <w:lvlJc w:val="left"/>
      <w:pPr>
        <w:ind w:left="4320" w:hanging="360"/>
      </w:pPr>
      <w:rPr>
        <w:rFonts w:ascii="Wingdings" w:hAnsi="Wingdings" w:hint="default"/>
      </w:rPr>
    </w:lvl>
    <w:lvl w:ilvl="6" w:tplc="65365F54">
      <w:start w:val="1"/>
      <w:numFmt w:val="bullet"/>
      <w:lvlText w:val=""/>
      <w:lvlJc w:val="left"/>
      <w:pPr>
        <w:ind w:left="5040" w:hanging="360"/>
      </w:pPr>
      <w:rPr>
        <w:rFonts w:ascii="Symbol" w:hAnsi="Symbol" w:hint="default"/>
      </w:rPr>
    </w:lvl>
    <w:lvl w:ilvl="7" w:tplc="7AA21116">
      <w:start w:val="1"/>
      <w:numFmt w:val="bullet"/>
      <w:lvlText w:val="o"/>
      <w:lvlJc w:val="left"/>
      <w:pPr>
        <w:ind w:left="5760" w:hanging="360"/>
      </w:pPr>
      <w:rPr>
        <w:rFonts w:ascii="Courier New" w:hAnsi="Courier New" w:hint="default"/>
      </w:rPr>
    </w:lvl>
    <w:lvl w:ilvl="8" w:tplc="EC120994">
      <w:start w:val="1"/>
      <w:numFmt w:val="bullet"/>
      <w:lvlText w:val=""/>
      <w:lvlJc w:val="left"/>
      <w:pPr>
        <w:ind w:left="6480" w:hanging="360"/>
      </w:pPr>
      <w:rPr>
        <w:rFonts w:ascii="Wingdings" w:hAnsi="Wingdings" w:hint="default"/>
      </w:rPr>
    </w:lvl>
  </w:abstractNum>
  <w:abstractNum w:abstractNumId="3" w15:restartNumberingAfterBreak="0">
    <w:nsid w:val="6D812D28"/>
    <w:multiLevelType w:val="hybridMultilevel"/>
    <w:tmpl w:val="2646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179">
    <w:abstractNumId w:val="2"/>
  </w:num>
  <w:num w:numId="2" w16cid:durableId="1130242671">
    <w:abstractNumId w:val="1"/>
  </w:num>
  <w:num w:numId="3" w16cid:durableId="291257304">
    <w:abstractNumId w:val="0"/>
  </w:num>
  <w:num w:numId="4" w16cid:durableId="745617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yNjc0MDAxtjA3NTZU0lEKTi0uzszPAykwrAUAxLD4ZCwAAAA="/>
  </w:docVars>
  <w:rsids>
    <w:rsidRoot w:val="39DD97EA"/>
    <w:rsid w:val="00022EA7"/>
    <w:rsid w:val="00064890"/>
    <w:rsid w:val="000939B7"/>
    <w:rsid w:val="001178D0"/>
    <w:rsid w:val="001D04A8"/>
    <w:rsid w:val="001E4B3F"/>
    <w:rsid w:val="0033291B"/>
    <w:rsid w:val="00337096"/>
    <w:rsid w:val="0039366D"/>
    <w:rsid w:val="003B260D"/>
    <w:rsid w:val="003D7D23"/>
    <w:rsid w:val="004000C1"/>
    <w:rsid w:val="0041109E"/>
    <w:rsid w:val="0043617E"/>
    <w:rsid w:val="004B20AC"/>
    <w:rsid w:val="004B7238"/>
    <w:rsid w:val="004D3E3E"/>
    <w:rsid w:val="00505424"/>
    <w:rsid w:val="00513ED7"/>
    <w:rsid w:val="00562A95"/>
    <w:rsid w:val="00580271"/>
    <w:rsid w:val="005C67AB"/>
    <w:rsid w:val="005D21DE"/>
    <w:rsid w:val="006555ED"/>
    <w:rsid w:val="006A0103"/>
    <w:rsid w:val="006B1325"/>
    <w:rsid w:val="00717CA0"/>
    <w:rsid w:val="00735F71"/>
    <w:rsid w:val="0078278D"/>
    <w:rsid w:val="007F209C"/>
    <w:rsid w:val="007F2C7F"/>
    <w:rsid w:val="007F525F"/>
    <w:rsid w:val="008010E9"/>
    <w:rsid w:val="00814560"/>
    <w:rsid w:val="00830F9A"/>
    <w:rsid w:val="008C6207"/>
    <w:rsid w:val="008F033D"/>
    <w:rsid w:val="009203DA"/>
    <w:rsid w:val="00923CAF"/>
    <w:rsid w:val="0092701D"/>
    <w:rsid w:val="0093161F"/>
    <w:rsid w:val="009504E6"/>
    <w:rsid w:val="00986A9F"/>
    <w:rsid w:val="00A0773A"/>
    <w:rsid w:val="00A07917"/>
    <w:rsid w:val="00A55D1B"/>
    <w:rsid w:val="00B274FD"/>
    <w:rsid w:val="00B67F03"/>
    <w:rsid w:val="00B8523F"/>
    <w:rsid w:val="00BC530A"/>
    <w:rsid w:val="00C501CF"/>
    <w:rsid w:val="00C501EA"/>
    <w:rsid w:val="00C728C4"/>
    <w:rsid w:val="00C94E59"/>
    <w:rsid w:val="00D05A0C"/>
    <w:rsid w:val="00DE0FBB"/>
    <w:rsid w:val="00E66E24"/>
    <w:rsid w:val="00E6B265"/>
    <w:rsid w:val="00E90BAE"/>
    <w:rsid w:val="00EA7A9D"/>
    <w:rsid w:val="00EB3FED"/>
    <w:rsid w:val="00EE215F"/>
    <w:rsid w:val="00EF22E2"/>
    <w:rsid w:val="00F52F20"/>
    <w:rsid w:val="020594E2"/>
    <w:rsid w:val="04B742DF"/>
    <w:rsid w:val="08193BDE"/>
    <w:rsid w:val="085287F6"/>
    <w:rsid w:val="0B268463"/>
    <w:rsid w:val="0BB6995F"/>
    <w:rsid w:val="0CECAD01"/>
    <w:rsid w:val="0E116ADA"/>
    <w:rsid w:val="0E944013"/>
    <w:rsid w:val="10301074"/>
    <w:rsid w:val="112C018E"/>
    <w:rsid w:val="151C1181"/>
    <w:rsid w:val="1592010B"/>
    <w:rsid w:val="1600CE4E"/>
    <w:rsid w:val="1644D8DF"/>
    <w:rsid w:val="186B79DA"/>
    <w:rsid w:val="18DFA201"/>
    <w:rsid w:val="1950DA17"/>
    <w:rsid w:val="19541D81"/>
    <w:rsid w:val="1BC29AF2"/>
    <w:rsid w:val="1CE06614"/>
    <w:rsid w:val="1D7FE5DD"/>
    <w:rsid w:val="1E2952BC"/>
    <w:rsid w:val="1E2AC06A"/>
    <w:rsid w:val="1E4FA832"/>
    <w:rsid w:val="1E7C3675"/>
    <w:rsid w:val="1F793BC2"/>
    <w:rsid w:val="1F84FE73"/>
    <w:rsid w:val="2120CED4"/>
    <w:rsid w:val="2139F731"/>
    <w:rsid w:val="22125C20"/>
    <w:rsid w:val="23BC7200"/>
    <w:rsid w:val="23D8CC23"/>
    <w:rsid w:val="26D1C452"/>
    <w:rsid w:val="271F4AD7"/>
    <w:rsid w:val="27B87A53"/>
    <w:rsid w:val="288FE323"/>
    <w:rsid w:val="29C2B350"/>
    <w:rsid w:val="2A2BB384"/>
    <w:rsid w:val="2B5AB97D"/>
    <w:rsid w:val="2BB320EA"/>
    <w:rsid w:val="2E2CDC3E"/>
    <w:rsid w:val="2F184D04"/>
    <w:rsid w:val="33DA8350"/>
    <w:rsid w:val="349EEAE1"/>
    <w:rsid w:val="35FB5208"/>
    <w:rsid w:val="375EDE5D"/>
    <w:rsid w:val="38A606ED"/>
    <w:rsid w:val="39DD97EA"/>
    <w:rsid w:val="3B9B7CE9"/>
    <w:rsid w:val="3C75D01A"/>
    <w:rsid w:val="3E706CC9"/>
    <w:rsid w:val="3F69F042"/>
    <w:rsid w:val="3FD1C377"/>
    <w:rsid w:val="4164458C"/>
    <w:rsid w:val="4258087F"/>
    <w:rsid w:val="43B825A5"/>
    <w:rsid w:val="44737C53"/>
    <w:rsid w:val="458C777B"/>
    <w:rsid w:val="45F25A23"/>
    <w:rsid w:val="460F4CB4"/>
    <w:rsid w:val="47DB7496"/>
    <w:rsid w:val="4896F282"/>
    <w:rsid w:val="489EE008"/>
    <w:rsid w:val="49B31F70"/>
    <w:rsid w:val="4A04957B"/>
    <w:rsid w:val="4A115551"/>
    <w:rsid w:val="4A443A2D"/>
    <w:rsid w:val="4BDEAEF1"/>
    <w:rsid w:val="4BFC1DA6"/>
    <w:rsid w:val="4D97EE07"/>
    <w:rsid w:val="4E7223F6"/>
    <w:rsid w:val="51C2EC1A"/>
    <w:rsid w:val="51E07ECF"/>
    <w:rsid w:val="53459519"/>
    <w:rsid w:val="54E1657A"/>
    <w:rsid w:val="55643AB3"/>
    <w:rsid w:val="57000B14"/>
    <w:rsid w:val="57B22F26"/>
    <w:rsid w:val="5807B2F2"/>
    <w:rsid w:val="59438346"/>
    <w:rsid w:val="594DFF87"/>
    <w:rsid w:val="59B4D69D"/>
    <w:rsid w:val="5BC7B986"/>
    <w:rsid w:val="5BD37C37"/>
    <w:rsid w:val="5C3C7C6B"/>
    <w:rsid w:val="5C66849A"/>
    <w:rsid w:val="5DD84CCC"/>
    <w:rsid w:val="5DF961B4"/>
    <w:rsid w:val="60BC4543"/>
    <w:rsid w:val="635C1D8A"/>
    <w:rsid w:val="63DE8E1C"/>
    <w:rsid w:val="64DBDAD3"/>
    <w:rsid w:val="6677AB34"/>
    <w:rsid w:val="67162EDE"/>
    <w:rsid w:val="671E1C64"/>
    <w:rsid w:val="6883D1D7"/>
    <w:rsid w:val="68E256C0"/>
    <w:rsid w:val="6922ECF9"/>
    <w:rsid w:val="6B69FC8E"/>
    <w:rsid w:val="6C19F782"/>
    <w:rsid w:val="717AB929"/>
    <w:rsid w:val="72550C5A"/>
    <w:rsid w:val="727010A9"/>
    <w:rsid w:val="7316898A"/>
    <w:rsid w:val="73C6847E"/>
    <w:rsid w:val="75E847A4"/>
    <w:rsid w:val="767E81CD"/>
    <w:rsid w:val="76FE2540"/>
    <w:rsid w:val="783744BF"/>
    <w:rsid w:val="7985CB0E"/>
    <w:rsid w:val="7A8470DA"/>
    <w:rsid w:val="7ABBB8C7"/>
    <w:rsid w:val="7AFA6064"/>
    <w:rsid w:val="7B09A2FD"/>
    <w:rsid w:val="7CAC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D97EA"/>
  <w15:chartTrackingRefBased/>
  <w15:docId w15:val="{0CC497C7-BF16-470C-8752-24312DFD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B7238"/>
    <w:pPr>
      <w:spacing w:after="0" w:line="240" w:lineRule="auto"/>
    </w:pPr>
  </w:style>
  <w:style w:type="paragraph" w:styleId="NormalWeb">
    <w:name w:val="Normal (Web)"/>
    <w:basedOn w:val="Normal"/>
    <w:uiPriority w:val="99"/>
    <w:unhideWhenUsed/>
    <w:rsid w:val="00830F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EA7A9D"/>
    <w:rPr>
      <w:color w:val="954F72" w:themeColor="followedHyperlink"/>
      <w:u w:val="single"/>
    </w:rPr>
  </w:style>
  <w:style w:type="character" w:styleId="UnresolvedMention">
    <w:name w:val="Unresolved Mention"/>
    <w:basedOn w:val="DefaultParagraphFont"/>
    <w:uiPriority w:val="99"/>
    <w:semiHidden/>
    <w:unhideWhenUsed/>
    <w:rsid w:val="00C94E59"/>
    <w:rPr>
      <w:color w:val="605E5C"/>
      <w:shd w:val="clear" w:color="auto" w:fill="E1DFDD"/>
    </w:rPr>
  </w:style>
  <w:style w:type="paragraph" w:styleId="ListParagraph">
    <w:name w:val="List Paragraph"/>
    <w:basedOn w:val="Normal"/>
    <w:uiPriority w:val="34"/>
    <w:qFormat/>
    <w:rsid w:val="00A55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etahmarine.co.uk/en/ranges/cheetah-r630-6.3m-rib-eco-ev-ready/" TargetMode="External"/><Relationship Id="rId3" Type="http://schemas.openxmlformats.org/officeDocument/2006/relationships/settings" Target="settings.xml"/><Relationship Id="rId7" Type="http://schemas.openxmlformats.org/officeDocument/2006/relationships/hyperlink" Target="https://youtu.be/ZgIEK2TyLc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Pearson</dc:creator>
  <cp:keywords/>
  <dc:description/>
  <cp:lastModifiedBy>Emma Stanbury</cp:lastModifiedBy>
  <cp:revision>2</cp:revision>
  <dcterms:created xsi:type="dcterms:W3CDTF">2023-06-21T11:19:00Z</dcterms:created>
  <dcterms:modified xsi:type="dcterms:W3CDTF">2023-06-21T11:19:00Z</dcterms:modified>
</cp:coreProperties>
</file>