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5577BC1" w:rsidR="000A4BEA" w:rsidRPr="00D80784" w:rsidRDefault="00437568" w:rsidP="000A4BEA">
      <w:pPr>
        <w:rPr>
          <w:rFonts w:asciiTheme="minorHAnsi" w:hAnsiTheme="minorHAnsi" w:cstheme="minorHAnsi"/>
          <w:b/>
          <w:bCs/>
        </w:rPr>
      </w:pPr>
      <w:r>
        <w:rPr>
          <w:rFonts w:asciiTheme="minorHAnsi" w:hAnsiTheme="minorHAnsi" w:cstheme="minorHAnsi"/>
          <w:b/>
          <w:bCs/>
        </w:rPr>
        <w:t>5</w:t>
      </w:r>
      <w:r w:rsidRPr="00437568">
        <w:rPr>
          <w:rFonts w:asciiTheme="minorHAnsi" w:hAnsiTheme="minorHAnsi" w:cstheme="minorHAnsi"/>
          <w:b/>
          <w:bCs/>
          <w:vertAlign w:val="superscript"/>
        </w:rPr>
        <w:t>th</w:t>
      </w:r>
      <w:r>
        <w:rPr>
          <w:rFonts w:asciiTheme="minorHAnsi" w:hAnsiTheme="minorHAnsi" w:cstheme="minorHAnsi"/>
          <w:b/>
          <w:bCs/>
        </w:rPr>
        <w:t xml:space="preserve"> October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18506E">
        <w:rPr>
          <w:rFonts w:asciiTheme="minorHAnsi" w:hAnsiTheme="minorHAnsi" w:cstheme="minorHAnsi"/>
          <w:b/>
          <w:bCs/>
        </w:rPr>
        <w:t>2</w:t>
      </w:r>
    </w:p>
    <w:p w14:paraId="5A4D0E6B" w14:textId="592EF317" w:rsidR="00AC664B" w:rsidRPr="00D80784" w:rsidRDefault="00AC664B" w:rsidP="000A4BEA">
      <w:pPr>
        <w:rPr>
          <w:b/>
          <w:bCs/>
        </w:rPr>
      </w:pPr>
    </w:p>
    <w:p w14:paraId="6A2328C5" w14:textId="77777777" w:rsidR="00437568" w:rsidRPr="00C44B79" w:rsidRDefault="00437568" w:rsidP="00437568">
      <w:pPr>
        <w:jc w:val="center"/>
        <w:rPr>
          <w:rFonts w:ascii="Calibri" w:hAnsi="Calibri" w:cstheme="minorHAnsi"/>
          <w:b/>
        </w:rPr>
      </w:pPr>
      <w:r w:rsidRPr="00C44B79">
        <w:rPr>
          <w:rFonts w:ascii="Calibri" w:hAnsi="Calibri" w:cstheme="minorHAnsi"/>
          <w:b/>
        </w:rPr>
        <w:t>Ocean Safety leads the way in marine safety at METS</w:t>
      </w:r>
    </w:p>
    <w:p w14:paraId="61DFFAA9" w14:textId="77777777" w:rsidR="00437568" w:rsidRPr="00C44B79" w:rsidRDefault="00437568" w:rsidP="00437568">
      <w:pPr>
        <w:rPr>
          <w:rFonts w:ascii="Calibri" w:hAnsi="Calibri" w:cstheme="minorHAnsi"/>
          <w:b/>
        </w:rPr>
      </w:pPr>
      <w:r w:rsidRPr="00C44B79">
        <w:rPr>
          <w:rFonts w:ascii="Calibri" w:hAnsi="Calibri" w:cstheme="minorHAnsi"/>
          <w:b/>
        </w:rPr>
        <w:t> </w:t>
      </w:r>
    </w:p>
    <w:p w14:paraId="68A01137"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xml:space="preserve">Ocean Safety is leading the way in marine safety with expert advice and an extensive range of lifesaving products at </w:t>
      </w:r>
      <w:proofErr w:type="spellStart"/>
      <w:r w:rsidRPr="00C44B79">
        <w:rPr>
          <w:rFonts w:ascii="Calibri" w:hAnsi="Calibri" w:cstheme="minorHAnsi"/>
          <w:bCs/>
        </w:rPr>
        <w:t>Metstrade</w:t>
      </w:r>
      <w:proofErr w:type="spellEnd"/>
      <w:r w:rsidRPr="00C44B79">
        <w:rPr>
          <w:rFonts w:ascii="Calibri" w:hAnsi="Calibri" w:cstheme="minorHAnsi"/>
          <w:bCs/>
        </w:rPr>
        <w:t>, 15-17 November 2022.</w:t>
      </w:r>
    </w:p>
    <w:p w14:paraId="5FC1536E"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16AA84BF"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xml:space="preserve">Giving the leisure boating industry an opportunity to understand the options available to offer safety while out on the water, Ocean Safety will feature a broad selection of vital safety equipment on its stand, including its renowned Jon Buoy Man Overboard (MOB) products, lifejackets and the full </w:t>
      </w:r>
      <w:proofErr w:type="spellStart"/>
      <w:r w:rsidRPr="00C44B79">
        <w:rPr>
          <w:rFonts w:ascii="Calibri" w:hAnsi="Calibri" w:cstheme="minorHAnsi"/>
          <w:bCs/>
        </w:rPr>
        <w:t>liferaft</w:t>
      </w:r>
      <w:proofErr w:type="spellEnd"/>
      <w:r w:rsidRPr="00C44B79">
        <w:rPr>
          <w:rFonts w:ascii="Calibri" w:hAnsi="Calibri" w:cstheme="minorHAnsi"/>
          <w:bCs/>
        </w:rPr>
        <w:t xml:space="preserve"> range.</w:t>
      </w:r>
    </w:p>
    <w:p w14:paraId="26B34870"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46EEBB3E" w14:textId="341119A8" w:rsidR="00437568" w:rsidRPr="00C44B79" w:rsidRDefault="00437568" w:rsidP="00437568">
      <w:pPr>
        <w:spacing w:line="276" w:lineRule="auto"/>
        <w:rPr>
          <w:rFonts w:ascii="Calibri" w:hAnsi="Calibri" w:cstheme="minorHAnsi"/>
          <w:bCs/>
        </w:rPr>
      </w:pPr>
      <w:r w:rsidRPr="00C44B79">
        <w:rPr>
          <w:rFonts w:ascii="Calibri" w:hAnsi="Calibri" w:cstheme="minorHAnsi"/>
          <w:bCs/>
        </w:rPr>
        <w:t>Designed to draw attention to someone in the water, the Jon Buoy MOB range will be front and cent</w:t>
      </w:r>
      <w:r>
        <w:rPr>
          <w:rFonts w:ascii="Calibri" w:hAnsi="Calibri" w:cstheme="minorHAnsi"/>
          <w:bCs/>
        </w:rPr>
        <w:t>re</w:t>
      </w:r>
      <w:r w:rsidRPr="00C44B79">
        <w:rPr>
          <w:rFonts w:ascii="Calibri" w:hAnsi="Calibri" w:cstheme="minorHAnsi"/>
          <w:bCs/>
        </w:rPr>
        <w:t xml:space="preserve"> at this year’s show, featuring the Jon Buoy Recovery Module, Dan Buoy, Rescue Sling and Inflatable Horseshoe and the new Jon Buoy Soft Case range.</w:t>
      </w:r>
    </w:p>
    <w:p w14:paraId="4F920919"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3073DA2D"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In addition, and with the purpose of making reaching, and subsequent rescue of a casualty from the water easier, Ocean Safety’s growing range of MOB retrieval equipment will also be on display, including the Ocean Safety Throw Line, Throwing Strop, Rescue Sling and MOB Ladder, which were launched last year.</w:t>
      </w:r>
    </w:p>
    <w:p w14:paraId="6785BEDF"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10F858A4"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Also on the stand, will be the Ocean Safety range of Challenger lifejackets, specifically designed for use when heavy duty clothing or protective gear is being worn and which carry all the relevant approvals and accreditation to ensure the utmost quality, and therefore safety, in the workplace.</w:t>
      </w:r>
    </w:p>
    <w:p w14:paraId="226D4713"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554C5FEB"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xml:space="preserve">Each lifejacket model is available with bespoke options including company branding, colourways and a wide choice of features.  </w:t>
      </w:r>
    </w:p>
    <w:p w14:paraId="6E08A72A"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5D01EC91"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“We are continually innovating to ensure we offer the best safety options on the market</w:t>
      </w:r>
      <w:r>
        <w:rPr>
          <w:rFonts w:ascii="Calibri" w:hAnsi="Calibri" w:cstheme="minorHAnsi"/>
          <w:bCs/>
        </w:rPr>
        <w:t>,</w:t>
      </w:r>
      <w:r w:rsidRPr="00C44B79">
        <w:rPr>
          <w:rFonts w:ascii="Calibri" w:hAnsi="Calibri" w:cstheme="minorHAnsi"/>
          <w:bCs/>
        </w:rPr>
        <w:t xml:space="preserve">” says Ocean Safety’s managing director, Alistair Hackett. </w:t>
      </w:r>
    </w:p>
    <w:p w14:paraId="2DDD6FB0"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231273D4"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“As well as giving advice on our full range of lifesaving products, our team of marine safety experts will be on hand throughout METS to provide advice on hire, servicing schedules and coding.”</w:t>
      </w:r>
    </w:p>
    <w:p w14:paraId="15F24B09"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0B354288" w14:textId="5CF5329B" w:rsidR="00437568" w:rsidRPr="00C44B79" w:rsidRDefault="00437568" w:rsidP="00437568">
      <w:pPr>
        <w:spacing w:line="276" w:lineRule="auto"/>
        <w:rPr>
          <w:rFonts w:ascii="Calibri" w:hAnsi="Calibri" w:cstheme="minorHAnsi"/>
          <w:bCs/>
        </w:rPr>
      </w:pPr>
      <w:r w:rsidRPr="00C44B79">
        <w:rPr>
          <w:rFonts w:ascii="Calibri" w:hAnsi="Calibri" w:cstheme="minorHAnsi"/>
          <w:bCs/>
        </w:rPr>
        <w:lastRenderedPageBreak/>
        <w:t xml:space="preserve">Ocean Safety will also be showcasing its latest supplier products, including </w:t>
      </w:r>
      <w:proofErr w:type="spellStart"/>
      <w:r w:rsidRPr="00C44B79">
        <w:rPr>
          <w:rFonts w:ascii="Calibri" w:hAnsi="Calibri" w:cstheme="minorHAnsi"/>
          <w:bCs/>
        </w:rPr>
        <w:t>Aquaspec</w:t>
      </w:r>
      <w:proofErr w:type="spellEnd"/>
      <w:r w:rsidRPr="00C44B79">
        <w:rPr>
          <w:rFonts w:ascii="Calibri" w:hAnsi="Calibri" w:cstheme="minorHAnsi"/>
          <w:bCs/>
        </w:rPr>
        <w:t>, Ocean Signal, Hansson Pyrotechnic</w:t>
      </w:r>
      <w:r w:rsidR="00CE2DA6">
        <w:rPr>
          <w:rFonts w:ascii="Calibri" w:hAnsi="Calibri" w:cstheme="minorHAnsi"/>
          <w:bCs/>
        </w:rPr>
        <w:t xml:space="preserve"> and </w:t>
      </w:r>
      <w:r w:rsidRPr="00C44B79">
        <w:rPr>
          <w:rFonts w:ascii="Calibri" w:hAnsi="Calibri" w:cstheme="minorHAnsi"/>
          <w:bCs/>
        </w:rPr>
        <w:t>Spinlock.</w:t>
      </w:r>
    </w:p>
    <w:p w14:paraId="15461FF8"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3E45284A"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xml:space="preserve">Ocean Safety will be on stand 03.310 at </w:t>
      </w:r>
      <w:proofErr w:type="spellStart"/>
      <w:r w:rsidRPr="00C44B79">
        <w:rPr>
          <w:rFonts w:ascii="Calibri" w:hAnsi="Calibri" w:cstheme="minorHAnsi"/>
          <w:bCs/>
        </w:rPr>
        <w:t>Metstrade</w:t>
      </w:r>
      <w:proofErr w:type="spellEnd"/>
      <w:r w:rsidRPr="00C44B79">
        <w:rPr>
          <w:rFonts w:ascii="Calibri" w:hAnsi="Calibri" w:cstheme="minorHAnsi"/>
          <w:bCs/>
        </w:rPr>
        <w:t xml:space="preserve">. </w:t>
      </w:r>
    </w:p>
    <w:p w14:paraId="7E276563" w14:textId="77777777" w:rsidR="00437568" w:rsidRPr="00C44B79" w:rsidRDefault="00437568" w:rsidP="00437568">
      <w:pPr>
        <w:spacing w:line="276" w:lineRule="auto"/>
        <w:rPr>
          <w:rFonts w:ascii="Calibri" w:hAnsi="Calibri" w:cstheme="minorHAnsi"/>
          <w:bCs/>
        </w:rPr>
      </w:pPr>
      <w:r w:rsidRPr="00C44B79">
        <w:rPr>
          <w:rFonts w:ascii="Calibri" w:hAnsi="Calibri" w:cstheme="minorHAnsi"/>
          <w:bCs/>
        </w:rPr>
        <w:t> </w:t>
      </w:r>
    </w:p>
    <w:p w14:paraId="4869843F" w14:textId="77777777" w:rsidR="00437568" w:rsidRPr="00F21E34" w:rsidRDefault="00437568" w:rsidP="00437568">
      <w:pPr>
        <w:spacing w:line="276" w:lineRule="auto"/>
        <w:rPr>
          <w:rFonts w:asciiTheme="minorHAnsi" w:hAnsiTheme="minorHAnsi" w:cstheme="minorHAnsi"/>
          <w:color w:val="000000"/>
        </w:rPr>
      </w:pPr>
      <w:r w:rsidRPr="00C44B79">
        <w:rPr>
          <w:rFonts w:ascii="Calibri" w:hAnsi="Calibri" w:cstheme="minorHAnsi"/>
          <w:bCs/>
        </w:rPr>
        <w:t xml:space="preserve">For more information on Ocean Safety and its marine safety equipment and services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13033357" w14:textId="77777777" w:rsidR="00437568" w:rsidRPr="00E60816" w:rsidRDefault="00437568" w:rsidP="00437568">
      <w:pPr>
        <w:rPr>
          <w:rFonts w:asciiTheme="minorHAnsi" w:hAnsiTheme="minorHAnsi" w:cstheme="minorHAnsi"/>
          <w:color w:val="000000"/>
        </w:rPr>
      </w:pPr>
    </w:p>
    <w:p w14:paraId="7CD54AE5" w14:textId="77777777" w:rsidR="00437568" w:rsidRPr="00E60816" w:rsidRDefault="00437568" w:rsidP="00437568">
      <w:pPr>
        <w:rPr>
          <w:rFonts w:asciiTheme="minorHAnsi" w:hAnsiTheme="minorHAnsi" w:cstheme="minorHAnsi"/>
          <w:b/>
          <w:bCs/>
          <w:color w:val="000000"/>
        </w:rPr>
      </w:pPr>
      <w:r w:rsidRPr="00E60816">
        <w:rPr>
          <w:rFonts w:asciiTheme="minorHAnsi" w:hAnsiTheme="minorHAnsi" w:cstheme="minorHAnsi"/>
          <w:b/>
          <w:bCs/>
          <w:color w:val="000000"/>
        </w:rPr>
        <w:t>Ends </w:t>
      </w:r>
    </w:p>
    <w:p w14:paraId="1DA73F89" w14:textId="77777777" w:rsidR="00437568" w:rsidRPr="00236C5C" w:rsidRDefault="00437568" w:rsidP="00437568">
      <w:pPr>
        <w:rPr>
          <w:rFonts w:asciiTheme="minorHAnsi" w:hAnsiTheme="minorHAnsi" w:cstheme="minorHAnsi"/>
          <w:b/>
          <w:bCs/>
          <w:color w:val="000000"/>
        </w:rPr>
      </w:pPr>
    </w:p>
    <w:p w14:paraId="607023B3" w14:textId="77777777" w:rsidR="00D1749F" w:rsidRPr="00236C5C" w:rsidRDefault="00D1749F" w:rsidP="00236C5C">
      <w:pPr>
        <w:rPr>
          <w:rFonts w:asciiTheme="minorHAnsi" w:hAnsiTheme="minorHAnsi" w:cstheme="minorHAnsi"/>
          <w:b/>
          <w:bCs/>
          <w:color w:val="000000"/>
        </w:rPr>
      </w:pPr>
    </w:p>
    <w:p w14:paraId="4F077BAF" w14:textId="1E0BFC3F"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2827C266" w14:textId="77777777" w:rsidR="00137AA6" w:rsidRDefault="00137AA6" w:rsidP="00137AA6">
      <w:pPr>
        <w:rPr>
          <w:rFonts w:ascii="Calibri" w:hAnsi="Calibri" w:cs="Calibri"/>
          <w:b/>
          <w:bCs/>
          <w:color w:val="000000"/>
          <w:sz w:val="22"/>
          <w:szCs w:val="22"/>
        </w:rPr>
      </w:pPr>
      <w:r>
        <w:rPr>
          <w:rFonts w:ascii="Calibri" w:hAnsi="Calibri" w:cs="Calibri"/>
          <w:b/>
          <w:bCs/>
          <w:color w:val="000000"/>
          <w:sz w:val="22"/>
          <w:szCs w:val="22"/>
        </w:rPr>
        <w:t>About Ocean Safety</w:t>
      </w:r>
    </w:p>
    <w:p w14:paraId="18598778" w14:textId="77777777" w:rsidR="00137AA6" w:rsidRDefault="00137AA6" w:rsidP="00137AA6">
      <w:pPr>
        <w:rPr>
          <w:rFonts w:ascii="Calibri" w:hAnsi="Calibri" w:cs="Calibri"/>
          <w:color w:val="000000"/>
        </w:rPr>
      </w:pPr>
    </w:p>
    <w:p w14:paraId="3DAEB3DA" w14:textId="4E358DB8" w:rsidR="00137AA6" w:rsidRPr="00F21108" w:rsidRDefault="00137AA6" w:rsidP="00137AA6">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 xml:space="preserve">safety equipment and products including </w:t>
      </w:r>
      <w:proofErr w:type="spellStart"/>
      <w:r w:rsidRPr="00F21108">
        <w:rPr>
          <w:rFonts w:asciiTheme="majorHAnsi" w:hAnsiTheme="majorHAnsi" w:cstheme="majorHAnsi"/>
          <w:sz w:val="20"/>
          <w:szCs w:val="20"/>
        </w:rPr>
        <w:t>liferafts</w:t>
      </w:r>
      <w:proofErr w:type="spellEnd"/>
      <w:r w:rsidRPr="00F21108">
        <w:rPr>
          <w:rFonts w:asciiTheme="majorHAnsi" w:hAnsiTheme="majorHAnsi" w:cstheme="majorHAnsi"/>
          <w:sz w:val="20"/>
          <w:szCs w:val="20"/>
        </w:rPr>
        <w:t>,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723680F1"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2FFD9A15" w14:textId="6816FEB0"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w:t>
      </w:r>
      <w:r w:rsidR="00327C70">
        <w:rPr>
          <w:rFonts w:asciiTheme="majorHAnsi" w:hAnsiTheme="majorHAnsi" w:cstheme="majorHAnsi"/>
          <w:sz w:val="20"/>
          <w:szCs w:val="20"/>
        </w:rPr>
        <w:t xml:space="preserve">, </w:t>
      </w:r>
      <w:r>
        <w:rPr>
          <w:rFonts w:asciiTheme="majorHAnsi" w:hAnsiTheme="majorHAnsi" w:cstheme="majorHAnsi"/>
          <w:sz w:val="20"/>
          <w:szCs w:val="20"/>
        </w:rPr>
        <w:t xml:space="preserve">and leisure and SOLAS </w:t>
      </w:r>
      <w:proofErr w:type="spellStart"/>
      <w:r>
        <w:rPr>
          <w:rFonts w:asciiTheme="majorHAnsi" w:hAnsiTheme="majorHAnsi" w:cstheme="majorHAnsi"/>
          <w:sz w:val="20"/>
          <w:szCs w:val="20"/>
        </w:rPr>
        <w:t>liferafts</w:t>
      </w:r>
      <w:proofErr w:type="spellEnd"/>
      <w:r>
        <w:rPr>
          <w:rFonts w:asciiTheme="majorHAnsi" w:hAnsiTheme="majorHAnsi" w:cstheme="majorHAnsi"/>
          <w:sz w:val="20"/>
          <w:szCs w:val="20"/>
        </w:rPr>
        <w:t xml:space="preserve"> and lifejackets.</w:t>
      </w:r>
    </w:p>
    <w:p w14:paraId="2F0CED46" w14:textId="77777777" w:rsidR="00137AA6" w:rsidRPr="00F21108"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Other manufacturers represented by Ocean Safety include </w:t>
      </w:r>
      <w:proofErr w:type="spellStart"/>
      <w:r>
        <w:rPr>
          <w:rFonts w:asciiTheme="majorHAnsi" w:hAnsiTheme="majorHAnsi" w:cstheme="majorHAnsi"/>
          <w:sz w:val="20"/>
          <w:szCs w:val="20"/>
        </w:rPr>
        <w:t>Aquaspec</w:t>
      </w:r>
      <w:proofErr w:type="spellEnd"/>
      <w:r>
        <w:rPr>
          <w:rFonts w:asciiTheme="majorHAnsi" w:hAnsiTheme="majorHAnsi" w:cstheme="majorHAnsi"/>
          <w:sz w:val="20"/>
          <w:szCs w:val="20"/>
        </w:rPr>
        <w:t xml:space="preserve">, Ocean Signal, Hansson Pyrotechnics, </w:t>
      </w:r>
      <w:proofErr w:type="spellStart"/>
      <w:r>
        <w:rPr>
          <w:rFonts w:asciiTheme="majorHAnsi" w:hAnsiTheme="majorHAnsi" w:cstheme="majorHAnsi"/>
          <w:sz w:val="20"/>
          <w:szCs w:val="20"/>
        </w:rPr>
        <w:t>Daniamant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Dacon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Fibrelight</w:t>
      </w:r>
      <w:proofErr w:type="spellEnd"/>
      <w:r>
        <w:rPr>
          <w:rFonts w:asciiTheme="majorHAnsi" w:hAnsiTheme="majorHAnsi" w:cstheme="majorHAnsi"/>
          <w:sz w:val="20"/>
          <w:szCs w:val="20"/>
        </w:rPr>
        <w:t xml:space="preserve">, Jason’s Cradle, ICOM and </w:t>
      </w:r>
      <w:proofErr w:type="spellStart"/>
      <w:r>
        <w:rPr>
          <w:rFonts w:asciiTheme="majorHAnsi" w:hAnsiTheme="majorHAnsi" w:cstheme="majorHAnsi"/>
          <w:sz w:val="20"/>
          <w:szCs w:val="20"/>
        </w:rPr>
        <w:t>Hammar</w:t>
      </w:r>
      <w:proofErr w:type="spellEnd"/>
      <w:r>
        <w:rPr>
          <w:rFonts w:asciiTheme="majorHAnsi" w:hAnsiTheme="majorHAnsi" w:cstheme="majorHAnsi"/>
          <w:sz w:val="20"/>
          <w:szCs w:val="20"/>
        </w:rPr>
        <w:t>.</w:t>
      </w:r>
    </w:p>
    <w:p w14:paraId="1DF76183" w14:textId="77777777" w:rsidR="00137AA6" w:rsidRPr="00B938FA" w:rsidRDefault="00137AA6" w:rsidP="00137AA6">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36649237" w14:textId="42C537F7" w:rsidR="00137AA6" w:rsidRPr="0006017F" w:rsidRDefault="00137AA6" w:rsidP="00137AA6">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sidR="00FA560D">
        <w:rPr>
          <w:rFonts w:asciiTheme="majorHAnsi" w:hAnsiTheme="majorHAnsi" w:cstheme="majorHAnsi"/>
          <w:sz w:val="20"/>
          <w:szCs w:val="20"/>
          <w:shd w:val="clear" w:color="auto" w:fill="FFFFFF"/>
        </w:rPr>
        <w:t>.</w:t>
      </w:r>
    </w:p>
    <w:p w14:paraId="2300DE7E" w14:textId="679B467E" w:rsidR="0006017F" w:rsidRPr="00A267F2" w:rsidRDefault="0006017F" w:rsidP="00A267F2">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00A267F2" w:rsidRPr="00E85B6A">
          <w:rPr>
            <w:rStyle w:val="Hyperlink"/>
            <w:rFonts w:asciiTheme="majorHAnsi" w:hAnsiTheme="majorHAnsi" w:cstheme="majorHAnsi"/>
            <w:sz w:val="20"/>
            <w:szCs w:val="20"/>
            <w:shd w:val="clear" w:color="auto" w:fill="FFFFFF"/>
          </w:rPr>
          <w:t>https://www.oceansafety.com</w:t>
        </w:r>
      </w:hyperlink>
      <w:r w:rsidR="00A267F2">
        <w:rPr>
          <w:rFonts w:asciiTheme="majorHAnsi" w:hAnsiTheme="majorHAnsi" w:cstheme="majorHAnsi"/>
          <w:sz w:val="20"/>
          <w:szCs w:val="20"/>
          <w:shd w:val="clear" w:color="auto" w:fill="FFFFFF"/>
        </w:rPr>
        <w:t xml:space="preserve"> </w:t>
      </w:r>
    </w:p>
    <w:p w14:paraId="4B4A2797" w14:textId="77777777" w:rsidR="00137AA6" w:rsidRDefault="00137AA6" w:rsidP="00137AA6">
      <w:pPr>
        <w:pStyle w:val="paragraph"/>
        <w:spacing w:before="0" w:beforeAutospacing="0" w:after="0" w:afterAutospacing="0"/>
        <w:textAlignment w:val="baseline"/>
        <w:rPr>
          <w:rStyle w:val="normaltextrun"/>
          <w:rFonts w:ascii="Calibri" w:hAnsi="Calibri" w:cs="Calibri"/>
          <w:b/>
          <w:bCs/>
        </w:rPr>
      </w:pPr>
    </w:p>
    <w:p w14:paraId="76DD9D00" w14:textId="77777777" w:rsidR="00137AA6" w:rsidRDefault="00137AA6" w:rsidP="00137A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EDCFE57"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6F161476" w14:textId="77777777" w:rsidR="00137AA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3D1BF04C"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73DE7025" w14:textId="77777777" w:rsidR="00137AA6" w:rsidRPr="005477F6" w:rsidRDefault="00137AA6" w:rsidP="00137A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FFA4761" w14:textId="77777777" w:rsidR="00137AA6" w:rsidRPr="00CE14A7" w:rsidRDefault="00137AA6" w:rsidP="00CE14A7">
      <w:pPr>
        <w:rPr>
          <w:rFonts w:asciiTheme="majorHAnsi" w:hAnsiTheme="majorHAnsi" w:cs="Arial"/>
          <w:sz w:val="20"/>
          <w:szCs w:val="20"/>
        </w:rPr>
      </w:pPr>
    </w:p>
    <w:p w14:paraId="6F913DE2" w14:textId="77777777" w:rsidR="00137AA6" w:rsidRDefault="00137AA6" w:rsidP="00137AA6">
      <w:pPr>
        <w:rPr>
          <w:rFonts w:asciiTheme="majorHAnsi" w:hAnsiTheme="majorHAnsi" w:cs="Times-Roman"/>
          <w:sz w:val="20"/>
          <w:szCs w:val="20"/>
          <w:lang w:val="en-US"/>
        </w:rPr>
      </w:pPr>
    </w:p>
    <w:p w14:paraId="32000BCD" w14:textId="77777777" w:rsidR="00137AA6" w:rsidRPr="00920A72" w:rsidRDefault="00137AA6" w:rsidP="00137A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46D18553" w14:textId="77777777" w:rsidR="00137AA6" w:rsidRPr="00920A72" w:rsidRDefault="00137AA6" w:rsidP="00137AA6">
      <w:pPr>
        <w:ind w:left="360"/>
        <w:rPr>
          <w:rFonts w:asciiTheme="majorHAnsi" w:hAnsiTheme="majorHAnsi" w:cs="Times-Roman"/>
          <w:sz w:val="20"/>
          <w:szCs w:val="20"/>
          <w:lang w:val="en-US"/>
        </w:rPr>
      </w:pPr>
    </w:p>
    <w:p w14:paraId="6EF4906D" w14:textId="77777777"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3755862E" w14:textId="77777777" w:rsidR="00137AA6" w:rsidRPr="00920A72" w:rsidRDefault="00137AA6" w:rsidP="00137AA6">
      <w:pPr>
        <w:ind w:left="360"/>
        <w:rPr>
          <w:rFonts w:asciiTheme="majorHAnsi" w:hAnsiTheme="majorHAnsi" w:cs="Times-Roman"/>
          <w:sz w:val="20"/>
          <w:szCs w:val="20"/>
          <w:lang w:val="en-US"/>
        </w:rPr>
      </w:pPr>
    </w:p>
    <w:p w14:paraId="670971CB" w14:textId="7B4A205F" w:rsidR="00137AA6"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 xml:space="preserve">Amy </w:t>
      </w:r>
      <w:proofErr w:type="spellStart"/>
      <w:r>
        <w:rPr>
          <w:rFonts w:asciiTheme="majorHAnsi" w:hAnsiTheme="majorHAnsi" w:cs="Times-Roman"/>
          <w:sz w:val="20"/>
          <w:szCs w:val="20"/>
          <w:lang w:val="en-US"/>
        </w:rPr>
        <w:t>Grealish</w:t>
      </w:r>
      <w:proofErr w:type="spellEnd"/>
    </w:p>
    <w:p w14:paraId="67159B39" w14:textId="11499068" w:rsidR="00137AA6" w:rsidRDefault="00137AA6" w:rsidP="00137AA6">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705F65D7" w14:textId="65C8E56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16D2D4EE" w14:textId="77777777" w:rsidR="00137AA6" w:rsidRPr="00920A72" w:rsidRDefault="00137AA6" w:rsidP="00137AA6">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313F70A0" w14:textId="77777777" w:rsidR="00137AA6" w:rsidRDefault="00137AA6" w:rsidP="00137AA6">
      <w:pPr>
        <w:ind w:left="360"/>
        <w:rPr>
          <w:rFonts w:asciiTheme="majorHAnsi" w:hAnsiTheme="majorHAnsi" w:cs="Times-Roman"/>
          <w:sz w:val="20"/>
          <w:szCs w:val="20"/>
          <w:lang w:val="en-US"/>
        </w:rPr>
      </w:pPr>
    </w:p>
    <w:p w14:paraId="00E39A01" w14:textId="2249A22F" w:rsidR="00356541" w:rsidRDefault="00356541"/>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F2E5" w14:textId="77777777" w:rsidR="00DB1BF7" w:rsidRDefault="00DB1BF7" w:rsidP="002754A6">
      <w:r>
        <w:separator/>
      </w:r>
    </w:p>
  </w:endnote>
  <w:endnote w:type="continuationSeparator" w:id="0">
    <w:p w14:paraId="23C9C9F6" w14:textId="77777777" w:rsidR="00DB1BF7" w:rsidRDefault="00DB1BF7"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6F03" w14:textId="77777777" w:rsidR="00DB1BF7" w:rsidRDefault="00DB1BF7" w:rsidP="002754A6">
      <w:r>
        <w:separator/>
      </w:r>
    </w:p>
  </w:footnote>
  <w:footnote w:type="continuationSeparator" w:id="0">
    <w:p w14:paraId="3E1938DE" w14:textId="77777777" w:rsidR="00DB1BF7" w:rsidRDefault="00DB1BF7"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3917"/>
    <w:rsid w:val="00013E24"/>
    <w:rsid w:val="00013E6C"/>
    <w:rsid w:val="00015667"/>
    <w:rsid w:val="00026842"/>
    <w:rsid w:val="000306DC"/>
    <w:rsid w:val="00030F7E"/>
    <w:rsid w:val="00035669"/>
    <w:rsid w:val="000362AD"/>
    <w:rsid w:val="00036BAA"/>
    <w:rsid w:val="00037483"/>
    <w:rsid w:val="00043F3C"/>
    <w:rsid w:val="0004775C"/>
    <w:rsid w:val="00052965"/>
    <w:rsid w:val="0006017F"/>
    <w:rsid w:val="0006098E"/>
    <w:rsid w:val="0006755B"/>
    <w:rsid w:val="0007093A"/>
    <w:rsid w:val="00076076"/>
    <w:rsid w:val="0009290C"/>
    <w:rsid w:val="000A4BEA"/>
    <w:rsid w:val="000A6E52"/>
    <w:rsid w:val="000A776B"/>
    <w:rsid w:val="000B5099"/>
    <w:rsid w:val="000B6C59"/>
    <w:rsid w:val="000C17A2"/>
    <w:rsid w:val="000D2115"/>
    <w:rsid w:val="000F277C"/>
    <w:rsid w:val="001176BE"/>
    <w:rsid w:val="001201B8"/>
    <w:rsid w:val="0012227D"/>
    <w:rsid w:val="00123692"/>
    <w:rsid w:val="0012478D"/>
    <w:rsid w:val="00130292"/>
    <w:rsid w:val="00137AA6"/>
    <w:rsid w:val="00142CBB"/>
    <w:rsid w:val="00143667"/>
    <w:rsid w:val="00143C9D"/>
    <w:rsid w:val="001473EE"/>
    <w:rsid w:val="0015014A"/>
    <w:rsid w:val="00153E47"/>
    <w:rsid w:val="001564E7"/>
    <w:rsid w:val="00161676"/>
    <w:rsid w:val="00162D18"/>
    <w:rsid w:val="0016377B"/>
    <w:rsid w:val="0016557C"/>
    <w:rsid w:val="001667C4"/>
    <w:rsid w:val="0018140C"/>
    <w:rsid w:val="001841E4"/>
    <w:rsid w:val="0018506E"/>
    <w:rsid w:val="001904C8"/>
    <w:rsid w:val="00193D5E"/>
    <w:rsid w:val="001A2299"/>
    <w:rsid w:val="001A38C6"/>
    <w:rsid w:val="001A6038"/>
    <w:rsid w:val="001A655C"/>
    <w:rsid w:val="001A7498"/>
    <w:rsid w:val="001A7CE9"/>
    <w:rsid w:val="001B0E41"/>
    <w:rsid w:val="001B13B2"/>
    <w:rsid w:val="001C4084"/>
    <w:rsid w:val="001D1B12"/>
    <w:rsid w:val="001D2198"/>
    <w:rsid w:val="001D233D"/>
    <w:rsid w:val="001D42C2"/>
    <w:rsid w:val="001D5B3A"/>
    <w:rsid w:val="001D5E59"/>
    <w:rsid w:val="001D6CCA"/>
    <w:rsid w:val="001D7E00"/>
    <w:rsid w:val="001E1182"/>
    <w:rsid w:val="001F3E08"/>
    <w:rsid w:val="001F4614"/>
    <w:rsid w:val="00200F8C"/>
    <w:rsid w:val="0020305A"/>
    <w:rsid w:val="00204DAB"/>
    <w:rsid w:val="002158D3"/>
    <w:rsid w:val="00216047"/>
    <w:rsid w:val="002174EA"/>
    <w:rsid w:val="00220F1D"/>
    <w:rsid w:val="00222249"/>
    <w:rsid w:val="00230247"/>
    <w:rsid w:val="00230F84"/>
    <w:rsid w:val="002313D6"/>
    <w:rsid w:val="002343AB"/>
    <w:rsid w:val="00236C5C"/>
    <w:rsid w:val="00240B33"/>
    <w:rsid w:val="002411F9"/>
    <w:rsid w:val="002418E2"/>
    <w:rsid w:val="002428B2"/>
    <w:rsid w:val="00256F6C"/>
    <w:rsid w:val="00257557"/>
    <w:rsid w:val="00260EE6"/>
    <w:rsid w:val="002625FD"/>
    <w:rsid w:val="00267117"/>
    <w:rsid w:val="002754A6"/>
    <w:rsid w:val="00277B95"/>
    <w:rsid w:val="0028727C"/>
    <w:rsid w:val="0029197C"/>
    <w:rsid w:val="002954D9"/>
    <w:rsid w:val="00296C4D"/>
    <w:rsid w:val="002A6401"/>
    <w:rsid w:val="002A7EF3"/>
    <w:rsid w:val="002B367F"/>
    <w:rsid w:val="002B50CD"/>
    <w:rsid w:val="002B52E4"/>
    <w:rsid w:val="002B65E4"/>
    <w:rsid w:val="002B781B"/>
    <w:rsid w:val="002B7D29"/>
    <w:rsid w:val="002C3E0B"/>
    <w:rsid w:val="002D09FB"/>
    <w:rsid w:val="002D0F07"/>
    <w:rsid w:val="002D1FC2"/>
    <w:rsid w:val="002D6FFB"/>
    <w:rsid w:val="002E0A56"/>
    <w:rsid w:val="002E17F0"/>
    <w:rsid w:val="002E1A8F"/>
    <w:rsid w:val="002E47D4"/>
    <w:rsid w:val="0030765A"/>
    <w:rsid w:val="00310579"/>
    <w:rsid w:val="00312C5D"/>
    <w:rsid w:val="00313D5F"/>
    <w:rsid w:val="00315C7E"/>
    <w:rsid w:val="00317396"/>
    <w:rsid w:val="003248E2"/>
    <w:rsid w:val="00324A67"/>
    <w:rsid w:val="0032585C"/>
    <w:rsid w:val="00327C70"/>
    <w:rsid w:val="00334176"/>
    <w:rsid w:val="003358B5"/>
    <w:rsid w:val="0033748A"/>
    <w:rsid w:val="003416A6"/>
    <w:rsid w:val="00344AAF"/>
    <w:rsid w:val="003451C3"/>
    <w:rsid w:val="003476CF"/>
    <w:rsid w:val="00350BFA"/>
    <w:rsid w:val="00354D24"/>
    <w:rsid w:val="00356541"/>
    <w:rsid w:val="0036006A"/>
    <w:rsid w:val="0036137A"/>
    <w:rsid w:val="003628A7"/>
    <w:rsid w:val="00366630"/>
    <w:rsid w:val="00373F03"/>
    <w:rsid w:val="00374EFB"/>
    <w:rsid w:val="00381E61"/>
    <w:rsid w:val="00383069"/>
    <w:rsid w:val="00383732"/>
    <w:rsid w:val="00384C55"/>
    <w:rsid w:val="003853CF"/>
    <w:rsid w:val="00390EB7"/>
    <w:rsid w:val="00392075"/>
    <w:rsid w:val="003A0ACA"/>
    <w:rsid w:val="003A1ECD"/>
    <w:rsid w:val="003A5C72"/>
    <w:rsid w:val="003B32DF"/>
    <w:rsid w:val="003B3666"/>
    <w:rsid w:val="003B5049"/>
    <w:rsid w:val="003C01ED"/>
    <w:rsid w:val="003C40E8"/>
    <w:rsid w:val="003C66C5"/>
    <w:rsid w:val="003C7596"/>
    <w:rsid w:val="003D1AEC"/>
    <w:rsid w:val="003D2D05"/>
    <w:rsid w:val="003D7710"/>
    <w:rsid w:val="003E3A73"/>
    <w:rsid w:val="003F715D"/>
    <w:rsid w:val="00405335"/>
    <w:rsid w:val="00405E7E"/>
    <w:rsid w:val="004074BD"/>
    <w:rsid w:val="00410704"/>
    <w:rsid w:val="00410ACA"/>
    <w:rsid w:val="004136E9"/>
    <w:rsid w:val="0041505E"/>
    <w:rsid w:val="004302E2"/>
    <w:rsid w:val="00431B12"/>
    <w:rsid w:val="00432B7F"/>
    <w:rsid w:val="00432E55"/>
    <w:rsid w:val="00436AEC"/>
    <w:rsid w:val="00437568"/>
    <w:rsid w:val="004421C4"/>
    <w:rsid w:val="00443A2B"/>
    <w:rsid w:val="00444584"/>
    <w:rsid w:val="00447C41"/>
    <w:rsid w:val="00447F4D"/>
    <w:rsid w:val="00452300"/>
    <w:rsid w:val="00454D18"/>
    <w:rsid w:val="00455870"/>
    <w:rsid w:val="00455A8D"/>
    <w:rsid w:val="00461DE4"/>
    <w:rsid w:val="0046485A"/>
    <w:rsid w:val="00464AAF"/>
    <w:rsid w:val="00467A52"/>
    <w:rsid w:val="00467E74"/>
    <w:rsid w:val="00481B87"/>
    <w:rsid w:val="004839C2"/>
    <w:rsid w:val="0048465B"/>
    <w:rsid w:val="00487A8B"/>
    <w:rsid w:val="004900C0"/>
    <w:rsid w:val="00491572"/>
    <w:rsid w:val="00492F3B"/>
    <w:rsid w:val="00493B24"/>
    <w:rsid w:val="004A0F47"/>
    <w:rsid w:val="004B0D66"/>
    <w:rsid w:val="004B54C2"/>
    <w:rsid w:val="004B6F60"/>
    <w:rsid w:val="004B7DC7"/>
    <w:rsid w:val="004C1986"/>
    <w:rsid w:val="004C637C"/>
    <w:rsid w:val="004D528C"/>
    <w:rsid w:val="004D72DA"/>
    <w:rsid w:val="004E1524"/>
    <w:rsid w:val="004E4818"/>
    <w:rsid w:val="004E5B8C"/>
    <w:rsid w:val="004F252C"/>
    <w:rsid w:val="004F3A9A"/>
    <w:rsid w:val="004F4FD8"/>
    <w:rsid w:val="00510512"/>
    <w:rsid w:val="00510FE9"/>
    <w:rsid w:val="005141F4"/>
    <w:rsid w:val="00516862"/>
    <w:rsid w:val="00522A11"/>
    <w:rsid w:val="00523283"/>
    <w:rsid w:val="005235E1"/>
    <w:rsid w:val="00525084"/>
    <w:rsid w:val="0052558D"/>
    <w:rsid w:val="00531F57"/>
    <w:rsid w:val="00536292"/>
    <w:rsid w:val="005370DC"/>
    <w:rsid w:val="005375BC"/>
    <w:rsid w:val="0054026E"/>
    <w:rsid w:val="00542CA0"/>
    <w:rsid w:val="00544160"/>
    <w:rsid w:val="005443FE"/>
    <w:rsid w:val="00552D34"/>
    <w:rsid w:val="005534E4"/>
    <w:rsid w:val="0055398E"/>
    <w:rsid w:val="005558E2"/>
    <w:rsid w:val="00561742"/>
    <w:rsid w:val="00563348"/>
    <w:rsid w:val="005636FE"/>
    <w:rsid w:val="00565973"/>
    <w:rsid w:val="005665BF"/>
    <w:rsid w:val="00570B74"/>
    <w:rsid w:val="00574786"/>
    <w:rsid w:val="005842B9"/>
    <w:rsid w:val="00585E55"/>
    <w:rsid w:val="00594085"/>
    <w:rsid w:val="00597D95"/>
    <w:rsid w:val="005A0DD1"/>
    <w:rsid w:val="005A17A4"/>
    <w:rsid w:val="005A4034"/>
    <w:rsid w:val="005A5FAE"/>
    <w:rsid w:val="005C2FB2"/>
    <w:rsid w:val="005D42B3"/>
    <w:rsid w:val="005D55E4"/>
    <w:rsid w:val="005E3CFF"/>
    <w:rsid w:val="005E71EB"/>
    <w:rsid w:val="005F4CF5"/>
    <w:rsid w:val="005F7D78"/>
    <w:rsid w:val="00601627"/>
    <w:rsid w:val="00601DAE"/>
    <w:rsid w:val="006061DB"/>
    <w:rsid w:val="00607BBF"/>
    <w:rsid w:val="00616858"/>
    <w:rsid w:val="006178B0"/>
    <w:rsid w:val="006253E7"/>
    <w:rsid w:val="006256A7"/>
    <w:rsid w:val="00627704"/>
    <w:rsid w:val="006328CA"/>
    <w:rsid w:val="006330FE"/>
    <w:rsid w:val="00635A46"/>
    <w:rsid w:val="00635BD6"/>
    <w:rsid w:val="00636807"/>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B0503"/>
    <w:rsid w:val="006B33EB"/>
    <w:rsid w:val="006B43D6"/>
    <w:rsid w:val="006B6CF1"/>
    <w:rsid w:val="006C1285"/>
    <w:rsid w:val="006D4A27"/>
    <w:rsid w:val="006E3B00"/>
    <w:rsid w:val="006E67E8"/>
    <w:rsid w:val="006E6BDD"/>
    <w:rsid w:val="006F001F"/>
    <w:rsid w:val="006F1A29"/>
    <w:rsid w:val="00700502"/>
    <w:rsid w:val="007060B9"/>
    <w:rsid w:val="00716139"/>
    <w:rsid w:val="007204CD"/>
    <w:rsid w:val="007229C2"/>
    <w:rsid w:val="0073070A"/>
    <w:rsid w:val="007324E5"/>
    <w:rsid w:val="0073631B"/>
    <w:rsid w:val="00736477"/>
    <w:rsid w:val="007415FD"/>
    <w:rsid w:val="007542F4"/>
    <w:rsid w:val="0075589B"/>
    <w:rsid w:val="00756CE0"/>
    <w:rsid w:val="00762DDC"/>
    <w:rsid w:val="00765F82"/>
    <w:rsid w:val="0077472E"/>
    <w:rsid w:val="007856FF"/>
    <w:rsid w:val="007946C5"/>
    <w:rsid w:val="007955A3"/>
    <w:rsid w:val="00795EA8"/>
    <w:rsid w:val="00797D2C"/>
    <w:rsid w:val="007A20BF"/>
    <w:rsid w:val="007A3E61"/>
    <w:rsid w:val="007A4E9D"/>
    <w:rsid w:val="007A7FF9"/>
    <w:rsid w:val="007B05E4"/>
    <w:rsid w:val="007B2194"/>
    <w:rsid w:val="007C0132"/>
    <w:rsid w:val="007C7E63"/>
    <w:rsid w:val="007D4E6C"/>
    <w:rsid w:val="007E105B"/>
    <w:rsid w:val="007E531E"/>
    <w:rsid w:val="007F45CD"/>
    <w:rsid w:val="008052B7"/>
    <w:rsid w:val="00805CBF"/>
    <w:rsid w:val="008068CF"/>
    <w:rsid w:val="00806CD2"/>
    <w:rsid w:val="008108E7"/>
    <w:rsid w:val="00813217"/>
    <w:rsid w:val="00816935"/>
    <w:rsid w:val="008216CE"/>
    <w:rsid w:val="00821E56"/>
    <w:rsid w:val="00821F7C"/>
    <w:rsid w:val="00823208"/>
    <w:rsid w:val="0082420E"/>
    <w:rsid w:val="008261EC"/>
    <w:rsid w:val="008328D8"/>
    <w:rsid w:val="00835FDE"/>
    <w:rsid w:val="008504E8"/>
    <w:rsid w:val="0085116B"/>
    <w:rsid w:val="00851B1A"/>
    <w:rsid w:val="00855F1D"/>
    <w:rsid w:val="00857519"/>
    <w:rsid w:val="00862E99"/>
    <w:rsid w:val="00873634"/>
    <w:rsid w:val="0088563B"/>
    <w:rsid w:val="008864F3"/>
    <w:rsid w:val="00887C49"/>
    <w:rsid w:val="00897BD4"/>
    <w:rsid w:val="008A06B1"/>
    <w:rsid w:val="008A3F39"/>
    <w:rsid w:val="008A431E"/>
    <w:rsid w:val="008A4D15"/>
    <w:rsid w:val="008B3305"/>
    <w:rsid w:val="008B71F1"/>
    <w:rsid w:val="008C4557"/>
    <w:rsid w:val="008C4861"/>
    <w:rsid w:val="008C4A93"/>
    <w:rsid w:val="008D3BB4"/>
    <w:rsid w:val="008D7093"/>
    <w:rsid w:val="008E17E7"/>
    <w:rsid w:val="008E54EE"/>
    <w:rsid w:val="008E5AE1"/>
    <w:rsid w:val="008E6D5B"/>
    <w:rsid w:val="008E715D"/>
    <w:rsid w:val="008E7ACC"/>
    <w:rsid w:val="008F06A5"/>
    <w:rsid w:val="008F69B5"/>
    <w:rsid w:val="0090074C"/>
    <w:rsid w:val="009029B7"/>
    <w:rsid w:val="009032DC"/>
    <w:rsid w:val="00904724"/>
    <w:rsid w:val="0091105C"/>
    <w:rsid w:val="00912F84"/>
    <w:rsid w:val="009276BE"/>
    <w:rsid w:val="009278CC"/>
    <w:rsid w:val="00927FF1"/>
    <w:rsid w:val="00931FC2"/>
    <w:rsid w:val="00937658"/>
    <w:rsid w:val="00941692"/>
    <w:rsid w:val="009505D6"/>
    <w:rsid w:val="0095090E"/>
    <w:rsid w:val="00952E53"/>
    <w:rsid w:val="0095384B"/>
    <w:rsid w:val="009557A9"/>
    <w:rsid w:val="00956CA4"/>
    <w:rsid w:val="00957BAE"/>
    <w:rsid w:val="009603CD"/>
    <w:rsid w:val="0096537C"/>
    <w:rsid w:val="0096682B"/>
    <w:rsid w:val="00967286"/>
    <w:rsid w:val="00972CFA"/>
    <w:rsid w:val="0097595F"/>
    <w:rsid w:val="00980C25"/>
    <w:rsid w:val="00982C2E"/>
    <w:rsid w:val="00993DF1"/>
    <w:rsid w:val="009A39CD"/>
    <w:rsid w:val="009A470D"/>
    <w:rsid w:val="009A4C4F"/>
    <w:rsid w:val="009B0B7F"/>
    <w:rsid w:val="009B0D14"/>
    <w:rsid w:val="009B2767"/>
    <w:rsid w:val="009B39C2"/>
    <w:rsid w:val="009B4F4B"/>
    <w:rsid w:val="009C3250"/>
    <w:rsid w:val="009C57C4"/>
    <w:rsid w:val="009D18EE"/>
    <w:rsid w:val="009D3411"/>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53778"/>
    <w:rsid w:val="00A53DE0"/>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A58B3"/>
    <w:rsid w:val="00AB3099"/>
    <w:rsid w:val="00AB701F"/>
    <w:rsid w:val="00AB7382"/>
    <w:rsid w:val="00AC16DE"/>
    <w:rsid w:val="00AC664B"/>
    <w:rsid w:val="00AC6C67"/>
    <w:rsid w:val="00AC7207"/>
    <w:rsid w:val="00AC7AA4"/>
    <w:rsid w:val="00AD0295"/>
    <w:rsid w:val="00AD299D"/>
    <w:rsid w:val="00AD4901"/>
    <w:rsid w:val="00AD6DB0"/>
    <w:rsid w:val="00AE1D2E"/>
    <w:rsid w:val="00AE2AE2"/>
    <w:rsid w:val="00B05EC0"/>
    <w:rsid w:val="00B10395"/>
    <w:rsid w:val="00B103E7"/>
    <w:rsid w:val="00B200AC"/>
    <w:rsid w:val="00B20548"/>
    <w:rsid w:val="00B274E6"/>
    <w:rsid w:val="00B3088D"/>
    <w:rsid w:val="00B30BE2"/>
    <w:rsid w:val="00B30D09"/>
    <w:rsid w:val="00B33744"/>
    <w:rsid w:val="00B421E1"/>
    <w:rsid w:val="00B435E7"/>
    <w:rsid w:val="00B43EC7"/>
    <w:rsid w:val="00B47683"/>
    <w:rsid w:val="00B63A52"/>
    <w:rsid w:val="00B6650F"/>
    <w:rsid w:val="00B66A98"/>
    <w:rsid w:val="00B707F9"/>
    <w:rsid w:val="00B76CAC"/>
    <w:rsid w:val="00B81CB7"/>
    <w:rsid w:val="00B8331F"/>
    <w:rsid w:val="00B86856"/>
    <w:rsid w:val="00B87B85"/>
    <w:rsid w:val="00B904C4"/>
    <w:rsid w:val="00B90E31"/>
    <w:rsid w:val="00B9158C"/>
    <w:rsid w:val="00B938FA"/>
    <w:rsid w:val="00B949F8"/>
    <w:rsid w:val="00B95A7E"/>
    <w:rsid w:val="00B95C86"/>
    <w:rsid w:val="00BA4197"/>
    <w:rsid w:val="00BB075B"/>
    <w:rsid w:val="00BB1CFE"/>
    <w:rsid w:val="00BB6D9D"/>
    <w:rsid w:val="00BC60C3"/>
    <w:rsid w:val="00BD0FF9"/>
    <w:rsid w:val="00BD20A5"/>
    <w:rsid w:val="00BD58A7"/>
    <w:rsid w:val="00BE0111"/>
    <w:rsid w:val="00BE083E"/>
    <w:rsid w:val="00BE5B99"/>
    <w:rsid w:val="00BE5DE1"/>
    <w:rsid w:val="00BF05E6"/>
    <w:rsid w:val="00BF0B64"/>
    <w:rsid w:val="00BF57E9"/>
    <w:rsid w:val="00C0038B"/>
    <w:rsid w:val="00C0151F"/>
    <w:rsid w:val="00C057CC"/>
    <w:rsid w:val="00C07D24"/>
    <w:rsid w:val="00C11995"/>
    <w:rsid w:val="00C11F2E"/>
    <w:rsid w:val="00C131A0"/>
    <w:rsid w:val="00C14B5D"/>
    <w:rsid w:val="00C16F96"/>
    <w:rsid w:val="00C2006D"/>
    <w:rsid w:val="00C22057"/>
    <w:rsid w:val="00C223A9"/>
    <w:rsid w:val="00C23419"/>
    <w:rsid w:val="00C240BF"/>
    <w:rsid w:val="00C2675E"/>
    <w:rsid w:val="00C33A22"/>
    <w:rsid w:val="00C3486B"/>
    <w:rsid w:val="00C42ED1"/>
    <w:rsid w:val="00C440C5"/>
    <w:rsid w:val="00C44B79"/>
    <w:rsid w:val="00C46DE8"/>
    <w:rsid w:val="00C51497"/>
    <w:rsid w:val="00C53168"/>
    <w:rsid w:val="00C53CAC"/>
    <w:rsid w:val="00C57CD8"/>
    <w:rsid w:val="00C608E9"/>
    <w:rsid w:val="00C73FDF"/>
    <w:rsid w:val="00C74BEF"/>
    <w:rsid w:val="00C74C67"/>
    <w:rsid w:val="00C82186"/>
    <w:rsid w:val="00C878E4"/>
    <w:rsid w:val="00C9303F"/>
    <w:rsid w:val="00C94C84"/>
    <w:rsid w:val="00CA1ECB"/>
    <w:rsid w:val="00CA3A8C"/>
    <w:rsid w:val="00CA675B"/>
    <w:rsid w:val="00CA7BFE"/>
    <w:rsid w:val="00CB3CFF"/>
    <w:rsid w:val="00CB4961"/>
    <w:rsid w:val="00CB5059"/>
    <w:rsid w:val="00CC21E0"/>
    <w:rsid w:val="00CC6017"/>
    <w:rsid w:val="00CD1F08"/>
    <w:rsid w:val="00CD1F4D"/>
    <w:rsid w:val="00CE14A7"/>
    <w:rsid w:val="00CE2DA6"/>
    <w:rsid w:val="00CF0C87"/>
    <w:rsid w:val="00CF0DF1"/>
    <w:rsid w:val="00CF7C83"/>
    <w:rsid w:val="00D0075F"/>
    <w:rsid w:val="00D023E6"/>
    <w:rsid w:val="00D13F8B"/>
    <w:rsid w:val="00D14C3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73BAD"/>
    <w:rsid w:val="00D77AD6"/>
    <w:rsid w:val="00D80784"/>
    <w:rsid w:val="00D87C10"/>
    <w:rsid w:val="00D90D57"/>
    <w:rsid w:val="00D963E4"/>
    <w:rsid w:val="00DA0B3F"/>
    <w:rsid w:val="00DA23EC"/>
    <w:rsid w:val="00DA409C"/>
    <w:rsid w:val="00DB1BF7"/>
    <w:rsid w:val="00DB1C01"/>
    <w:rsid w:val="00DB2BE7"/>
    <w:rsid w:val="00DB4C07"/>
    <w:rsid w:val="00DC0DE8"/>
    <w:rsid w:val="00DC282C"/>
    <w:rsid w:val="00DC411E"/>
    <w:rsid w:val="00DD0007"/>
    <w:rsid w:val="00DD19A9"/>
    <w:rsid w:val="00DD2F65"/>
    <w:rsid w:val="00DD5946"/>
    <w:rsid w:val="00DE147D"/>
    <w:rsid w:val="00DE1D96"/>
    <w:rsid w:val="00DE3FDC"/>
    <w:rsid w:val="00DE4180"/>
    <w:rsid w:val="00DE4783"/>
    <w:rsid w:val="00DE4D8B"/>
    <w:rsid w:val="00DE66A2"/>
    <w:rsid w:val="00DE6782"/>
    <w:rsid w:val="00DE68A6"/>
    <w:rsid w:val="00DF3B2C"/>
    <w:rsid w:val="00DF5F15"/>
    <w:rsid w:val="00DF7F13"/>
    <w:rsid w:val="00E02B52"/>
    <w:rsid w:val="00E03BF3"/>
    <w:rsid w:val="00E11762"/>
    <w:rsid w:val="00E140E7"/>
    <w:rsid w:val="00E170D2"/>
    <w:rsid w:val="00E24681"/>
    <w:rsid w:val="00E35991"/>
    <w:rsid w:val="00E406D8"/>
    <w:rsid w:val="00E43545"/>
    <w:rsid w:val="00E55477"/>
    <w:rsid w:val="00E60816"/>
    <w:rsid w:val="00E6166D"/>
    <w:rsid w:val="00E644F1"/>
    <w:rsid w:val="00E66E61"/>
    <w:rsid w:val="00E73820"/>
    <w:rsid w:val="00E7456D"/>
    <w:rsid w:val="00E76006"/>
    <w:rsid w:val="00E8788F"/>
    <w:rsid w:val="00E8789E"/>
    <w:rsid w:val="00E87B43"/>
    <w:rsid w:val="00E903F6"/>
    <w:rsid w:val="00E9484E"/>
    <w:rsid w:val="00EA49DC"/>
    <w:rsid w:val="00EA4AEB"/>
    <w:rsid w:val="00EA4B9B"/>
    <w:rsid w:val="00EA4D3C"/>
    <w:rsid w:val="00EB0959"/>
    <w:rsid w:val="00EB3DA9"/>
    <w:rsid w:val="00EC4236"/>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2704"/>
    <w:rsid w:val="00F130A8"/>
    <w:rsid w:val="00F14AD0"/>
    <w:rsid w:val="00F15A79"/>
    <w:rsid w:val="00F20192"/>
    <w:rsid w:val="00F21108"/>
    <w:rsid w:val="00F21E34"/>
    <w:rsid w:val="00F22CD6"/>
    <w:rsid w:val="00F235A7"/>
    <w:rsid w:val="00F35F9A"/>
    <w:rsid w:val="00F3779A"/>
    <w:rsid w:val="00F45540"/>
    <w:rsid w:val="00F50117"/>
    <w:rsid w:val="00F52E22"/>
    <w:rsid w:val="00F534A4"/>
    <w:rsid w:val="00F60FBC"/>
    <w:rsid w:val="00F6120C"/>
    <w:rsid w:val="00F617A3"/>
    <w:rsid w:val="00F63CAC"/>
    <w:rsid w:val="00F63E51"/>
    <w:rsid w:val="00F6769F"/>
    <w:rsid w:val="00F6793A"/>
    <w:rsid w:val="00F8113C"/>
    <w:rsid w:val="00F81C17"/>
    <w:rsid w:val="00F93DA4"/>
    <w:rsid w:val="00F9415E"/>
    <w:rsid w:val="00F95A00"/>
    <w:rsid w:val="00FA501D"/>
    <w:rsid w:val="00FA560D"/>
    <w:rsid w:val="00FB3D3B"/>
    <w:rsid w:val="00FC27DE"/>
    <w:rsid w:val="00FC40F6"/>
    <w:rsid w:val="00FD0EB8"/>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421</cp:revision>
  <cp:lastPrinted>2022-10-05T08:40:00Z</cp:lastPrinted>
  <dcterms:created xsi:type="dcterms:W3CDTF">2020-12-02T16:44:00Z</dcterms:created>
  <dcterms:modified xsi:type="dcterms:W3CDTF">2022-10-05T08:40:00Z</dcterms:modified>
</cp:coreProperties>
</file>