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711B28" w14:textId="77777777" w:rsidR="00C0588C" w:rsidRPr="00961063" w:rsidRDefault="00C0588C" w:rsidP="00961063">
      <w:pPr>
        <w:spacing w:line="276" w:lineRule="auto"/>
        <w:ind w:right="-284"/>
        <w:rPr>
          <w:rFonts w:asciiTheme="majorHAnsi" w:hAnsiTheme="majorHAnsi" w:cs="Arial"/>
          <w:b/>
          <w:bCs/>
          <w:spacing w:val="160"/>
        </w:rPr>
      </w:pPr>
    </w:p>
    <w:p w14:paraId="00880EEA" w14:textId="77777777" w:rsidR="00A76377" w:rsidRPr="00305BB2" w:rsidRDefault="00A76377" w:rsidP="00961063">
      <w:pPr>
        <w:spacing w:line="276" w:lineRule="auto"/>
        <w:rPr>
          <w:rFonts w:asciiTheme="minorHAnsi" w:hAnsiTheme="minorHAnsi" w:cstheme="minorHAnsi"/>
          <w:color w:val="000000"/>
        </w:rPr>
      </w:pPr>
      <w:r w:rsidRPr="00305BB2">
        <w:rPr>
          <w:rFonts w:asciiTheme="minorHAnsi" w:hAnsiTheme="minorHAnsi" w:cstheme="minorHAnsi"/>
          <w:b/>
          <w:bCs/>
          <w:iCs/>
          <w:color w:val="000000"/>
          <w:spacing w:val="160"/>
        </w:rPr>
        <w:t>News Release</w:t>
      </w:r>
    </w:p>
    <w:p w14:paraId="7C637719" w14:textId="38BAEFCE" w:rsidR="00056A66" w:rsidRPr="00305BB2" w:rsidRDefault="00A76377" w:rsidP="00961063">
      <w:pPr>
        <w:tabs>
          <w:tab w:val="left" w:pos="3814"/>
        </w:tabs>
        <w:spacing w:line="276" w:lineRule="auto"/>
        <w:rPr>
          <w:rFonts w:asciiTheme="minorHAnsi" w:hAnsiTheme="minorHAnsi" w:cstheme="minorHAnsi"/>
          <w:color w:val="000000"/>
        </w:rPr>
      </w:pPr>
      <w:r w:rsidRPr="00305BB2">
        <w:rPr>
          <w:rFonts w:asciiTheme="minorHAnsi" w:hAnsiTheme="minorHAnsi" w:cstheme="minorHAnsi"/>
          <w:b/>
          <w:bCs/>
          <w:iCs/>
          <w:color w:val="000000"/>
        </w:rPr>
        <w:t>For immediate release</w:t>
      </w:r>
      <w:r w:rsidR="00191F23" w:rsidRPr="00305BB2">
        <w:rPr>
          <w:rFonts w:asciiTheme="minorHAnsi" w:hAnsiTheme="minorHAnsi" w:cstheme="minorHAnsi"/>
          <w:b/>
          <w:bCs/>
          <w:iCs/>
          <w:color w:val="000000"/>
        </w:rPr>
        <w:tab/>
      </w:r>
    </w:p>
    <w:p w14:paraId="3F2B1ACE" w14:textId="37A289DA" w:rsidR="00595D2A" w:rsidRPr="00305BB2" w:rsidRDefault="00BE7A21" w:rsidP="00961063">
      <w:pPr>
        <w:spacing w:line="276" w:lineRule="auto"/>
        <w:rPr>
          <w:rFonts w:asciiTheme="minorHAnsi" w:hAnsiTheme="minorHAnsi" w:cstheme="minorHAnsi"/>
          <w:color w:val="000000"/>
        </w:rPr>
      </w:pPr>
      <w:r>
        <w:rPr>
          <w:rFonts w:asciiTheme="minorHAnsi" w:hAnsiTheme="minorHAnsi" w:cstheme="minorHAnsi"/>
          <w:b/>
          <w:bCs/>
          <w:iCs/>
          <w:color w:val="000000"/>
        </w:rPr>
        <w:t>22 August</w:t>
      </w:r>
      <w:r w:rsidR="008A7F88" w:rsidRPr="00305BB2">
        <w:rPr>
          <w:rFonts w:asciiTheme="minorHAnsi" w:hAnsiTheme="minorHAnsi" w:cstheme="minorHAnsi"/>
          <w:b/>
          <w:bCs/>
          <w:iCs/>
          <w:color w:val="000000"/>
        </w:rPr>
        <w:t xml:space="preserve"> </w:t>
      </w:r>
      <w:r w:rsidR="00536A7D" w:rsidRPr="00305BB2">
        <w:rPr>
          <w:rFonts w:asciiTheme="minorHAnsi" w:hAnsiTheme="minorHAnsi" w:cstheme="minorHAnsi"/>
          <w:b/>
          <w:bCs/>
          <w:iCs/>
          <w:color w:val="000000"/>
        </w:rPr>
        <w:t>202</w:t>
      </w:r>
      <w:r w:rsidR="008A7F88" w:rsidRPr="00305BB2">
        <w:rPr>
          <w:rFonts w:asciiTheme="minorHAnsi" w:hAnsiTheme="minorHAnsi" w:cstheme="minorHAnsi"/>
          <w:b/>
          <w:bCs/>
          <w:iCs/>
          <w:color w:val="000000"/>
        </w:rPr>
        <w:t>2</w:t>
      </w:r>
    </w:p>
    <w:p w14:paraId="295D0C22" w14:textId="2C71729C" w:rsidR="00E615A9" w:rsidRPr="00305BB2" w:rsidRDefault="00E615A9" w:rsidP="00961063">
      <w:pPr>
        <w:spacing w:line="276" w:lineRule="auto"/>
        <w:jc w:val="center"/>
        <w:rPr>
          <w:rFonts w:asciiTheme="minorHAnsi" w:hAnsiTheme="minorHAnsi" w:cstheme="minorHAnsi"/>
        </w:rPr>
      </w:pPr>
    </w:p>
    <w:p w14:paraId="64234CE3" w14:textId="77777777" w:rsidR="009A7BDE" w:rsidRPr="00305BB2" w:rsidRDefault="009A7BDE" w:rsidP="00961063">
      <w:pPr>
        <w:spacing w:line="276" w:lineRule="auto"/>
        <w:jc w:val="center"/>
        <w:rPr>
          <w:rFonts w:asciiTheme="minorHAnsi" w:hAnsiTheme="minorHAnsi" w:cstheme="minorHAnsi"/>
          <w:b/>
          <w:bCs/>
          <w:color w:val="000000"/>
        </w:rPr>
      </w:pPr>
      <w:r w:rsidRPr="00305BB2">
        <w:rPr>
          <w:rFonts w:asciiTheme="minorHAnsi" w:hAnsiTheme="minorHAnsi" w:cstheme="minorHAnsi"/>
          <w:b/>
          <w:bCs/>
          <w:color w:val="000000"/>
        </w:rPr>
        <w:t>YAMAHA LAUNCHES NEW ‘CLICK &amp; COLLECT’ SERVICE FOR PORTABLE OUTBOARDS AND ELECTRIC DRIVES</w:t>
      </w:r>
    </w:p>
    <w:p w14:paraId="39499461" w14:textId="77777777" w:rsidR="009A7BDE" w:rsidRPr="00305BB2" w:rsidRDefault="009A7BDE" w:rsidP="00961063">
      <w:pPr>
        <w:spacing w:line="276" w:lineRule="auto"/>
        <w:rPr>
          <w:rFonts w:asciiTheme="minorHAnsi" w:hAnsiTheme="minorHAnsi" w:cstheme="minorHAnsi"/>
          <w:color w:val="000000"/>
        </w:rPr>
      </w:pPr>
      <w:r w:rsidRPr="00305BB2">
        <w:rPr>
          <w:rFonts w:asciiTheme="minorHAnsi" w:hAnsiTheme="minorHAnsi" w:cstheme="minorHAnsi"/>
          <w:color w:val="000000"/>
        </w:rPr>
        <w:t> </w:t>
      </w:r>
    </w:p>
    <w:p w14:paraId="56CE2700" w14:textId="73EEC117" w:rsidR="009A7BDE" w:rsidRPr="00305BB2" w:rsidRDefault="009A7BDE" w:rsidP="00305BB2">
      <w:pPr>
        <w:spacing w:line="276" w:lineRule="auto"/>
        <w:rPr>
          <w:rFonts w:asciiTheme="minorHAnsi" w:hAnsiTheme="minorHAnsi" w:cstheme="minorHAnsi"/>
          <w:color w:val="000000"/>
        </w:rPr>
      </w:pPr>
      <w:r w:rsidRPr="00305BB2">
        <w:rPr>
          <w:rFonts w:asciiTheme="minorHAnsi" w:hAnsiTheme="minorHAnsi" w:cstheme="minorHAnsi"/>
          <w:color w:val="000000"/>
        </w:rPr>
        <w:t xml:space="preserve">Yamaha Marine UK is making it easier for customers to purchase its portable and electric drive outboards with a new ‘Click &amp; Collect’ service. </w:t>
      </w:r>
      <w:r w:rsidR="001134ED">
        <w:rPr>
          <w:rFonts w:asciiTheme="minorHAnsi" w:hAnsiTheme="minorHAnsi" w:cstheme="minorHAnsi"/>
          <w:color w:val="000000"/>
        </w:rPr>
        <w:t xml:space="preserve">The </w:t>
      </w:r>
      <w:r w:rsidRPr="00305BB2">
        <w:rPr>
          <w:rFonts w:asciiTheme="minorHAnsi" w:hAnsiTheme="minorHAnsi" w:cstheme="minorHAnsi"/>
          <w:color w:val="000000"/>
        </w:rPr>
        <w:t xml:space="preserve">new ecommerce option enables customers to purchase their chosen outboard from the comfort of their own home via the Yamaha UK website. </w:t>
      </w:r>
    </w:p>
    <w:p w14:paraId="3DBB1C11" w14:textId="77777777" w:rsidR="009A7BDE" w:rsidRPr="00305BB2" w:rsidRDefault="009A7BDE" w:rsidP="00305BB2">
      <w:pPr>
        <w:spacing w:line="276" w:lineRule="auto"/>
        <w:rPr>
          <w:rFonts w:asciiTheme="minorHAnsi" w:hAnsiTheme="minorHAnsi" w:cstheme="minorHAnsi"/>
          <w:color w:val="000000"/>
        </w:rPr>
      </w:pPr>
      <w:r w:rsidRPr="00305BB2">
        <w:rPr>
          <w:rFonts w:asciiTheme="minorHAnsi" w:hAnsiTheme="minorHAnsi" w:cstheme="minorHAnsi"/>
          <w:color w:val="000000"/>
        </w:rPr>
        <w:t> </w:t>
      </w:r>
    </w:p>
    <w:p w14:paraId="4E3095B0" w14:textId="5B624B3F" w:rsidR="009A7BDE" w:rsidRPr="00305BB2" w:rsidRDefault="009A7BDE" w:rsidP="00305BB2">
      <w:pPr>
        <w:spacing w:line="276" w:lineRule="auto"/>
        <w:rPr>
          <w:rFonts w:asciiTheme="minorHAnsi" w:hAnsiTheme="minorHAnsi" w:cstheme="minorHAnsi"/>
          <w:color w:val="000000"/>
        </w:rPr>
      </w:pPr>
      <w:r w:rsidRPr="00305BB2">
        <w:rPr>
          <w:rFonts w:asciiTheme="minorHAnsi" w:hAnsiTheme="minorHAnsi" w:cstheme="minorHAnsi"/>
          <w:color w:val="000000"/>
        </w:rPr>
        <w:t>It’s simple and convenient. A ‘Buy Now’ button on the product information page on the website is linked to a secure checkout, at which point the customer selects their approved Yamaha outboard engine dealer</w:t>
      </w:r>
      <w:r w:rsidR="0000091B">
        <w:rPr>
          <w:rFonts w:asciiTheme="minorHAnsi" w:hAnsiTheme="minorHAnsi" w:cstheme="minorHAnsi"/>
          <w:color w:val="000000"/>
        </w:rPr>
        <w:t>, being Yamaha’s E-commerce service point.</w:t>
      </w:r>
      <w:r w:rsidRPr="00305BB2">
        <w:rPr>
          <w:rFonts w:asciiTheme="minorHAnsi" w:hAnsiTheme="minorHAnsi" w:cstheme="minorHAnsi"/>
          <w:color w:val="000000"/>
        </w:rPr>
        <w:t xml:space="preserve"> Within a week the outboard will then be ready for collection from that chosen dealer.</w:t>
      </w:r>
    </w:p>
    <w:p w14:paraId="38EB4ECA" w14:textId="77777777" w:rsidR="009A7BDE" w:rsidRPr="00305BB2" w:rsidRDefault="009A7BDE" w:rsidP="00305BB2">
      <w:pPr>
        <w:spacing w:line="276" w:lineRule="auto"/>
        <w:rPr>
          <w:rFonts w:asciiTheme="minorHAnsi" w:hAnsiTheme="minorHAnsi" w:cstheme="minorHAnsi"/>
          <w:color w:val="000000"/>
        </w:rPr>
      </w:pPr>
      <w:r w:rsidRPr="00305BB2">
        <w:rPr>
          <w:rFonts w:asciiTheme="minorHAnsi" w:hAnsiTheme="minorHAnsi" w:cstheme="minorHAnsi"/>
          <w:color w:val="000000"/>
        </w:rPr>
        <w:t> </w:t>
      </w:r>
    </w:p>
    <w:p w14:paraId="363A6AA8" w14:textId="77777777" w:rsidR="009A7BDE" w:rsidRPr="00305BB2" w:rsidRDefault="009A7BDE" w:rsidP="00305BB2">
      <w:pPr>
        <w:spacing w:line="276" w:lineRule="auto"/>
        <w:rPr>
          <w:rFonts w:asciiTheme="minorHAnsi" w:hAnsiTheme="minorHAnsi" w:cstheme="minorHAnsi"/>
          <w:color w:val="000000"/>
        </w:rPr>
      </w:pPr>
      <w:r w:rsidRPr="00305BB2">
        <w:rPr>
          <w:rFonts w:asciiTheme="minorHAnsi" w:hAnsiTheme="minorHAnsi" w:cstheme="minorHAnsi"/>
          <w:color w:val="000000"/>
        </w:rPr>
        <w:t xml:space="preserve">“We want to make buying an outboard as convenient and flexible as possible, as well as offering people more choice as to how they buy,” says Jonny Twelvetrees, Manager, Marine Sales at Yamaha. </w:t>
      </w:r>
    </w:p>
    <w:p w14:paraId="7A1A8F9C" w14:textId="77777777" w:rsidR="009A7BDE" w:rsidRPr="00305BB2" w:rsidRDefault="009A7BDE" w:rsidP="00305BB2">
      <w:pPr>
        <w:spacing w:line="276" w:lineRule="auto"/>
        <w:rPr>
          <w:rFonts w:asciiTheme="minorHAnsi" w:hAnsiTheme="minorHAnsi" w:cstheme="minorHAnsi"/>
          <w:color w:val="000000"/>
        </w:rPr>
      </w:pPr>
      <w:r w:rsidRPr="00305BB2">
        <w:rPr>
          <w:rFonts w:asciiTheme="minorHAnsi" w:hAnsiTheme="minorHAnsi" w:cstheme="minorHAnsi"/>
          <w:color w:val="000000"/>
        </w:rPr>
        <w:t> </w:t>
      </w:r>
    </w:p>
    <w:p w14:paraId="6804590B" w14:textId="77777777" w:rsidR="009A7BDE" w:rsidRPr="00305BB2" w:rsidRDefault="009A7BDE" w:rsidP="00305BB2">
      <w:pPr>
        <w:spacing w:line="276" w:lineRule="auto"/>
        <w:rPr>
          <w:rFonts w:asciiTheme="minorHAnsi" w:hAnsiTheme="minorHAnsi" w:cstheme="minorHAnsi"/>
          <w:color w:val="000000"/>
        </w:rPr>
      </w:pPr>
      <w:r w:rsidRPr="00305BB2">
        <w:rPr>
          <w:rFonts w:asciiTheme="minorHAnsi" w:hAnsiTheme="minorHAnsi" w:cstheme="minorHAnsi"/>
          <w:color w:val="000000"/>
        </w:rPr>
        <w:t xml:space="preserve">“Our portable and electric drive engines are ideal for online purchase. They’re lightweight, compact and it’s easy for someone to work out which engine is appropriate for their boat or tender. </w:t>
      </w:r>
    </w:p>
    <w:p w14:paraId="09D8E121" w14:textId="77777777" w:rsidR="009A7BDE" w:rsidRPr="00305BB2" w:rsidRDefault="009A7BDE" w:rsidP="00305BB2">
      <w:pPr>
        <w:spacing w:line="276" w:lineRule="auto"/>
        <w:rPr>
          <w:rFonts w:asciiTheme="minorHAnsi" w:hAnsiTheme="minorHAnsi" w:cstheme="minorHAnsi"/>
          <w:color w:val="000000"/>
        </w:rPr>
      </w:pPr>
      <w:r w:rsidRPr="00305BB2">
        <w:rPr>
          <w:rFonts w:asciiTheme="minorHAnsi" w:hAnsiTheme="minorHAnsi" w:cstheme="minorHAnsi"/>
          <w:color w:val="000000"/>
        </w:rPr>
        <w:t> </w:t>
      </w:r>
    </w:p>
    <w:p w14:paraId="60415234" w14:textId="77777777" w:rsidR="009A7BDE" w:rsidRPr="00305BB2" w:rsidRDefault="009A7BDE" w:rsidP="00305BB2">
      <w:pPr>
        <w:spacing w:line="276" w:lineRule="auto"/>
        <w:rPr>
          <w:rFonts w:asciiTheme="minorHAnsi" w:hAnsiTheme="minorHAnsi" w:cstheme="minorHAnsi"/>
          <w:color w:val="000000"/>
        </w:rPr>
      </w:pPr>
      <w:r w:rsidRPr="00305BB2">
        <w:rPr>
          <w:rFonts w:asciiTheme="minorHAnsi" w:hAnsiTheme="minorHAnsi" w:cstheme="minorHAnsi"/>
          <w:color w:val="000000"/>
        </w:rPr>
        <w:t>“Once they’ve decided which one is the best fit, they can now order it online at home or, using a mobile or tablet, from wherever they are, at a time that suits.”</w:t>
      </w:r>
    </w:p>
    <w:p w14:paraId="44FB7CF7" w14:textId="77777777" w:rsidR="009A7BDE" w:rsidRPr="00305BB2" w:rsidRDefault="009A7BDE" w:rsidP="00305BB2">
      <w:pPr>
        <w:spacing w:line="276" w:lineRule="auto"/>
        <w:rPr>
          <w:rFonts w:asciiTheme="minorHAnsi" w:hAnsiTheme="minorHAnsi" w:cstheme="minorHAnsi"/>
          <w:color w:val="000000"/>
        </w:rPr>
      </w:pPr>
      <w:r w:rsidRPr="00305BB2">
        <w:rPr>
          <w:rFonts w:asciiTheme="minorHAnsi" w:hAnsiTheme="minorHAnsi" w:cstheme="minorHAnsi"/>
          <w:color w:val="000000"/>
        </w:rPr>
        <w:t> </w:t>
      </w:r>
    </w:p>
    <w:p w14:paraId="7EF5F508" w14:textId="77777777" w:rsidR="009A7BDE" w:rsidRPr="00110B2B" w:rsidRDefault="009A7BDE" w:rsidP="00305BB2">
      <w:pPr>
        <w:spacing w:line="276" w:lineRule="auto"/>
        <w:rPr>
          <w:rFonts w:asciiTheme="minorHAnsi" w:hAnsiTheme="minorHAnsi" w:cstheme="minorHAnsi"/>
          <w:b/>
          <w:bCs/>
          <w:color w:val="000000"/>
        </w:rPr>
      </w:pPr>
      <w:r w:rsidRPr="00110B2B">
        <w:rPr>
          <w:rFonts w:asciiTheme="minorHAnsi" w:hAnsiTheme="minorHAnsi" w:cstheme="minorHAnsi"/>
          <w:b/>
          <w:bCs/>
          <w:color w:val="000000"/>
        </w:rPr>
        <w:t>Yamaha Portable Outboard Engines</w:t>
      </w:r>
    </w:p>
    <w:p w14:paraId="3CC623ED" w14:textId="77777777" w:rsidR="009A7BDE" w:rsidRPr="00305BB2" w:rsidRDefault="009A7BDE" w:rsidP="00305BB2">
      <w:pPr>
        <w:spacing w:line="276" w:lineRule="auto"/>
        <w:rPr>
          <w:rFonts w:asciiTheme="minorHAnsi" w:hAnsiTheme="minorHAnsi" w:cstheme="minorHAnsi"/>
          <w:color w:val="000000"/>
        </w:rPr>
      </w:pPr>
      <w:r w:rsidRPr="00305BB2">
        <w:rPr>
          <w:rFonts w:asciiTheme="minorHAnsi" w:hAnsiTheme="minorHAnsi" w:cstheme="minorHAnsi"/>
          <w:color w:val="000000"/>
        </w:rPr>
        <w:t> </w:t>
      </w:r>
    </w:p>
    <w:p w14:paraId="185D03DB" w14:textId="77777777" w:rsidR="009A7BDE" w:rsidRPr="00305BB2" w:rsidRDefault="009A7BDE" w:rsidP="00305BB2">
      <w:pPr>
        <w:spacing w:line="276" w:lineRule="auto"/>
        <w:rPr>
          <w:rFonts w:asciiTheme="minorHAnsi" w:hAnsiTheme="minorHAnsi" w:cstheme="minorHAnsi"/>
          <w:color w:val="000000"/>
        </w:rPr>
      </w:pPr>
      <w:r w:rsidRPr="00305BB2">
        <w:rPr>
          <w:rFonts w:asciiTheme="minorHAnsi" w:hAnsiTheme="minorHAnsi" w:cstheme="minorHAnsi"/>
          <w:color w:val="000000"/>
        </w:rPr>
        <w:t>Portable outboards from Yamaha are available from 2.5 to 6hp. The compact size, large carry handles and built-in fuel tanks, coupled with low fuel consumption, simple controls and easy manoeuvrability make these outboards ideal for small boats, tenders or as an auxiliary engine for a sailing boat.</w:t>
      </w:r>
    </w:p>
    <w:p w14:paraId="4369AA59" w14:textId="77777777" w:rsidR="009A7BDE" w:rsidRPr="00305BB2" w:rsidRDefault="009A7BDE" w:rsidP="00305BB2">
      <w:pPr>
        <w:spacing w:line="276" w:lineRule="auto"/>
        <w:rPr>
          <w:rFonts w:asciiTheme="minorHAnsi" w:hAnsiTheme="minorHAnsi" w:cstheme="minorHAnsi"/>
          <w:color w:val="000000"/>
        </w:rPr>
      </w:pPr>
      <w:r w:rsidRPr="00305BB2">
        <w:rPr>
          <w:rFonts w:asciiTheme="minorHAnsi" w:hAnsiTheme="minorHAnsi" w:cstheme="minorHAnsi"/>
          <w:color w:val="000000"/>
        </w:rPr>
        <w:t> </w:t>
      </w:r>
    </w:p>
    <w:p w14:paraId="47B8DE3D" w14:textId="77777777" w:rsidR="009A7BDE" w:rsidRPr="00305BB2" w:rsidRDefault="009A7BDE" w:rsidP="00305BB2">
      <w:pPr>
        <w:spacing w:line="276" w:lineRule="auto"/>
        <w:rPr>
          <w:rFonts w:asciiTheme="minorHAnsi" w:hAnsiTheme="minorHAnsi" w:cstheme="minorHAnsi"/>
          <w:color w:val="000000"/>
        </w:rPr>
      </w:pPr>
      <w:r w:rsidRPr="00305BB2">
        <w:rPr>
          <w:rFonts w:asciiTheme="minorHAnsi" w:hAnsiTheme="minorHAnsi" w:cstheme="minorHAnsi"/>
          <w:color w:val="000000"/>
        </w:rPr>
        <w:lastRenderedPageBreak/>
        <w:t> </w:t>
      </w:r>
    </w:p>
    <w:p w14:paraId="1A32B60F" w14:textId="77777777" w:rsidR="009A7BDE" w:rsidRPr="00110B2B" w:rsidRDefault="009A7BDE" w:rsidP="00305BB2">
      <w:pPr>
        <w:spacing w:line="276" w:lineRule="auto"/>
        <w:rPr>
          <w:rFonts w:asciiTheme="minorHAnsi" w:hAnsiTheme="minorHAnsi" w:cstheme="minorHAnsi"/>
          <w:b/>
          <w:bCs/>
          <w:color w:val="000000"/>
        </w:rPr>
      </w:pPr>
      <w:r w:rsidRPr="00110B2B">
        <w:rPr>
          <w:rFonts w:asciiTheme="minorHAnsi" w:hAnsiTheme="minorHAnsi" w:cstheme="minorHAnsi"/>
          <w:b/>
          <w:bCs/>
          <w:color w:val="000000"/>
        </w:rPr>
        <w:t>Yamaha Electric Drives</w:t>
      </w:r>
    </w:p>
    <w:p w14:paraId="267F2682" w14:textId="77777777" w:rsidR="009A7BDE" w:rsidRPr="00305BB2" w:rsidRDefault="009A7BDE" w:rsidP="00305BB2">
      <w:pPr>
        <w:spacing w:line="276" w:lineRule="auto"/>
        <w:rPr>
          <w:rFonts w:asciiTheme="minorHAnsi" w:hAnsiTheme="minorHAnsi" w:cstheme="minorHAnsi"/>
          <w:color w:val="000000"/>
        </w:rPr>
      </w:pPr>
      <w:r w:rsidRPr="00305BB2">
        <w:rPr>
          <w:rFonts w:asciiTheme="minorHAnsi" w:hAnsiTheme="minorHAnsi" w:cstheme="minorHAnsi"/>
          <w:color w:val="000000"/>
        </w:rPr>
        <w:t> </w:t>
      </w:r>
    </w:p>
    <w:p w14:paraId="76F50085" w14:textId="77777777" w:rsidR="009A7BDE" w:rsidRPr="00305BB2" w:rsidRDefault="009A7BDE" w:rsidP="00305BB2">
      <w:pPr>
        <w:spacing w:line="276" w:lineRule="auto"/>
        <w:rPr>
          <w:rFonts w:asciiTheme="minorHAnsi" w:hAnsiTheme="minorHAnsi" w:cstheme="minorHAnsi"/>
          <w:color w:val="000000"/>
        </w:rPr>
      </w:pPr>
      <w:r w:rsidRPr="00305BB2">
        <w:rPr>
          <w:rFonts w:asciiTheme="minorHAnsi" w:hAnsiTheme="minorHAnsi" w:cstheme="minorHAnsi"/>
          <w:color w:val="000000"/>
        </w:rPr>
        <w:t>With a Digital Maximiser™ to help the motor run up to five times longer on a single charge, electric drives from Yamaha are durable and hard-working transom mounted motors which offer instant responsiveness and easy control on the water in the most environmentally friendly way possible.</w:t>
      </w:r>
    </w:p>
    <w:p w14:paraId="4DC1BC27" w14:textId="2AA85F28" w:rsidR="009A7BDE" w:rsidRPr="00305BB2" w:rsidRDefault="009A7BDE" w:rsidP="00305BB2">
      <w:pPr>
        <w:spacing w:line="276" w:lineRule="auto"/>
        <w:rPr>
          <w:rFonts w:asciiTheme="minorHAnsi" w:hAnsiTheme="minorHAnsi" w:cstheme="minorHAnsi"/>
          <w:color w:val="000000"/>
        </w:rPr>
      </w:pPr>
      <w:r w:rsidRPr="00305BB2">
        <w:rPr>
          <w:rFonts w:asciiTheme="minorHAnsi" w:hAnsiTheme="minorHAnsi" w:cstheme="minorHAnsi"/>
          <w:color w:val="000000"/>
        </w:rPr>
        <w:t> </w:t>
      </w:r>
    </w:p>
    <w:p w14:paraId="1C5BF4F1" w14:textId="309C4D05" w:rsidR="009A7BDE" w:rsidRPr="00305BB2" w:rsidRDefault="009A7BDE" w:rsidP="00305BB2">
      <w:pPr>
        <w:spacing w:line="276" w:lineRule="auto"/>
        <w:rPr>
          <w:rFonts w:asciiTheme="minorHAnsi" w:hAnsiTheme="minorHAnsi" w:cstheme="minorHAnsi"/>
          <w:color w:val="000000"/>
        </w:rPr>
      </w:pPr>
      <w:r w:rsidRPr="00305BB2">
        <w:rPr>
          <w:rFonts w:asciiTheme="minorHAnsi" w:hAnsiTheme="minorHAnsi" w:cstheme="minorHAnsi"/>
          <w:color w:val="000000"/>
        </w:rPr>
        <w:t>“We have refreshed our stocks centrally of all our portable and electric drive models to support the launch of our exiting new ‘Click &amp; Collect’ service,” continues Jonny. “Our approved outboard engine Yamaha dealers also have stock should a customer prefer to visit and buy directly – it’s all about offering as much choice as we can, ensuring our customers have the best experience possible.”</w:t>
      </w:r>
    </w:p>
    <w:p w14:paraId="0ED0940D" w14:textId="77777777" w:rsidR="009A7BDE" w:rsidRPr="00305BB2" w:rsidRDefault="009A7BDE" w:rsidP="00305BB2">
      <w:pPr>
        <w:spacing w:line="276" w:lineRule="auto"/>
        <w:rPr>
          <w:rFonts w:asciiTheme="minorHAnsi" w:hAnsiTheme="minorHAnsi" w:cstheme="minorHAnsi"/>
          <w:color w:val="000000"/>
        </w:rPr>
      </w:pPr>
      <w:r w:rsidRPr="00305BB2">
        <w:rPr>
          <w:rFonts w:asciiTheme="minorHAnsi" w:hAnsiTheme="minorHAnsi" w:cstheme="minorHAnsi"/>
          <w:color w:val="000000"/>
        </w:rPr>
        <w:t> </w:t>
      </w:r>
    </w:p>
    <w:p w14:paraId="318148D0" w14:textId="72CC69AC" w:rsidR="0048779C" w:rsidRPr="00305BB2" w:rsidRDefault="009A7BDE" w:rsidP="00305BB2">
      <w:pPr>
        <w:spacing w:line="276" w:lineRule="auto"/>
        <w:rPr>
          <w:rFonts w:asciiTheme="minorHAnsi" w:hAnsiTheme="minorHAnsi" w:cstheme="minorHAnsi"/>
          <w:color w:val="000000"/>
        </w:rPr>
      </w:pPr>
      <w:r w:rsidRPr="00305BB2">
        <w:rPr>
          <w:rFonts w:asciiTheme="minorHAnsi" w:hAnsiTheme="minorHAnsi" w:cstheme="minorHAnsi"/>
          <w:color w:val="000000"/>
        </w:rPr>
        <w:t xml:space="preserve">The new Click &amp; Collect service is available now, with Yamaha aiming to be able to offer home delivery of its portable outboards and electric drives by September. </w:t>
      </w:r>
      <w:r w:rsidR="00AD24C3" w:rsidRPr="00305BB2">
        <w:rPr>
          <w:rFonts w:asciiTheme="minorHAnsi" w:hAnsiTheme="minorHAnsi" w:cstheme="minorHAnsi"/>
          <w:color w:val="000000"/>
        </w:rPr>
        <w:t xml:space="preserve"> </w:t>
      </w:r>
      <w:r w:rsidR="00B82E71" w:rsidRPr="00305BB2">
        <w:rPr>
          <w:rFonts w:asciiTheme="minorHAnsi" w:hAnsiTheme="minorHAnsi" w:cstheme="minorHAnsi"/>
          <w:color w:val="000000"/>
        </w:rPr>
        <w:t xml:space="preserve"> </w:t>
      </w:r>
    </w:p>
    <w:p w14:paraId="52A1B62C" w14:textId="77777777" w:rsidR="009A7BDE" w:rsidRPr="00305BB2" w:rsidRDefault="009A7BDE" w:rsidP="00305BB2">
      <w:pPr>
        <w:spacing w:line="276" w:lineRule="auto"/>
        <w:rPr>
          <w:rFonts w:asciiTheme="minorHAnsi" w:hAnsiTheme="minorHAnsi" w:cstheme="minorHAnsi"/>
          <w:color w:val="000000"/>
        </w:rPr>
      </w:pPr>
    </w:p>
    <w:p w14:paraId="47D31533" w14:textId="1E55DB6E" w:rsidR="0048779C" w:rsidRPr="00305BB2" w:rsidRDefault="0048779C" w:rsidP="00305BB2">
      <w:pPr>
        <w:spacing w:line="276" w:lineRule="auto"/>
        <w:rPr>
          <w:rFonts w:asciiTheme="minorHAnsi" w:hAnsiTheme="minorHAnsi" w:cstheme="minorHAnsi"/>
        </w:rPr>
      </w:pPr>
      <w:r w:rsidRPr="00305BB2">
        <w:rPr>
          <w:rFonts w:asciiTheme="minorHAnsi" w:hAnsiTheme="minorHAnsi" w:cstheme="minorHAnsi"/>
          <w:color w:val="000000"/>
        </w:rPr>
        <w:t>To find out more</w:t>
      </w:r>
      <w:r w:rsidR="00DF0949" w:rsidRPr="00305BB2">
        <w:rPr>
          <w:rFonts w:asciiTheme="minorHAnsi" w:hAnsiTheme="minorHAnsi" w:cstheme="minorHAnsi"/>
          <w:color w:val="000000"/>
        </w:rPr>
        <w:t xml:space="preserve"> about Yamaha full range</w:t>
      </w:r>
      <w:r w:rsidR="004C3A58" w:rsidRPr="00305BB2">
        <w:rPr>
          <w:rFonts w:asciiTheme="minorHAnsi" w:hAnsiTheme="minorHAnsi" w:cstheme="minorHAnsi"/>
          <w:color w:val="000000"/>
        </w:rPr>
        <w:t xml:space="preserve"> of portable outboards</w:t>
      </w:r>
      <w:r w:rsidR="00DF0949" w:rsidRPr="00305BB2">
        <w:rPr>
          <w:rFonts w:asciiTheme="minorHAnsi" w:hAnsiTheme="minorHAnsi" w:cstheme="minorHAnsi"/>
          <w:color w:val="000000"/>
        </w:rPr>
        <w:t xml:space="preserve"> visit</w:t>
      </w:r>
      <w:r w:rsidRPr="00305BB2">
        <w:rPr>
          <w:rFonts w:asciiTheme="minorHAnsi" w:hAnsiTheme="minorHAnsi" w:cstheme="minorHAnsi"/>
          <w:color w:val="000000"/>
        </w:rPr>
        <w:t>:</w:t>
      </w:r>
      <w:r w:rsidRPr="00305BB2">
        <w:rPr>
          <w:rStyle w:val="apple-converted-space"/>
          <w:rFonts w:asciiTheme="minorHAnsi" w:hAnsiTheme="minorHAnsi" w:cstheme="minorHAnsi"/>
          <w:color w:val="000000"/>
        </w:rPr>
        <w:t> </w:t>
      </w:r>
      <w:hyperlink r:id="rId7" w:history="1">
        <w:r w:rsidR="00024609" w:rsidRPr="00305BB2">
          <w:rPr>
            <w:rStyle w:val="Hyperlink"/>
            <w:rFonts w:asciiTheme="minorHAnsi" w:hAnsiTheme="minorHAnsi" w:cstheme="minorHAnsi"/>
          </w:rPr>
          <w:t>https://www.yamaha-motor.eu/gb/en/products/marine-engines/portables/</w:t>
        </w:r>
      </w:hyperlink>
      <w:r w:rsidR="00024609" w:rsidRPr="00305BB2">
        <w:rPr>
          <w:rFonts w:asciiTheme="minorHAnsi" w:hAnsiTheme="minorHAnsi" w:cstheme="minorHAnsi"/>
        </w:rPr>
        <w:t xml:space="preserve"> </w:t>
      </w:r>
    </w:p>
    <w:p w14:paraId="76CF3E45" w14:textId="77777777" w:rsidR="00024609" w:rsidRPr="00305BB2" w:rsidRDefault="00024609" w:rsidP="00305BB2">
      <w:pPr>
        <w:spacing w:line="276" w:lineRule="auto"/>
        <w:rPr>
          <w:rFonts w:asciiTheme="minorHAnsi" w:hAnsiTheme="minorHAnsi" w:cstheme="minorHAnsi"/>
        </w:rPr>
      </w:pPr>
    </w:p>
    <w:p w14:paraId="72F134AF" w14:textId="05ADFDBC" w:rsidR="00024609" w:rsidRPr="00305BB2" w:rsidRDefault="00024609" w:rsidP="00305BB2">
      <w:pPr>
        <w:spacing w:line="276" w:lineRule="auto"/>
        <w:rPr>
          <w:rFonts w:asciiTheme="minorHAnsi" w:hAnsiTheme="minorHAnsi" w:cstheme="minorHAnsi"/>
          <w:color w:val="000000"/>
        </w:rPr>
      </w:pPr>
      <w:r w:rsidRPr="00305BB2">
        <w:rPr>
          <w:rFonts w:asciiTheme="minorHAnsi" w:hAnsiTheme="minorHAnsi" w:cstheme="minorHAnsi"/>
          <w:color w:val="000000"/>
        </w:rPr>
        <w:t>To find out more about Yamaha’s full range of electric drives visit:</w:t>
      </w:r>
      <w:r w:rsidRPr="00305BB2">
        <w:rPr>
          <w:rStyle w:val="apple-converted-space"/>
          <w:rFonts w:asciiTheme="minorHAnsi" w:hAnsiTheme="minorHAnsi" w:cstheme="minorHAnsi"/>
          <w:color w:val="000000"/>
        </w:rPr>
        <w:t> </w:t>
      </w:r>
      <w:hyperlink r:id="rId8" w:history="1">
        <w:r w:rsidR="00500331" w:rsidRPr="00305BB2">
          <w:rPr>
            <w:rStyle w:val="Hyperlink"/>
            <w:rFonts w:asciiTheme="minorHAnsi" w:hAnsiTheme="minorHAnsi" w:cstheme="minorHAnsi"/>
          </w:rPr>
          <w:t>https://www.yamaha-motor.eu/gb/en/products/marine-engines/electric-drive/</w:t>
        </w:r>
      </w:hyperlink>
      <w:r w:rsidR="00500331" w:rsidRPr="00305BB2">
        <w:rPr>
          <w:rFonts w:asciiTheme="minorHAnsi" w:hAnsiTheme="minorHAnsi" w:cstheme="minorHAnsi"/>
        </w:rPr>
        <w:t xml:space="preserve"> </w:t>
      </w:r>
    </w:p>
    <w:p w14:paraId="07E123DE" w14:textId="77777777" w:rsidR="0048779C" w:rsidRPr="00305BB2" w:rsidRDefault="0048779C" w:rsidP="00305BB2">
      <w:pPr>
        <w:spacing w:line="276" w:lineRule="auto"/>
        <w:rPr>
          <w:rFonts w:asciiTheme="minorHAnsi" w:hAnsiTheme="minorHAnsi" w:cstheme="minorHAnsi"/>
          <w:color w:val="000000"/>
        </w:rPr>
      </w:pPr>
      <w:r w:rsidRPr="00305BB2">
        <w:rPr>
          <w:rFonts w:asciiTheme="minorHAnsi" w:hAnsiTheme="minorHAnsi" w:cstheme="minorHAnsi"/>
          <w:color w:val="000000"/>
        </w:rPr>
        <w:t> </w:t>
      </w:r>
    </w:p>
    <w:p w14:paraId="6329A30F" w14:textId="77777777" w:rsidR="0048779C" w:rsidRPr="00305BB2" w:rsidRDefault="0048779C" w:rsidP="00305BB2">
      <w:pPr>
        <w:spacing w:line="276" w:lineRule="auto"/>
        <w:rPr>
          <w:rFonts w:asciiTheme="minorHAnsi" w:hAnsiTheme="minorHAnsi" w:cstheme="minorHAnsi"/>
          <w:color w:val="000000"/>
        </w:rPr>
      </w:pPr>
      <w:r w:rsidRPr="00305BB2">
        <w:rPr>
          <w:rFonts w:asciiTheme="minorHAnsi" w:hAnsiTheme="minorHAnsi" w:cstheme="minorHAnsi"/>
          <w:b/>
          <w:bCs/>
          <w:color w:val="000000"/>
        </w:rPr>
        <w:t>Ends</w:t>
      </w:r>
    </w:p>
    <w:p w14:paraId="5516FFE9" w14:textId="77777777" w:rsidR="003D3170" w:rsidRPr="00305BB2" w:rsidRDefault="003D3170" w:rsidP="00305BB2">
      <w:pPr>
        <w:spacing w:line="276" w:lineRule="auto"/>
        <w:rPr>
          <w:rFonts w:asciiTheme="minorHAnsi" w:hAnsiTheme="minorHAnsi" w:cstheme="minorHAnsi"/>
          <w:color w:val="000000"/>
        </w:rPr>
      </w:pPr>
    </w:p>
    <w:p w14:paraId="64EB607E" w14:textId="29AC6121" w:rsidR="00744258" w:rsidRPr="00305BB2" w:rsidRDefault="00744258" w:rsidP="003D3170">
      <w:pPr>
        <w:rPr>
          <w:rFonts w:asciiTheme="minorHAnsi" w:hAnsiTheme="minorHAnsi" w:cstheme="minorHAnsi"/>
          <w:color w:val="000000"/>
        </w:rPr>
      </w:pPr>
      <w:r w:rsidRPr="00305BB2">
        <w:rPr>
          <w:rFonts w:asciiTheme="minorHAnsi" w:hAnsiTheme="minorHAnsi" w:cstheme="minorHAnsi"/>
          <w:b/>
          <w:bCs/>
          <w:sz w:val="22"/>
          <w:szCs w:val="22"/>
        </w:rPr>
        <w:t>Notes to editors</w:t>
      </w:r>
    </w:p>
    <w:p w14:paraId="34E19C5D" w14:textId="77777777" w:rsidR="00744258" w:rsidRPr="00305BB2" w:rsidRDefault="00744258" w:rsidP="00744258">
      <w:pPr>
        <w:rPr>
          <w:rFonts w:asciiTheme="minorHAnsi" w:hAnsiTheme="minorHAnsi" w:cstheme="minorHAnsi"/>
          <w:color w:val="000000"/>
          <w:sz w:val="22"/>
          <w:szCs w:val="22"/>
        </w:rPr>
      </w:pPr>
    </w:p>
    <w:p w14:paraId="4E38666A" w14:textId="0804E2D5" w:rsidR="00744258" w:rsidRPr="00305BB2" w:rsidRDefault="00744258" w:rsidP="00744258">
      <w:pPr>
        <w:rPr>
          <w:rFonts w:asciiTheme="minorHAnsi" w:hAnsiTheme="minorHAnsi" w:cstheme="minorHAnsi"/>
          <w:b/>
          <w:bCs/>
          <w:color w:val="000000"/>
          <w:sz w:val="22"/>
          <w:szCs w:val="22"/>
        </w:rPr>
      </w:pPr>
      <w:r w:rsidRPr="00305BB2">
        <w:rPr>
          <w:rFonts w:asciiTheme="minorHAnsi" w:hAnsiTheme="minorHAnsi" w:cstheme="minorHAnsi"/>
          <w:b/>
          <w:bCs/>
          <w:color w:val="000000"/>
          <w:sz w:val="22"/>
          <w:szCs w:val="22"/>
        </w:rPr>
        <w:t xml:space="preserve">About </w:t>
      </w:r>
      <w:r w:rsidR="00056A66" w:rsidRPr="00305BB2">
        <w:rPr>
          <w:rFonts w:asciiTheme="minorHAnsi" w:hAnsiTheme="minorHAnsi" w:cstheme="minorHAnsi"/>
          <w:b/>
          <w:bCs/>
          <w:color w:val="000000"/>
          <w:sz w:val="22"/>
          <w:szCs w:val="22"/>
        </w:rPr>
        <w:t xml:space="preserve">Yamaha </w:t>
      </w:r>
      <w:r w:rsidR="0087283A" w:rsidRPr="00305BB2">
        <w:rPr>
          <w:rFonts w:asciiTheme="minorHAnsi" w:hAnsiTheme="minorHAnsi" w:cstheme="minorHAnsi"/>
          <w:b/>
          <w:bCs/>
          <w:color w:val="000000"/>
          <w:sz w:val="22"/>
          <w:szCs w:val="22"/>
        </w:rPr>
        <w:t>Motor Europe</w:t>
      </w:r>
    </w:p>
    <w:p w14:paraId="0C94318A" w14:textId="2716C2A7" w:rsidR="000E3638" w:rsidRPr="00305BB2" w:rsidRDefault="000E3638" w:rsidP="000E3638">
      <w:pPr>
        <w:pStyle w:val="ListParagraph"/>
        <w:numPr>
          <w:ilvl w:val="0"/>
          <w:numId w:val="12"/>
        </w:numPr>
        <w:autoSpaceDE w:val="0"/>
        <w:autoSpaceDN w:val="0"/>
        <w:adjustRightInd w:val="0"/>
        <w:rPr>
          <w:rFonts w:cstheme="minorHAnsi"/>
          <w:sz w:val="22"/>
          <w:szCs w:val="22"/>
        </w:rPr>
      </w:pPr>
      <w:r w:rsidRPr="00305BB2">
        <w:rPr>
          <w:rFonts w:cstheme="minorHAnsi"/>
          <w:sz w:val="22"/>
          <w:szCs w:val="22"/>
        </w:rPr>
        <w:t>Yamaha has been at the forefront of marine innovation and engineering excellence for 60 years.</w:t>
      </w:r>
    </w:p>
    <w:p w14:paraId="2F363545" w14:textId="0D5D6052" w:rsidR="000E3638" w:rsidRPr="00305BB2" w:rsidRDefault="000E3638" w:rsidP="000E3638">
      <w:pPr>
        <w:pStyle w:val="ListParagraph"/>
        <w:numPr>
          <w:ilvl w:val="0"/>
          <w:numId w:val="12"/>
        </w:numPr>
        <w:autoSpaceDE w:val="0"/>
        <w:autoSpaceDN w:val="0"/>
        <w:adjustRightInd w:val="0"/>
        <w:rPr>
          <w:rFonts w:cstheme="minorHAnsi"/>
          <w:sz w:val="22"/>
          <w:szCs w:val="22"/>
        </w:rPr>
      </w:pPr>
      <w:r w:rsidRPr="00305BB2">
        <w:rPr>
          <w:rFonts w:cstheme="minorHAnsi"/>
          <w:sz w:val="22"/>
          <w:szCs w:val="22"/>
        </w:rPr>
        <w:t xml:space="preserve">Yamaha produces reliable cruising and </w:t>
      </w:r>
      <w:r w:rsidR="00AE4D9E" w:rsidRPr="00305BB2">
        <w:rPr>
          <w:rFonts w:cstheme="minorHAnsi"/>
          <w:sz w:val="22"/>
          <w:szCs w:val="22"/>
        </w:rPr>
        <w:t>high-powered</w:t>
      </w:r>
      <w:r w:rsidRPr="00305BB2">
        <w:rPr>
          <w:rFonts w:cstheme="minorHAnsi"/>
          <w:sz w:val="22"/>
          <w:szCs w:val="22"/>
        </w:rPr>
        <w:t xml:space="preserve"> outboard engines</w:t>
      </w:r>
      <w:r w:rsidR="0085024B" w:rsidRPr="00305BB2">
        <w:rPr>
          <w:rFonts w:cstheme="minorHAnsi"/>
          <w:sz w:val="22"/>
          <w:szCs w:val="22"/>
        </w:rPr>
        <w:t xml:space="preserve"> for everything from tenders to offshore</w:t>
      </w:r>
      <w:r w:rsidR="00DC7101" w:rsidRPr="00305BB2">
        <w:rPr>
          <w:rFonts w:cstheme="minorHAnsi"/>
          <w:sz w:val="22"/>
          <w:szCs w:val="22"/>
        </w:rPr>
        <w:t xml:space="preserve"> cruisers,</w:t>
      </w:r>
      <w:r w:rsidRPr="00305BB2">
        <w:rPr>
          <w:rFonts w:cstheme="minorHAnsi"/>
          <w:sz w:val="22"/>
          <w:szCs w:val="22"/>
        </w:rPr>
        <w:t xml:space="preserve"> while pushing the boundaries of performance, fuel efficiency and innovation</w:t>
      </w:r>
      <w:r w:rsidR="00DC7101" w:rsidRPr="00305BB2">
        <w:rPr>
          <w:rFonts w:cstheme="minorHAnsi"/>
          <w:sz w:val="22"/>
          <w:szCs w:val="22"/>
        </w:rPr>
        <w:t>.</w:t>
      </w:r>
    </w:p>
    <w:p w14:paraId="3E7EAA48" w14:textId="0EBDC220" w:rsidR="000E3638" w:rsidRPr="00305BB2" w:rsidRDefault="00DC7101" w:rsidP="00DC7101">
      <w:pPr>
        <w:pStyle w:val="ListParagraph"/>
        <w:numPr>
          <w:ilvl w:val="0"/>
          <w:numId w:val="12"/>
        </w:numPr>
        <w:autoSpaceDE w:val="0"/>
        <w:autoSpaceDN w:val="0"/>
        <w:adjustRightInd w:val="0"/>
        <w:rPr>
          <w:rFonts w:cstheme="minorHAnsi"/>
          <w:sz w:val="22"/>
          <w:szCs w:val="22"/>
        </w:rPr>
      </w:pPr>
      <w:r w:rsidRPr="00305BB2">
        <w:rPr>
          <w:rFonts w:cstheme="minorHAnsi"/>
          <w:sz w:val="22"/>
          <w:szCs w:val="22"/>
        </w:rPr>
        <w:t xml:space="preserve">In the design and manufacture of new engines, Yamaha’s approach is focused on creating a positive </w:t>
      </w:r>
      <w:r w:rsidR="00036FBC" w:rsidRPr="00305BB2">
        <w:rPr>
          <w:rFonts w:cstheme="minorHAnsi"/>
          <w:sz w:val="22"/>
          <w:szCs w:val="22"/>
        </w:rPr>
        <w:t xml:space="preserve">customer </w:t>
      </w:r>
      <w:r w:rsidRPr="00305BB2">
        <w:rPr>
          <w:rFonts w:cstheme="minorHAnsi"/>
          <w:sz w:val="22"/>
          <w:szCs w:val="22"/>
        </w:rPr>
        <w:t xml:space="preserve">experience, from the new user getting on the water for the first time to the expert looking to enhance the potential of </w:t>
      </w:r>
      <w:r w:rsidR="00985FDD" w:rsidRPr="00305BB2">
        <w:rPr>
          <w:rFonts w:cstheme="minorHAnsi"/>
          <w:sz w:val="22"/>
          <w:szCs w:val="22"/>
        </w:rPr>
        <w:t>its</w:t>
      </w:r>
      <w:r w:rsidRPr="00305BB2">
        <w:rPr>
          <w:rFonts w:cstheme="minorHAnsi"/>
          <w:sz w:val="22"/>
          <w:szCs w:val="22"/>
        </w:rPr>
        <w:t xml:space="preserve"> craft.</w:t>
      </w:r>
    </w:p>
    <w:p w14:paraId="1B72F404" w14:textId="14BA5319" w:rsidR="00744258" w:rsidRPr="00305BB2" w:rsidRDefault="00744258" w:rsidP="00744258">
      <w:pPr>
        <w:numPr>
          <w:ilvl w:val="0"/>
          <w:numId w:val="6"/>
        </w:numPr>
        <w:rPr>
          <w:rFonts w:asciiTheme="minorHAnsi" w:hAnsiTheme="minorHAnsi" w:cstheme="minorHAnsi"/>
          <w:color w:val="000000"/>
          <w:sz w:val="22"/>
          <w:szCs w:val="22"/>
        </w:rPr>
      </w:pPr>
      <w:r w:rsidRPr="00305BB2">
        <w:rPr>
          <w:rFonts w:asciiTheme="minorHAnsi" w:hAnsiTheme="minorHAnsi" w:cstheme="minorHAnsi"/>
          <w:color w:val="000000"/>
          <w:sz w:val="22"/>
          <w:szCs w:val="22"/>
        </w:rPr>
        <w:t xml:space="preserve">For more information on </w:t>
      </w:r>
      <w:r w:rsidR="002E729E" w:rsidRPr="00305BB2">
        <w:rPr>
          <w:rFonts w:asciiTheme="minorHAnsi" w:hAnsiTheme="minorHAnsi" w:cstheme="minorHAnsi"/>
          <w:color w:val="000000"/>
          <w:sz w:val="22"/>
          <w:szCs w:val="22"/>
        </w:rPr>
        <w:t>Yamaha</w:t>
      </w:r>
      <w:r w:rsidRPr="00305BB2">
        <w:rPr>
          <w:rFonts w:asciiTheme="minorHAnsi" w:hAnsiTheme="minorHAnsi" w:cstheme="minorHAnsi"/>
          <w:color w:val="000000"/>
          <w:sz w:val="22"/>
          <w:szCs w:val="22"/>
        </w:rPr>
        <w:t xml:space="preserve"> visit </w:t>
      </w:r>
      <w:hyperlink r:id="rId9" w:history="1">
        <w:r w:rsidR="002E729E" w:rsidRPr="00305BB2">
          <w:rPr>
            <w:rStyle w:val="Hyperlink"/>
            <w:rFonts w:asciiTheme="minorHAnsi" w:hAnsiTheme="minorHAnsi" w:cstheme="minorHAnsi"/>
            <w:sz w:val="22"/>
            <w:szCs w:val="22"/>
          </w:rPr>
          <w:t>https://www.yamaha-motor.eu/gb/en/</w:t>
        </w:r>
      </w:hyperlink>
      <w:r w:rsidR="002E729E" w:rsidRPr="00305BB2">
        <w:rPr>
          <w:rFonts w:asciiTheme="minorHAnsi" w:hAnsiTheme="minorHAnsi" w:cstheme="minorHAnsi"/>
          <w:sz w:val="22"/>
          <w:szCs w:val="22"/>
        </w:rPr>
        <w:t xml:space="preserve"> </w:t>
      </w:r>
    </w:p>
    <w:p w14:paraId="227B07EA" w14:textId="77777777" w:rsidR="00744258" w:rsidRPr="00305BB2" w:rsidRDefault="00744258" w:rsidP="00084689">
      <w:pPr>
        <w:rPr>
          <w:rFonts w:asciiTheme="minorHAnsi" w:hAnsiTheme="minorHAnsi" w:cstheme="minorHAnsi"/>
          <w:bCs/>
          <w:color w:val="353535"/>
          <w:sz w:val="22"/>
          <w:szCs w:val="22"/>
          <w:lang w:val="en-US"/>
        </w:rPr>
      </w:pPr>
    </w:p>
    <w:p w14:paraId="421FD192" w14:textId="1F37A1A6" w:rsidR="00F4046C" w:rsidRPr="00305BB2" w:rsidRDefault="00084689" w:rsidP="00084689">
      <w:pPr>
        <w:rPr>
          <w:rFonts w:asciiTheme="minorHAnsi" w:hAnsiTheme="minorHAnsi" w:cstheme="minorHAnsi"/>
          <w:bCs/>
          <w:color w:val="353535"/>
          <w:sz w:val="22"/>
          <w:szCs w:val="22"/>
          <w:lang w:val="en-US"/>
        </w:rPr>
      </w:pPr>
      <w:r w:rsidRPr="00305BB2">
        <w:rPr>
          <w:rFonts w:asciiTheme="minorHAnsi" w:hAnsiTheme="minorHAnsi" w:cstheme="minorHAnsi"/>
          <w:bCs/>
          <w:color w:val="353535"/>
          <w:sz w:val="22"/>
          <w:szCs w:val="22"/>
          <w:lang w:val="en-US"/>
        </w:rPr>
        <w:t> </w:t>
      </w:r>
      <w:r w:rsidRPr="00305BB2">
        <w:rPr>
          <w:rFonts w:asciiTheme="minorHAnsi" w:hAnsiTheme="minorHAnsi" w:cstheme="minorHAnsi"/>
          <w:bCs/>
          <w:color w:val="000000" w:themeColor="text1"/>
          <w:sz w:val="22"/>
          <w:szCs w:val="22"/>
          <w:lang w:val="en-US"/>
        </w:rPr>
        <w:t xml:space="preserve">Media enquiries via </w:t>
      </w:r>
      <w:r w:rsidR="00992A21" w:rsidRPr="00305BB2">
        <w:rPr>
          <w:rFonts w:asciiTheme="minorHAnsi" w:hAnsiTheme="minorHAnsi" w:cstheme="minorHAnsi"/>
          <w:bCs/>
          <w:color w:val="000000" w:themeColor="text1"/>
          <w:sz w:val="22"/>
          <w:szCs w:val="22"/>
          <w:lang w:val="en-US"/>
        </w:rPr>
        <w:t>MAA</w:t>
      </w:r>
      <w:r w:rsidRPr="00305BB2">
        <w:rPr>
          <w:rFonts w:asciiTheme="minorHAnsi" w:hAnsiTheme="minorHAnsi" w:cstheme="minorHAnsi"/>
          <w:bCs/>
          <w:color w:val="000000" w:themeColor="text1"/>
          <w:sz w:val="22"/>
          <w:szCs w:val="22"/>
          <w:lang w:val="en-US"/>
        </w:rPr>
        <w:t xml:space="preserve">: </w:t>
      </w:r>
      <w:r w:rsidR="00973027" w:rsidRPr="00305BB2">
        <w:rPr>
          <w:rFonts w:asciiTheme="minorHAnsi" w:hAnsiTheme="minorHAnsi" w:cstheme="minorHAnsi"/>
          <w:bCs/>
          <w:color w:val="000000" w:themeColor="text1"/>
          <w:sz w:val="22"/>
          <w:szCs w:val="22"/>
          <w:lang w:val="en-US"/>
        </w:rPr>
        <w:t>Susannah Hart</w:t>
      </w:r>
      <w:r w:rsidRPr="00305BB2">
        <w:rPr>
          <w:rFonts w:asciiTheme="minorHAnsi" w:hAnsiTheme="minorHAnsi" w:cstheme="minorHAnsi"/>
          <w:bCs/>
          <w:color w:val="000000" w:themeColor="text1"/>
          <w:sz w:val="22"/>
          <w:szCs w:val="22"/>
          <w:lang w:val="en-US"/>
        </w:rPr>
        <w:t xml:space="preserve"> </w:t>
      </w:r>
      <w:r w:rsidR="00973027" w:rsidRPr="00305BB2">
        <w:rPr>
          <w:rFonts w:asciiTheme="minorHAnsi" w:hAnsiTheme="minorHAnsi" w:cstheme="minorHAnsi"/>
          <w:bCs/>
          <w:color w:val="000000" w:themeColor="text1"/>
          <w:sz w:val="22"/>
          <w:szCs w:val="22"/>
          <w:lang w:val="en-US"/>
        </w:rPr>
        <w:t>–</w:t>
      </w:r>
      <w:r w:rsidRPr="00305BB2">
        <w:rPr>
          <w:rFonts w:asciiTheme="minorHAnsi" w:hAnsiTheme="minorHAnsi" w:cstheme="minorHAnsi"/>
          <w:bCs/>
          <w:color w:val="000000" w:themeColor="text1"/>
          <w:sz w:val="22"/>
          <w:szCs w:val="22"/>
          <w:lang w:val="en-US"/>
        </w:rPr>
        <w:t> </w:t>
      </w:r>
      <w:proofErr w:type="spellStart"/>
      <w:r w:rsidR="00973027" w:rsidRPr="00305BB2">
        <w:rPr>
          <w:rFonts w:asciiTheme="minorHAnsi" w:hAnsiTheme="minorHAnsi" w:cstheme="minorHAnsi"/>
          <w:bCs/>
          <w:color w:val="000000" w:themeColor="text1"/>
          <w:sz w:val="22"/>
          <w:szCs w:val="22"/>
          <w:lang w:val="en-US"/>
        </w:rPr>
        <w:t>susannah</w:t>
      </w:r>
      <w:r w:rsidRPr="00305BB2">
        <w:rPr>
          <w:rFonts w:asciiTheme="minorHAnsi" w:hAnsiTheme="minorHAnsi" w:cstheme="minorHAnsi"/>
          <w:bCs/>
          <w:color w:val="000000" w:themeColor="text1"/>
          <w:sz w:val="22"/>
          <w:szCs w:val="22"/>
          <w:lang w:val="en-US"/>
        </w:rPr>
        <w:t>@maa.agency</w:t>
      </w:r>
      <w:proofErr w:type="spellEnd"/>
      <w:r w:rsidRPr="00305BB2">
        <w:rPr>
          <w:rFonts w:asciiTheme="minorHAnsi" w:hAnsiTheme="minorHAnsi" w:cstheme="minorHAnsi"/>
          <w:bCs/>
          <w:color w:val="000000" w:themeColor="text1"/>
          <w:sz w:val="22"/>
          <w:szCs w:val="22"/>
          <w:lang w:val="en-US"/>
        </w:rPr>
        <w:t xml:space="preserve">, </w:t>
      </w:r>
      <w:proofErr w:type="spellStart"/>
      <w:r w:rsidRPr="00305BB2">
        <w:rPr>
          <w:rFonts w:asciiTheme="minorHAnsi" w:hAnsiTheme="minorHAnsi" w:cstheme="minorHAnsi"/>
          <w:bCs/>
          <w:color w:val="000000" w:themeColor="text1"/>
          <w:sz w:val="22"/>
          <w:szCs w:val="22"/>
          <w:lang w:val="en-US"/>
        </w:rPr>
        <w:t>tel</w:t>
      </w:r>
      <w:proofErr w:type="spellEnd"/>
      <w:r w:rsidRPr="00305BB2">
        <w:rPr>
          <w:rFonts w:asciiTheme="minorHAnsi" w:hAnsiTheme="minorHAnsi" w:cstheme="minorHAnsi"/>
          <w:bCs/>
          <w:color w:val="000000" w:themeColor="text1"/>
          <w:sz w:val="22"/>
          <w:szCs w:val="22"/>
          <w:lang w:val="en-US"/>
        </w:rPr>
        <w:t>: 023 9252 2044</w:t>
      </w:r>
    </w:p>
    <w:sectPr w:rsidR="00F4046C" w:rsidRPr="00305BB2" w:rsidSect="003E639D">
      <w:headerReference w:type="default" r:id="rId10"/>
      <w:footerReference w:type="default" r:id="rId11"/>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891D4D" w14:textId="77777777" w:rsidR="00940C44" w:rsidRDefault="00940C44" w:rsidP="008F05A7">
      <w:r>
        <w:separator/>
      </w:r>
    </w:p>
  </w:endnote>
  <w:endnote w:type="continuationSeparator" w:id="0">
    <w:p w14:paraId="3F263291" w14:textId="77777777" w:rsidR="00940C44" w:rsidRDefault="00940C44" w:rsidP="008F0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AFF" w:usb1="C0007843"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9DDDF" w14:textId="77777777" w:rsidR="00DF61C6" w:rsidRDefault="00DF61C6" w:rsidP="00DF61C6">
    <w:pPr>
      <w:pStyle w:val="Footer"/>
      <w:rPr>
        <w:rFonts w:asciiTheme="majorHAnsi" w:hAnsiTheme="majorHAnsi"/>
        <w:sz w:val="16"/>
        <w:szCs w:val="16"/>
      </w:rPr>
    </w:pPr>
    <w:r>
      <w:rPr>
        <w:rFonts w:asciiTheme="majorHAnsi" w:hAnsiTheme="majorHAnsi"/>
        <w:noProof/>
        <w:sz w:val="16"/>
        <w:szCs w:val="16"/>
        <w:lang w:val="en-US"/>
      </w:rPr>
      <mc:AlternateContent>
        <mc:Choice Requires="wps">
          <w:drawing>
            <wp:anchor distT="0" distB="0" distL="114300" distR="114300" simplePos="0" relativeHeight="251662336" behindDoc="0" locked="0" layoutInCell="1" allowOverlap="1" wp14:anchorId="70D6DE67" wp14:editId="70C19485">
              <wp:simplePos x="0" y="0"/>
              <wp:positionH relativeFrom="column">
                <wp:posOffset>4760678</wp:posOffset>
              </wp:positionH>
              <wp:positionV relativeFrom="paragraph">
                <wp:posOffset>-74295</wp:posOffset>
              </wp:positionV>
              <wp:extent cx="1600200" cy="5715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6002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9AB276" w14:textId="77777777" w:rsidR="00DF61C6" w:rsidRDefault="00DF61C6" w:rsidP="00DF61C6">
                          <w:pPr>
                            <w:jc w:val="right"/>
                            <w:rPr>
                              <w:rFonts w:asciiTheme="majorHAnsi" w:hAnsiTheme="majorHAnsi"/>
                              <w:sz w:val="16"/>
                              <w:szCs w:val="16"/>
                            </w:rPr>
                          </w:pPr>
                          <w:r>
                            <w:rPr>
                              <w:rFonts w:asciiTheme="majorHAnsi" w:hAnsiTheme="majorHAnsi"/>
                              <w:sz w:val="16"/>
                              <w:szCs w:val="16"/>
                            </w:rPr>
                            <w:t>MAA</w:t>
                          </w:r>
                        </w:p>
                        <w:p w14:paraId="493E07B6" w14:textId="2B942ECF" w:rsidR="00DF61C6" w:rsidRDefault="005623DC" w:rsidP="00DF61C6">
                          <w:pPr>
                            <w:jc w:val="right"/>
                            <w:rPr>
                              <w:rFonts w:asciiTheme="majorHAnsi" w:hAnsiTheme="majorHAnsi"/>
                              <w:sz w:val="16"/>
                              <w:szCs w:val="16"/>
                            </w:rPr>
                          </w:pPr>
                          <w:r>
                            <w:rPr>
                              <w:rFonts w:asciiTheme="majorHAnsi" w:hAnsiTheme="majorHAnsi"/>
                              <w:sz w:val="16"/>
                              <w:szCs w:val="16"/>
                            </w:rPr>
                            <w:t>Units SF1-2 Endeavour Quay</w:t>
                          </w:r>
                        </w:p>
                        <w:p w14:paraId="681C63B4" w14:textId="0AA9B509" w:rsidR="005623DC" w:rsidRDefault="005623DC" w:rsidP="00DF61C6">
                          <w:pPr>
                            <w:jc w:val="right"/>
                            <w:rPr>
                              <w:rFonts w:asciiTheme="majorHAnsi" w:hAnsiTheme="majorHAnsi"/>
                              <w:sz w:val="16"/>
                              <w:szCs w:val="16"/>
                            </w:rPr>
                          </w:pPr>
                          <w:proofErr w:type="spellStart"/>
                          <w:r>
                            <w:rPr>
                              <w:rFonts w:asciiTheme="majorHAnsi" w:hAnsiTheme="majorHAnsi"/>
                              <w:sz w:val="16"/>
                              <w:szCs w:val="16"/>
                            </w:rPr>
                            <w:t>Mumby</w:t>
                          </w:r>
                          <w:proofErr w:type="spellEnd"/>
                          <w:r>
                            <w:rPr>
                              <w:rFonts w:asciiTheme="majorHAnsi" w:hAnsiTheme="majorHAnsi"/>
                              <w:sz w:val="16"/>
                              <w:szCs w:val="16"/>
                            </w:rPr>
                            <w:t xml:space="preserve"> Road</w:t>
                          </w:r>
                        </w:p>
                        <w:p w14:paraId="3A7BA398" w14:textId="792D65CD" w:rsidR="005623DC" w:rsidRPr="00635BCC" w:rsidRDefault="005623DC" w:rsidP="00DF61C6">
                          <w:pPr>
                            <w:jc w:val="right"/>
                            <w:rPr>
                              <w:rFonts w:asciiTheme="majorHAnsi" w:hAnsiTheme="majorHAnsi"/>
                              <w:sz w:val="16"/>
                              <w:szCs w:val="16"/>
                            </w:rPr>
                          </w:pPr>
                          <w:r>
                            <w:rPr>
                              <w:rFonts w:asciiTheme="majorHAnsi" w:hAnsiTheme="majorHAnsi"/>
                              <w:sz w:val="16"/>
                              <w:szCs w:val="16"/>
                            </w:rPr>
                            <w:t>Gosport, PO12 1AH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0D6DE67" id="_x0000_t202" coordsize="21600,21600" o:spt="202" path="m,l,21600r21600,l21600,xe">
              <v:stroke joinstyle="miter"/>
              <v:path gradientshapeok="t" o:connecttype="rect"/>
            </v:shapetype>
            <v:shape id="Text Box 8" o:spid="_x0000_s1026" type="#_x0000_t202" style="position:absolute;margin-left:374.85pt;margin-top:-5.85pt;width:126pt;height: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" filled="f" stroked="f">
              <v:textbox>
                <w:txbxContent>
                  <w:p w14:paraId="509AB276" w14:textId="77777777" w:rsidR="00DF61C6" w:rsidRDefault="00DF61C6" w:rsidP="00DF61C6">
                    <w:pPr>
                      <w:jc w:val="right"/>
                      <w:rPr>
                        <w:rFonts w:asciiTheme="majorHAnsi" w:hAnsiTheme="majorHAnsi"/>
                        <w:sz w:val="16"/>
                        <w:szCs w:val="16"/>
                      </w:rPr>
                    </w:pPr>
                    <w:r>
                      <w:rPr>
                        <w:rFonts w:asciiTheme="majorHAnsi" w:hAnsiTheme="majorHAnsi"/>
                        <w:sz w:val="16"/>
                        <w:szCs w:val="16"/>
                      </w:rPr>
                      <w:t>MAA</w:t>
                    </w:r>
                  </w:p>
                  <w:p w14:paraId="493E07B6" w14:textId="2B942ECF" w:rsidR="00DF61C6" w:rsidRDefault="005623DC" w:rsidP="00DF61C6">
                    <w:pPr>
                      <w:jc w:val="right"/>
                      <w:rPr>
                        <w:rFonts w:asciiTheme="majorHAnsi" w:hAnsiTheme="majorHAnsi"/>
                        <w:sz w:val="16"/>
                        <w:szCs w:val="16"/>
                      </w:rPr>
                    </w:pPr>
                    <w:r>
                      <w:rPr>
                        <w:rFonts w:asciiTheme="majorHAnsi" w:hAnsiTheme="majorHAnsi"/>
                        <w:sz w:val="16"/>
                        <w:szCs w:val="16"/>
                      </w:rPr>
                      <w:t>Units SF1-2 Endeavour Quay</w:t>
                    </w:r>
                  </w:p>
                  <w:p w14:paraId="681C63B4" w14:textId="0AA9B509" w:rsidR="005623DC" w:rsidRDefault="005623DC" w:rsidP="00DF61C6">
                    <w:pPr>
                      <w:jc w:val="right"/>
                      <w:rPr>
                        <w:rFonts w:asciiTheme="majorHAnsi" w:hAnsiTheme="majorHAnsi"/>
                        <w:sz w:val="16"/>
                        <w:szCs w:val="16"/>
                      </w:rPr>
                    </w:pPr>
                    <w:proofErr w:type="spellStart"/>
                    <w:r>
                      <w:rPr>
                        <w:rFonts w:asciiTheme="majorHAnsi" w:hAnsiTheme="majorHAnsi"/>
                        <w:sz w:val="16"/>
                        <w:szCs w:val="16"/>
                      </w:rPr>
                      <w:t>Mumby</w:t>
                    </w:r>
                    <w:proofErr w:type="spellEnd"/>
                    <w:r>
                      <w:rPr>
                        <w:rFonts w:asciiTheme="majorHAnsi" w:hAnsiTheme="majorHAnsi"/>
                        <w:sz w:val="16"/>
                        <w:szCs w:val="16"/>
                      </w:rPr>
                      <w:t xml:space="preserve"> Road</w:t>
                    </w:r>
                  </w:p>
                  <w:p w14:paraId="3A7BA398" w14:textId="792D65CD" w:rsidR="005623DC" w:rsidRPr="00635BCC" w:rsidRDefault="005623DC" w:rsidP="00DF61C6">
                    <w:pPr>
                      <w:jc w:val="right"/>
                      <w:rPr>
                        <w:rFonts w:asciiTheme="majorHAnsi" w:hAnsiTheme="majorHAnsi"/>
                        <w:sz w:val="16"/>
                        <w:szCs w:val="16"/>
                      </w:rPr>
                    </w:pPr>
                    <w:r>
                      <w:rPr>
                        <w:rFonts w:asciiTheme="majorHAnsi" w:hAnsiTheme="majorHAnsi"/>
                        <w:sz w:val="16"/>
                        <w:szCs w:val="16"/>
                      </w:rPr>
                      <w:t>Gosport, PO12 1AH</w:t>
                    </w:r>
                  </w:p>
                </w:txbxContent>
              </v:textbox>
            </v:shape>
          </w:pict>
        </mc:Fallback>
      </mc:AlternateContent>
    </w:r>
    <w:r>
      <w:rPr>
        <w:rFonts w:asciiTheme="majorHAnsi" w:hAnsiTheme="majorHAnsi"/>
        <w:sz w:val="16"/>
        <w:szCs w:val="16"/>
      </w:rPr>
      <w:t>T</w:t>
    </w:r>
    <w:r w:rsidRPr="00635BCC">
      <w:rPr>
        <w:rFonts w:asciiTheme="majorHAnsi" w:hAnsiTheme="majorHAnsi"/>
        <w:sz w:val="16"/>
        <w:szCs w:val="16"/>
      </w:rPr>
      <w:t>: 023 9252 2044</w:t>
    </w:r>
    <w:r>
      <w:rPr>
        <w:rFonts w:asciiTheme="majorHAnsi" w:hAnsiTheme="majorHAnsi"/>
        <w:sz w:val="16"/>
        <w:szCs w:val="16"/>
      </w:rPr>
      <w:t xml:space="preserve"> </w:t>
    </w:r>
  </w:p>
  <w:p w14:paraId="36A19B7D" w14:textId="77777777" w:rsidR="00DF61C6" w:rsidRDefault="00DF61C6" w:rsidP="00DF61C6">
    <w:pPr>
      <w:pStyle w:val="Footer"/>
    </w:pPr>
    <w:r w:rsidRPr="00635BCC">
      <w:rPr>
        <w:rFonts w:asciiTheme="majorHAnsi" w:hAnsiTheme="majorHAnsi"/>
        <w:sz w:val="16"/>
        <w:szCs w:val="16"/>
      </w:rPr>
      <w:t>www.</w:t>
    </w:r>
    <w:r>
      <w:rPr>
        <w:rFonts w:asciiTheme="majorHAnsi" w:hAnsiTheme="majorHAnsi"/>
        <w:sz w:val="16"/>
        <w:szCs w:val="16"/>
      </w:rPr>
      <w:t xml:space="preserve">maa.agency </w:t>
    </w: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3D683A" w14:textId="77777777" w:rsidR="00940C44" w:rsidRDefault="00940C44" w:rsidP="008F05A7">
      <w:r>
        <w:separator/>
      </w:r>
    </w:p>
  </w:footnote>
  <w:footnote w:type="continuationSeparator" w:id="0">
    <w:p w14:paraId="5C1B9F34" w14:textId="77777777" w:rsidR="00940C44" w:rsidRDefault="00940C44" w:rsidP="008F05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56F01" w14:textId="4B6C8296" w:rsidR="008F05A7" w:rsidRDefault="004963BE" w:rsidP="008F05A7">
    <w:pPr>
      <w:pStyle w:val="Header"/>
    </w:pPr>
    <w:r>
      <w:rPr>
        <w:noProof/>
        <w:lang w:val="en-US"/>
      </w:rPr>
      <w:drawing>
        <wp:inline distT="0" distB="0" distL="0" distR="0" wp14:anchorId="1CDA9826" wp14:editId="089DC533">
          <wp:extent cx="1668256" cy="573880"/>
          <wp:effectExtent l="0" t="0" r="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
                  <a:stretch>
                    <a:fillRect/>
                  </a:stretch>
                </pic:blipFill>
                <pic:spPr>
                  <a:xfrm>
                    <a:off x="0" y="0"/>
                    <a:ext cx="1707082" cy="587236"/>
                  </a:xfrm>
                  <a:prstGeom prst="rect">
                    <a:avLst/>
                  </a:prstGeom>
                </pic:spPr>
              </pic:pic>
            </a:graphicData>
          </a:graphic>
        </wp:inline>
      </w:drawing>
    </w:r>
    <w:r w:rsidR="008F05A7" w:rsidRPr="004A4036">
      <w:rPr>
        <w:noProof/>
        <w:lang w:val="en-US"/>
      </w:rPr>
      <w:drawing>
        <wp:anchor distT="0" distB="0" distL="114300" distR="114300" simplePos="0" relativeHeight="251660288" behindDoc="0" locked="0" layoutInCell="1" allowOverlap="1" wp14:anchorId="298545F3" wp14:editId="2F86E066">
          <wp:simplePos x="0" y="0"/>
          <wp:positionH relativeFrom="column">
            <wp:posOffset>4286077</wp:posOffset>
          </wp:positionH>
          <wp:positionV relativeFrom="paragraph">
            <wp:posOffset>4791</wp:posOffset>
          </wp:positionV>
          <wp:extent cx="1579034" cy="569122"/>
          <wp:effectExtent l="0" t="0" r="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A logo 2018 kit_MAA logo 2018 jpegs_MAA logo 2018 10cms.jpg"/>
                  <pic:cNvPicPr/>
                </pic:nvPicPr>
                <pic:blipFill>
                  <a:blip r:embed="rId2">
                    <a:extLst>
                      <a:ext uri="{28A0092B-C50C-407E-A947-70E740481C1C}">
                        <a14:useLocalDpi xmlns:a14="http://schemas.microsoft.com/office/drawing/2010/main" val="0"/>
                      </a:ext>
                    </a:extLst>
                  </a:blip>
                  <a:stretch>
                    <a:fillRect/>
                  </a:stretch>
                </pic:blipFill>
                <pic:spPr>
                  <a:xfrm>
                    <a:off x="0" y="0"/>
                    <a:ext cx="1579034" cy="569122"/>
                  </a:xfrm>
                  <a:prstGeom prst="rect">
                    <a:avLst/>
                  </a:prstGeom>
                </pic:spPr>
              </pic:pic>
            </a:graphicData>
          </a:graphic>
          <wp14:sizeRelH relativeFrom="page">
            <wp14:pctWidth>0</wp14:pctWidth>
          </wp14:sizeRelH>
          <wp14:sizeRelV relativeFrom="page">
            <wp14:pctHeight>0</wp14:pctHeight>
          </wp14:sizeRelV>
        </wp:anchor>
      </w:drawing>
    </w:r>
  </w:p>
  <w:p w14:paraId="759717E0" w14:textId="0CB22A65" w:rsidR="008F05A7" w:rsidRDefault="008F05A7">
    <w:pPr>
      <w:pStyle w:val="Header"/>
    </w:pPr>
  </w:p>
  <w:p w14:paraId="0C5EF505" w14:textId="77777777" w:rsidR="008F05A7" w:rsidRDefault="008F05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57F83"/>
    <w:multiLevelType w:val="multilevel"/>
    <w:tmpl w:val="39D28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C575FB2"/>
    <w:multiLevelType w:val="hybridMultilevel"/>
    <w:tmpl w:val="DC2AE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DA0B81"/>
    <w:multiLevelType w:val="multilevel"/>
    <w:tmpl w:val="2A208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4323A46"/>
    <w:multiLevelType w:val="multilevel"/>
    <w:tmpl w:val="9510F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AD36C73"/>
    <w:multiLevelType w:val="multilevel"/>
    <w:tmpl w:val="A80EA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CFF1CFC"/>
    <w:multiLevelType w:val="hybridMultilevel"/>
    <w:tmpl w:val="42AE7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D80BD9"/>
    <w:multiLevelType w:val="hybridMultilevel"/>
    <w:tmpl w:val="756E7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A2E582C"/>
    <w:multiLevelType w:val="hybridMultilevel"/>
    <w:tmpl w:val="A364C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FFD420A"/>
    <w:multiLevelType w:val="multilevel"/>
    <w:tmpl w:val="97CC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F5E2BDD"/>
    <w:multiLevelType w:val="hybridMultilevel"/>
    <w:tmpl w:val="DA441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FF5538B"/>
    <w:multiLevelType w:val="hybridMultilevel"/>
    <w:tmpl w:val="8DCEA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8260BA6"/>
    <w:multiLevelType w:val="multilevel"/>
    <w:tmpl w:val="12466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2"/>
  </w:num>
  <w:num w:numId="3">
    <w:abstractNumId w:val="8"/>
  </w:num>
  <w:num w:numId="4">
    <w:abstractNumId w:val="0"/>
  </w:num>
  <w:num w:numId="5">
    <w:abstractNumId w:val="11"/>
  </w:num>
  <w:num w:numId="6">
    <w:abstractNumId w:val="3"/>
  </w:num>
  <w:num w:numId="7">
    <w:abstractNumId w:val="6"/>
  </w:num>
  <w:num w:numId="8">
    <w:abstractNumId w:val="5"/>
  </w:num>
  <w:num w:numId="9">
    <w:abstractNumId w:val="9"/>
  </w:num>
  <w:num w:numId="10">
    <w:abstractNumId w:val="10"/>
  </w:num>
  <w:num w:numId="11">
    <w:abstractNumId w:val="7"/>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F9D"/>
    <w:rsid w:val="0000091B"/>
    <w:rsid w:val="00002BC9"/>
    <w:rsid w:val="00003A4B"/>
    <w:rsid w:val="00006948"/>
    <w:rsid w:val="00010635"/>
    <w:rsid w:val="0001084C"/>
    <w:rsid w:val="000156D1"/>
    <w:rsid w:val="000209DF"/>
    <w:rsid w:val="00020F91"/>
    <w:rsid w:val="000243C2"/>
    <w:rsid w:val="00024609"/>
    <w:rsid w:val="00027928"/>
    <w:rsid w:val="00030EB6"/>
    <w:rsid w:val="000331C7"/>
    <w:rsid w:val="00033D31"/>
    <w:rsid w:val="000361C5"/>
    <w:rsid w:val="00036FBC"/>
    <w:rsid w:val="00037BFD"/>
    <w:rsid w:val="00040C14"/>
    <w:rsid w:val="000446F1"/>
    <w:rsid w:val="00044B08"/>
    <w:rsid w:val="00045466"/>
    <w:rsid w:val="00046344"/>
    <w:rsid w:val="000474BB"/>
    <w:rsid w:val="00051B01"/>
    <w:rsid w:val="00056A66"/>
    <w:rsid w:val="00057331"/>
    <w:rsid w:val="00061D6A"/>
    <w:rsid w:val="000648D9"/>
    <w:rsid w:val="000655E8"/>
    <w:rsid w:val="000663B6"/>
    <w:rsid w:val="00067ACF"/>
    <w:rsid w:val="000723A7"/>
    <w:rsid w:val="000724BF"/>
    <w:rsid w:val="00075733"/>
    <w:rsid w:val="0007627F"/>
    <w:rsid w:val="00077C43"/>
    <w:rsid w:val="00080038"/>
    <w:rsid w:val="000804FE"/>
    <w:rsid w:val="000805ED"/>
    <w:rsid w:val="000811EF"/>
    <w:rsid w:val="00084429"/>
    <w:rsid w:val="00084689"/>
    <w:rsid w:val="00095F0B"/>
    <w:rsid w:val="000A1FCD"/>
    <w:rsid w:val="000B25C7"/>
    <w:rsid w:val="000B2DCD"/>
    <w:rsid w:val="000B2E15"/>
    <w:rsid w:val="000B477E"/>
    <w:rsid w:val="000B6885"/>
    <w:rsid w:val="000B6E00"/>
    <w:rsid w:val="000C0A1B"/>
    <w:rsid w:val="000C1202"/>
    <w:rsid w:val="000C1244"/>
    <w:rsid w:val="000C18B8"/>
    <w:rsid w:val="000C39C4"/>
    <w:rsid w:val="000C6918"/>
    <w:rsid w:val="000C7539"/>
    <w:rsid w:val="000C7629"/>
    <w:rsid w:val="000D196E"/>
    <w:rsid w:val="000D5412"/>
    <w:rsid w:val="000E1A5F"/>
    <w:rsid w:val="000E2E95"/>
    <w:rsid w:val="000E3638"/>
    <w:rsid w:val="000E4E6F"/>
    <w:rsid w:val="000E538D"/>
    <w:rsid w:val="000E79C9"/>
    <w:rsid w:val="000E7DC5"/>
    <w:rsid w:val="000F0A11"/>
    <w:rsid w:val="000F388A"/>
    <w:rsid w:val="000F5B51"/>
    <w:rsid w:val="000F5F2C"/>
    <w:rsid w:val="000F7573"/>
    <w:rsid w:val="001023B8"/>
    <w:rsid w:val="00105517"/>
    <w:rsid w:val="00107A24"/>
    <w:rsid w:val="00110030"/>
    <w:rsid w:val="00110B2B"/>
    <w:rsid w:val="001134ED"/>
    <w:rsid w:val="001143AA"/>
    <w:rsid w:val="00116B3B"/>
    <w:rsid w:val="0012029C"/>
    <w:rsid w:val="00124FA0"/>
    <w:rsid w:val="001264EF"/>
    <w:rsid w:val="001352D1"/>
    <w:rsid w:val="00135517"/>
    <w:rsid w:val="00136803"/>
    <w:rsid w:val="00137684"/>
    <w:rsid w:val="00141DB6"/>
    <w:rsid w:val="00143147"/>
    <w:rsid w:val="0014370E"/>
    <w:rsid w:val="001478AB"/>
    <w:rsid w:val="00153B24"/>
    <w:rsid w:val="001562AB"/>
    <w:rsid w:val="00162F35"/>
    <w:rsid w:val="0017325D"/>
    <w:rsid w:val="00175F45"/>
    <w:rsid w:val="00177AAE"/>
    <w:rsid w:val="00181387"/>
    <w:rsid w:val="00181EFD"/>
    <w:rsid w:val="00182699"/>
    <w:rsid w:val="00191F23"/>
    <w:rsid w:val="001931AA"/>
    <w:rsid w:val="0019702B"/>
    <w:rsid w:val="001970E9"/>
    <w:rsid w:val="001A1F46"/>
    <w:rsid w:val="001A4B31"/>
    <w:rsid w:val="001B0B51"/>
    <w:rsid w:val="001B20E7"/>
    <w:rsid w:val="001B21D9"/>
    <w:rsid w:val="001B2900"/>
    <w:rsid w:val="001B40A4"/>
    <w:rsid w:val="001B4678"/>
    <w:rsid w:val="001B5F4A"/>
    <w:rsid w:val="001C16A5"/>
    <w:rsid w:val="001C181D"/>
    <w:rsid w:val="001C31BF"/>
    <w:rsid w:val="001C4533"/>
    <w:rsid w:val="001D0DC4"/>
    <w:rsid w:val="001D365F"/>
    <w:rsid w:val="001D3DA7"/>
    <w:rsid w:val="001E0E32"/>
    <w:rsid w:val="001E2C62"/>
    <w:rsid w:val="001E5284"/>
    <w:rsid w:val="001E707A"/>
    <w:rsid w:val="001F1B7A"/>
    <w:rsid w:val="001F5674"/>
    <w:rsid w:val="001F7618"/>
    <w:rsid w:val="001F7D3A"/>
    <w:rsid w:val="002031D5"/>
    <w:rsid w:val="00204471"/>
    <w:rsid w:val="0020567C"/>
    <w:rsid w:val="00206A64"/>
    <w:rsid w:val="00212933"/>
    <w:rsid w:val="002140D1"/>
    <w:rsid w:val="00216E4E"/>
    <w:rsid w:val="00221AEF"/>
    <w:rsid w:val="00222186"/>
    <w:rsid w:val="00222BD4"/>
    <w:rsid w:val="00225732"/>
    <w:rsid w:val="002267BE"/>
    <w:rsid w:val="0023116F"/>
    <w:rsid w:val="002319FB"/>
    <w:rsid w:val="002327AF"/>
    <w:rsid w:val="00234EE8"/>
    <w:rsid w:val="00235DA1"/>
    <w:rsid w:val="0023714B"/>
    <w:rsid w:val="00237355"/>
    <w:rsid w:val="0023736B"/>
    <w:rsid w:val="00240CC1"/>
    <w:rsid w:val="00242A75"/>
    <w:rsid w:val="00246384"/>
    <w:rsid w:val="00250E82"/>
    <w:rsid w:val="00252AD8"/>
    <w:rsid w:val="00257C9C"/>
    <w:rsid w:val="00264815"/>
    <w:rsid w:val="0026507F"/>
    <w:rsid w:val="00270C14"/>
    <w:rsid w:val="00273DC6"/>
    <w:rsid w:val="00280D04"/>
    <w:rsid w:val="002815C8"/>
    <w:rsid w:val="002817CC"/>
    <w:rsid w:val="00284FB7"/>
    <w:rsid w:val="00284FEF"/>
    <w:rsid w:val="00285A18"/>
    <w:rsid w:val="00287309"/>
    <w:rsid w:val="002908A2"/>
    <w:rsid w:val="00291CBF"/>
    <w:rsid w:val="00296867"/>
    <w:rsid w:val="00296DDF"/>
    <w:rsid w:val="002A04E3"/>
    <w:rsid w:val="002A0B11"/>
    <w:rsid w:val="002A1877"/>
    <w:rsid w:val="002A4DA8"/>
    <w:rsid w:val="002A799A"/>
    <w:rsid w:val="002A79DC"/>
    <w:rsid w:val="002B33D1"/>
    <w:rsid w:val="002B387D"/>
    <w:rsid w:val="002B401B"/>
    <w:rsid w:val="002B5A30"/>
    <w:rsid w:val="002B6311"/>
    <w:rsid w:val="002B7E17"/>
    <w:rsid w:val="002C0615"/>
    <w:rsid w:val="002C20F2"/>
    <w:rsid w:val="002C263D"/>
    <w:rsid w:val="002C2A53"/>
    <w:rsid w:val="002C34FE"/>
    <w:rsid w:val="002D0D83"/>
    <w:rsid w:val="002D251A"/>
    <w:rsid w:val="002D3F1B"/>
    <w:rsid w:val="002D4F27"/>
    <w:rsid w:val="002D5B59"/>
    <w:rsid w:val="002D748C"/>
    <w:rsid w:val="002E0FCE"/>
    <w:rsid w:val="002E1766"/>
    <w:rsid w:val="002E532C"/>
    <w:rsid w:val="002E60B2"/>
    <w:rsid w:val="002E729E"/>
    <w:rsid w:val="002F23D9"/>
    <w:rsid w:val="002F2B11"/>
    <w:rsid w:val="002F7204"/>
    <w:rsid w:val="00305BB2"/>
    <w:rsid w:val="00305BDB"/>
    <w:rsid w:val="0030625E"/>
    <w:rsid w:val="00311FF4"/>
    <w:rsid w:val="00312B71"/>
    <w:rsid w:val="003145C5"/>
    <w:rsid w:val="0031762E"/>
    <w:rsid w:val="00320024"/>
    <w:rsid w:val="003202E1"/>
    <w:rsid w:val="0032069C"/>
    <w:rsid w:val="003209F2"/>
    <w:rsid w:val="00320F8C"/>
    <w:rsid w:val="003229EA"/>
    <w:rsid w:val="00322C9A"/>
    <w:rsid w:val="00323775"/>
    <w:rsid w:val="003259EC"/>
    <w:rsid w:val="00326683"/>
    <w:rsid w:val="0032691D"/>
    <w:rsid w:val="00330992"/>
    <w:rsid w:val="00330A81"/>
    <w:rsid w:val="003323EA"/>
    <w:rsid w:val="003326C2"/>
    <w:rsid w:val="00333160"/>
    <w:rsid w:val="0033612F"/>
    <w:rsid w:val="0033688E"/>
    <w:rsid w:val="00342563"/>
    <w:rsid w:val="00344A9E"/>
    <w:rsid w:val="00345301"/>
    <w:rsid w:val="00345997"/>
    <w:rsid w:val="00346A93"/>
    <w:rsid w:val="003508BD"/>
    <w:rsid w:val="00351986"/>
    <w:rsid w:val="003525C2"/>
    <w:rsid w:val="003715C4"/>
    <w:rsid w:val="00371F07"/>
    <w:rsid w:val="003728D7"/>
    <w:rsid w:val="00374D33"/>
    <w:rsid w:val="0037608E"/>
    <w:rsid w:val="0037610A"/>
    <w:rsid w:val="00383189"/>
    <w:rsid w:val="00383D3B"/>
    <w:rsid w:val="003856B3"/>
    <w:rsid w:val="00391A8B"/>
    <w:rsid w:val="00391C42"/>
    <w:rsid w:val="00393813"/>
    <w:rsid w:val="00393942"/>
    <w:rsid w:val="0039649C"/>
    <w:rsid w:val="00396C19"/>
    <w:rsid w:val="003A1C8F"/>
    <w:rsid w:val="003A350D"/>
    <w:rsid w:val="003A53B2"/>
    <w:rsid w:val="003B13B6"/>
    <w:rsid w:val="003B21DB"/>
    <w:rsid w:val="003B4C8B"/>
    <w:rsid w:val="003B5CA5"/>
    <w:rsid w:val="003B63C9"/>
    <w:rsid w:val="003B7FD0"/>
    <w:rsid w:val="003C6925"/>
    <w:rsid w:val="003C7D2C"/>
    <w:rsid w:val="003D1789"/>
    <w:rsid w:val="003D3170"/>
    <w:rsid w:val="003D502A"/>
    <w:rsid w:val="003D63D9"/>
    <w:rsid w:val="003E25B3"/>
    <w:rsid w:val="003E2B91"/>
    <w:rsid w:val="003E30BC"/>
    <w:rsid w:val="003E4FF5"/>
    <w:rsid w:val="003E6033"/>
    <w:rsid w:val="003F092B"/>
    <w:rsid w:val="003F1054"/>
    <w:rsid w:val="003F3528"/>
    <w:rsid w:val="003F5192"/>
    <w:rsid w:val="003F6C50"/>
    <w:rsid w:val="003F7C8D"/>
    <w:rsid w:val="003F7DE4"/>
    <w:rsid w:val="003F7F95"/>
    <w:rsid w:val="00402A5D"/>
    <w:rsid w:val="00406734"/>
    <w:rsid w:val="0040682F"/>
    <w:rsid w:val="00406BEE"/>
    <w:rsid w:val="00407DBB"/>
    <w:rsid w:val="00412BEC"/>
    <w:rsid w:val="0041326A"/>
    <w:rsid w:val="0041572C"/>
    <w:rsid w:val="00416643"/>
    <w:rsid w:val="00420754"/>
    <w:rsid w:val="00422C8A"/>
    <w:rsid w:val="00423ACE"/>
    <w:rsid w:val="00424185"/>
    <w:rsid w:val="00424584"/>
    <w:rsid w:val="004256C9"/>
    <w:rsid w:val="00425DA2"/>
    <w:rsid w:val="00426299"/>
    <w:rsid w:val="00431523"/>
    <w:rsid w:val="0043163F"/>
    <w:rsid w:val="004326DB"/>
    <w:rsid w:val="004328E2"/>
    <w:rsid w:val="00432B4C"/>
    <w:rsid w:val="0043684B"/>
    <w:rsid w:val="00436F81"/>
    <w:rsid w:val="0043718C"/>
    <w:rsid w:val="00441150"/>
    <w:rsid w:val="00441AB5"/>
    <w:rsid w:val="00442A38"/>
    <w:rsid w:val="00445290"/>
    <w:rsid w:val="00445C63"/>
    <w:rsid w:val="00445D2F"/>
    <w:rsid w:val="00447947"/>
    <w:rsid w:val="0045186D"/>
    <w:rsid w:val="00451E50"/>
    <w:rsid w:val="0045786E"/>
    <w:rsid w:val="00457CDC"/>
    <w:rsid w:val="00460254"/>
    <w:rsid w:val="0046339D"/>
    <w:rsid w:val="004710E1"/>
    <w:rsid w:val="004736D8"/>
    <w:rsid w:val="0047570B"/>
    <w:rsid w:val="004778BD"/>
    <w:rsid w:val="00477A93"/>
    <w:rsid w:val="00477E91"/>
    <w:rsid w:val="00484A5B"/>
    <w:rsid w:val="00485D4A"/>
    <w:rsid w:val="0048779C"/>
    <w:rsid w:val="00492DD8"/>
    <w:rsid w:val="00495DCD"/>
    <w:rsid w:val="004962C8"/>
    <w:rsid w:val="004963BE"/>
    <w:rsid w:val="004A1662"/>
    <w:rsid w:val="004A1E38"/>
    <w:rsid w:val="004A5535"/>
    <w:rsid w:val="004A56FC"/>
    <w:rsid w:val="004A5AD7"/>
    <w:rsid w:val="004A6728"/>
    <w:rsid w:val="004B2BEE"/>
    <w:rsid w:val="004B60F7"/>
    <w:rsid w:val="004B689A"/>
    <w:rsid w:val="004B7387"/>
    <w:rsid w:val="004C06E9"/>
    <w:rsid w:val="004C1119"/>
    <w:rsid w:val="004C3A58"/>
    <w:rsid w:val="004C6C0B"/>
    <w:rsid w:val="004C732F"/>
    <w:rsid w:val="004D1A8B"/>
    <w:rsid w:val="004D57D8"/>
    <w:rsid w:val="004D594D"/>
    <w:rsid w:val="004D62EF"/>
    <w:rsid w:val="004E2762"/>
    <w:rsid w:val="004F1381"/>
    <w:rsid w:val="004F6298"/>
    <w:rsid w:val="004F6774"/>
    <w:rsid w:val="004F72B7"/>
    <w:rsid w:val="00500331"/>
    <w:rsid w:val="005003B5"/>
    <w:rsid w:val="00502D44"/>
    <w:rsid w:val="005124EA"/>
    <w:rsid w:val="00512672"/>
    <w:rsid w:val="00517B11"/>
    <w:rsid w:val="0052145B"/>
    <w:rsid w:val="00521AAB"/>
    <w:rsid w:val="00522380"/>
    <w:rsid w:val="005250FE"/>
    <w:rsid w:val="005320D7"/>
    <w:rsid w:val="00536931"/>
    <w:rsid w:val="00536A7D"/>
    <w:rsid w:val="005374D3"/>
    <w:rsid w:val="00537E1A"/>
    <w:rsid w:val="00543418"/>
    <w:rsid w:val="00543C66"/>
    <w:rsid w:val="005460CB"/>
    <w:rsid w:val="00550CDF"/>
    <w:rsid w:val="00550DF4"/>
    <w:rsid w:val="00550FAF"/>
    <w:rsid w:val="005515EC"/>
    <w:rsid w:val="00553B36"/>
    <w:rsid w:val="005550BC"/>
    <w:rsid w:val="005558E2"/>
    <w:rsid w:val="0056158B"/>
    <w:rsid w:val="005623DC"/>
    <w:rsid w:val="00563A68"/>
    <w:rsid w:val="00563CA7"/>
    <w:rsid w:val="005644F7"/>
    <w:rsid w:val="00565720"/>
    <w:rsid w:val="00565FFF"/>
    <w:rsid w:val="0056624E"/>
    <w:rsid w:val="00570C26"/>
    <w:rsid w:val="00571E73"/>
    <w:rsid w:val="00572EEA"/>
    <w:rsid w:val="0057389F"/>
    <w:rsid w:val="00573B91"/>
    <w:rsid w:val="0057567F"/>
    <w:rsid w:val="0057600B"/>
    <w:rsid w:val="005809A4"/>
    <w:rsid w:val="0058106C"/>
    <w:rsid w:val="0058679B"/>
    <w:rsid w:val="005932A2"/>
    <w:rsid w:val="00594118"/>
    <w:rsid w:val="00594202"/>
    <w:rsid w:val="00594A0C"/>
    <w:rsid w:val="00595987"/>
    <w:rsid w:val="00595D2A"/>
    <w:rsid w:val="0059623F"/>
    <w:rsid w:val="005A0227"/>
    <w:rsid w:val="005A0537"/>
    <w:rsid w:val="005A24B7"/>
    <w:rsid w:val="005B13D4"/>
    <w:rsid w:val="005B36F0"/>
    <w:rsid w:val="005B6139"/>
    <w:rsid w:val="005C0D91"/>
    <w:rsid w:val="005C2BC4"/>
    <w:rsid w:val="005C4DB2"/>
    <w:rsid w:val="005C64A6"/>
    <w:rsid w:val="005C66E9"/>
    <w:rsid w:val="005D3661"/>
    <w:rsid w:val="005D4475"/>
    <w:rsid w:val="005D468C"/>
    <w:rsid w:val="005E0A94"/>
    <w:rsid w:val="005E0DC2"/>
    <w:rsid w:val="005E147D"/>
    <w:rsid w:val="005E66B0"/>
    <w:rsid w:val="005F0DEC"/>
    <w:rsid w:val="005F1DE0"/>
    <w:rsid w:val="005F445C"/>
    <w:rsid w:val="005F562C"/>
    <w:rsid w:val="005F732C"/>
    <w:rsid w:val="0061797B"/>
    <w:rsid w:val="00622E37"/>
    <w:rsid w:val="006262A6"/>
    <w:rsid w:val="00630FCF"/>
    <w:rsid w:val="00636169"/>
    <w:rsid w:val="00640F5A"/>
    <w:rsid w:val="006415DE"/>
    <w:rsid w:val="00641AF5"/>
    <w:rsid w:val="00642A9A"/>
    <w:rsid w:val="0064466D"/>
    <w:rsid w:val="00645541"/>
    <w:rsid w:val="006501DE"/>
    <w:rsid w:val="00650A1A"/>
    <w:rsid w:val="00655721"/>
    <w:rsid w:val="00656588"/>
    <w:rsid w:val="00660C73"/>
    <w:rsid w:val="00661B4A"/>
    <w:rsid w:val="00661F24"/>
    <w:rsid w:val="0066241E"/>
    <w:rsid w:val="00662546"/>
    <w:rsid w:val="00662A21"/>
    <w:rsid w:val="00662C52"/>
    <w:rsid w:val="00664C95"/>
    <w:rsid w:val="00666548"/>
    <w:rsid w:val="00670A20"/>
    <w:rsid w:val="00673E65"/>
    <w:rsid w:val="0068003D"/>
    <w:rsid w:val="0068008F"/>
    <w:rsid w:val="00680346"/>
    <w:rsid w:val="0068041B"/>
    <w:rsid w:val="00681F15"/>
    <w:rsid w:val="00683649"/>
    <w:rsid w:val="00684319"/>
    <w:rsid w:val="006854E1"/>
    <w:rsid w:val="00685C11"/>
    <w:rsid w:val="006870FD"/>
    <w:rsid w:val="006873FB"/>
    <w:rsid w:val="00687AF2"/>
    <w:rsid w:val="0069020D"/>
    <w:rsid w:val="006904EC"/>
    <w:rsid w:val="006950C4"/>
    <w:rsid w:val="00695769"/>
    <w:rsid w:val="00695F99"/>
    <w:rsid w:val="00697339"/>
    <w:rsid w:val="006A46A3"/>
    <w:rsid w:val="006A64F1"/>
    <w:rsid w:val="006B0AF4"/>
    <w:rsid w:val="006B0ECA"/>
    <w:rsid w:val="006B1CD1"/>
    <w:rsid w:val="006B5780"/>
    <w:rsid w:val="006B62C9"/>
    <w:rsid w:val="006C4321"/>
    <w:rsid w:val="006C5935"/>
    <w:rsid w:val="006C686C"/>
    <w:rsid w:val="006C7F43"/>
    <w:rsid w:val="006D23B3"/>
    <w:rsid w:val="006D42EA"/>
    <w:rsid w:val="006D542D"/>
    <w:rsid w:val="006D769F"/>
    <w:rsid w:val="006E285E"/>
    <w:rsid w:val="006E4FAD"/>
    <w:rsid w:val="006E5948"/>
    <w:rsid w:val="006E6008"/>
    <w:rsid w:val="006E6888"/>
    <w:rsid w:val="006F03FC"/>
    <w:rsid w:val="006F5A57"/>
    <w:rsid w:val="006F7B9F"/>
    <w:rsid w:val="007007A9"/>
    <w:rsid w:val="00700E22"/>
    <w:rsid w:val="007022C5"/>
    <w:rsid w:val="007048AB"/>
    <w:rsid w:val="00705526"/>
    <w:rsid w:val="00706AED"/>
    <w:rsid w:val="0071299F"/>
    <w:rsid w:val="00715640"/>
    <w:rsid w:val="007176BF"/>
    <w:rsid w:val="007177B6"/>
    <w:rsid w:val="0071794E"/>
    <w:rsid w:val="0072017E"/>
    <w:rsid w:val="00722A9C"/>
    <w:rsid w:val="00722FEB"/>
    <w:rsid w:val="00725A5B"/>
    <w:rsid w:val="00733AA5"/>
    <w:rsid w:val="00733EB1"/>
    <w:rsid w:val="00734D0F"/>
    <w:rsid w:val="00740317"/>
    <w:rsid w:val="007413E1"/>
    <w:rsid w:val="00741D28"/>
    <w:rsid w:val="0074287E"/>
    <w:rsid w:val="007429FD"/>
    <w:rsid w:val="00744258"/>
    <w:rsid w:val="00745392"/>
    <w:rsid w:val="00745B9E"/>
    <w:rsid w:val="007464B9"/>
    <w:rsid w:val="0075410E"/>
    <w:rsid w:val="00754CC0"/>
    <w:rsid w:val="00755AD7"/>
    <w:rsid w:val="00761C88"/>
    <w:rsid w:val="00765B2D"/>
    <w:rsid w:val="007713AA"/>
    <w:rsid w:val="007728AB"/>
    <w:rsid w:val="00773F94"/>
    <w:rsid w:val="007743C4"/>
    <w:rsid w:val="00786CDD"/>
    <w:rsid w:val="00787623"/>
    <w:rsid w:val="00787FF7"/>
    <w:rsid w:val="00792B8F"/>
    <w:rsid w:val="00792FBC"/>
    <w:rsid w:val="00793113"/>
    <w:rsid w:val="00794FCA"/>
    <w:rsid w:val="00794FD7"/>
    <w:rsid w:val="00796B2F"/>
    <w:rsid w:val="007A22F0"/>
    <w:rsid w:val="007A3219"/>
    <w:rsid w:val="007A4FE9"/>
    <w:rsid w:val="007A5D62"/>
    <w:rsid w:val="007A7D50"/>
    <w:rsid w:val="007B0F5B"/>
    <w:rsid w:val="007B11CA"/>
    <w:rsid w:val="007B3924"/>
    <w:rsid w:val="007B4319"/>
    <w:rsid w:val="007B4429"/>
    <w:rsid w:val="007B7F15"/>
    <w:rsid w:val="007C5B48"/>
    <w:rsid w:val="007C6B1B"/>
    <w:rsid w:val="007C711D"/>
    <w:rsid w:val="007C75B3"/>
    <w:rsid w:val="007C78E4"/>
    <w:rsid w:val="007D02B3"/>
    <w:rsid w:val="007D0C2B"/>
    <w:rsid w:val="007D26A1"/>
    <w:rsid w:val="007D2C2B"/>
    <w:rsid w:val="007D3705"/>
    <w:rsid w:val="007D4022"/>
    <w:rsid w:val="007E1943"/>
    <w:rsid w:val="007E22F2"/>
    <w:rsid w:val="007E338D"/>
    <w:rsid w:val="007E368F"/>
    <w:rsid w:val="007E56AC"/>
    <w:rsid w:val="007E7322"/>
    <w:rsid w:val="007E7A1D"/>
    <w:rsid w:val="007F0324"/>
    <w:rsid w:val="007F527B"/>
    <w:rsid w:val="007F73A5"/>
    <w:rsid w:val="00800B5A"/>
    <w:rsid w:val="0080112E"/>
    <w:rsid w:val="00807F40"/>
    <w:rsid w:val="00810BFD"/>
    <w:rsid w:val="008121F7"/>
    <w:rsid w:val="008128CE"/>
    <w:rsid w:val="00812B1C"/>
    <w:rsid w:val="00813037"/>
    <w:rsid w:val="00813C14"/>
    <w:rsid w:val="0081430A"/>
    <w:rsid w:val="0081581D"/>
    <w:rsid w:val="00816AFA"/>
    <w:rsid w:val="00817831"/>
    <w:rsid w:val="00817BDF"/>
    <w:rsid w:val="00822C0B"/>
    <w:rsid w:val="0082347D"/>
    <w:rsid w:val="008239F3"/>
    <w:rsid w:val="008271AB"/>
    <w:rsid w:val="00827EF3"/>
    <w:rsid w:val="00833990"/>
    <w:rsid w:val="008343F7"/>
    <w:rsid w:val="00834A1C"/>
    <w:rsid w:val="008362C6"/>
    <w:rsid w:val="00837F81"/>
    <w:rsid w:val="00843D89"/>
    <w:rsid w:val="008475FE"/>
    <w:rsid w:val="008476CD"/>
    <w:rsid w:val="0085024B"/>
    <w:rsid w:val="008516C5"/>
    <w:rsid w:val="00856DAD"/>
    <w:rsid w:val="00857E52"/>
    <w:rsid w:val="00860E37"/>
    <w:rsid w:val="00866419"/>
    <w:rsid w:val="00866AF1"/>
    <w:rsid w:val="00866CB4"/>
    <w:rsid w:val="0087098E"/>
    <w:rsid w:val="0087283A"/>
    <w:rsid w:val="0087441D"/>
    <w:rsid w:val="00881662"/>
    <w:rsid w:val="00882D54"/>
    <w:rsid w:val="00882FE8"/>
    <w:rsid w:val="008852B5"/>
    <w:rsid w:val="00887BD3"/>
    <w:rsid w:val="00891440"/>
    <w:rsid w:val="00892AAC"/>
    <w:rsid w:val="00894EFF"/>
    <w:rsid w:val="00895D5E"/>
    <w:rsid w:val="00897E09"/>
    <w:rsid w:val="008A20F8"/>
    <w:rsid w:val="008A7F88"/>
    <w:rsid w:val="008B06A9"/>
    <w:rsid w:val="008B2A91"/>
    <w:rsid w:val="008B3440"/>
    <w:rsid w:val="008B7157"/>
    <w:rsid w:val="008C00DF"/>
    <w:rsid w:val="008C1EC5"/>
    <w:rsid w:val="008C2B89"/>
    <w:rsid w:val="008C3695"/>
    <w:rsid w:val="008C7EF2"/>
    <w:rsid w:val="008D09E0"/>
    <w:rsid w:val="008D0E43"/>
    <w:rsid w:val="008D0E9F"/>
    <w:rsid w:val="008D2383"/>
    <w:rsid w:val="008D37F2"/>
    <w:rsid w:val="008D694E"/>
    <w:rsid w:val="008E0C18"/>
    <w:rsid w:val="008E27A1"/>
    <w:rsid w:val="008F05A7"/>
    <w:rsid w:val="008F0BC0"/>
    <w:rsid w:val="008F4F53"/>
    <w:rsid w:val="008F5BF0"/>
    <w:rsid w:val="008F7D3A"/>
    <w:rsid w:val="00904D3A"/>
    <w:rsid w:val="009058ED"/>
    <w:rsid w:val="00910333"/>
    <w:rsid w:val="00910A1A"/>
    <w:rsid w:val="00911B5E"/>
    <w:rsid w:val="0091214D"/>
    <w:rsid w:val="00914DCF"/>
    <w:rsid w:val="00915454"/>
    <w:rsid w:val="00916210"/>
    <w:rsid w:val="00922DD0"/>
    <w:rsid w:val="00925715"/>
    <w:rsid w:val="0093120F"/>
    <w:rsid w:val="00931238"/>
    <w:rsid w:val="00932D6D"/>
    <w:rsid w:val="00934AE5"/>
    <w:rsid w:val="0093598E"/>
    <w:rsid w:val="00935E92"/>
    <w:rsid w:val="00940C44"/>
    <w:rsid w:val="00942106"/>
    <w:rsid w:val="009424D3"/>
    <w:rsid w:val="00942CC7"/>
    <w:rsid w:val="0095164D"/>
    <w:rsid w:val="00961063"/>
    <w:rsid w:val="0096266E"/>
    <w:rsid w:val="0096301E"/>
    <w:rsid w:val="009654F3"/>
    <w:rsid w:val="00965838"/>
    <w:rsid w:val="009708FB"/>
    <w:rsid w:val="00971B1C"/>
    <w:rsid w:val="00972328"/>
    <w:rsid w:val="00972D43"/>
    <w:rsid w:val="00973027"/>
    <w:rsid w:val="009748DD"/>
    <w:rsid w:val="00982FF3"/>
    <w:rsid w:val="00985FDD"/>
    <w:rsid w:val="00987F83"/>
    <w:rsid w:val="00992A21"/>
    <w:rsid w:val="00993A49"/>
    <w:rsid w:val="00995D3A"/>
    <w:rsid w:val="0099682C"/>
    <w:rsid w:val="009968A4"/>
    <w:rsid w:val="009A0E54"/>
    <w:rsid w:val="009A1A08"/>
    <w:rsid w:val="009A1E2B"/>
    <w:rsid w:val="009A3BFB"/>
    <w:rsid w:val="009A4E6A"/>
    <w:rsid w:val="009A7BDE"/>
    <w:rsid w:val="009B1A88"/>
    <w:rsid w:val="009C14C8"/>
    <w:rsid w:val="009C451C"/>
    <w:rsid w:val="009C5DD2"/>
    <w:rsid w:val="009C5E22"/>
    <w:rsid w:val="009D5DAA"/>
    <w:rsid w:val="009E2743"/>
    <w:rsid w:val="009E5ABB"/>
    <w:rsid w:val="009E6EDC"/>
    <w:rsid w:val="009E7779"/>
    <w:rsid w:val="009F003E"/>
    <w:rsid w:val="009F0A36"/>
    <w:rsid w:val="009F6F9E"/>
    <w:rsid w:val="00A00E87"/>
    <w:rsid w:val="00A04B98"/>
    <w:rsid w:val="00A139DF"/>
    <w:rsid w:val="00A15047"/>
    <w:rsid w:val="00A1698A"/>
    <w:rsid w:val="00A200D4"/>
    <w:rsid w:val="00A21955"/>
    <w:rsid w:val="00A23CE8"/>
    <w:rsid w:val="00A23F0E"/>
    <w:rsid w:val="00A244D0"/>
    <w:rsid w:val="00A24A36"/>
    <w:rsid w:val="00A24D8E"/>
    <w:rsid w:val="00A260D3"/>
    <w:rsid w:val="00A31472"/>
    <w:rsid w:val="00A324DA"/>
    <w:rsid w:val="00A32F9D"/>
    <w:rsid w:val="00A354E9"/>
    <w:rsid w:val="00A3574B"/>
    <w:rsid w:val="00A42322"/>
    <w:rsid w:val="00A442FB"/>
    <w:rsid w:val="00A46968"/>
    <w:rsid w:val="00A47630"/>
    <w:rsid w:val="00A505A9"/>
    <w:rsid w:val="00A512AA"/>
    <w:rsid w:val="00A52470"/>
    <w:rsid w:val="00A527FD"/>
    <w:rsid w:val="00A54549"/>
    <w:rsid w:val="00A5650B"/>
    <w:rsid w:val="00A61C44"/>
    <w:rsid w:val="00A640E9"/>
    <w:rsid w:val="00A64186"/>
    <w:rsid w:val="00A67DF3"/>
    <w:rsid w:val="00A67E6C"/>
    <w:rsid w:val="00A76377"/>
    <w:rsid w:val="00A8181A"/>
    <w:rsid w:val="00A81F1D"/>
    <w:rsid w:val="00A823E9"/>
    <w:rsid w:val="00A829EF"/>
    <w:rsid w:val="00A83609"/>
    <w:rsid w:val="00A90A52"/>
    <w:rsid w:val="00A90F64"/>
    <w:rsid w:val="00A914A6"/>
    <w:rsid w:val="00A9206C"/>
    <w:rsid w:val="00A9371A"/>
    <w:rsid w:val="00A94EA1"/>
    <w:rsid w:val="00A9601A"/>
    <w:rsid w:val="00A96097"/>
    <w:rsid w:val="00A96374"/>
    <w:rsid w:val="00A97667"/>
    <w:rsid w:val="00AA09F4"/>
    <w:rsid w:val="00AA61B5"/>
    <w:rsid w:val="00AA7D42"/>
    <w:rsid w:val="00AB064B"/>
    <w:rsid w:val="00AB0CC5"/>
    <w:rsid w:val="00AB29BE"/>
    <w:rsid w:val="00AB6FBE"/>
    <w:rsid w:val="00AC0120"/>
    <w:rsid w:val="00AC0975"/>
    <w:rsid w:val="00AC1960"/>
    <w:rsid w:val="00AC4478"/>
    <w:rsid w:val="00AC67FC"/>
    <w:rsid w:val="00AC724C"/>
    <w:rsid w:val="00AC7A78"/>
    <w:rsid w:val="00AD0819"/>
    <w:rsid w:val="00AD1A05"/>
    <w:rsid w:val="00AD24C3"/>
    <w:rsid w:val="00AD24C4"/>
    <w:rsid w:val="00AD2565"/>
    <w:rsid w:val="00AD40E3"/>
    <w:rsid w:val="00AD4D1E"/>
    <w:rsid w:val="00AD560C"/>
    <w:rsid w:val="00AD693E"/>
    <w:rsid w:val="00AE4D9E"/>
    <w:rsid w:val="00AE5403"/>
    <w:rsid w:val="00AE6179"/>
    <w:rsid w:val="00AE6C09"/>
    <w:rsid w:val="00AF2709"/>
    <w:rsid w:val="00AF3641"/>
    <w:rsid w:val="00AF4660"/>
    <w:rsid w:val="00AF5128"/>
    <w:rsid w:val="00AF67AA"/>
    <w:rsid w:val="00B018B3"/>
    <w:rsid w:val="00B0777C"/>
    <w:rsid w:val="00B1230A"/>
    <w:rsid w:val="00B25BA6"/>
    <w:rsid w:val="00B30EF1"/>
    <w:rsid w:val="00B3402F"/>
    <w:rsid w:val="00B41079"/>
    <w:rsid w:val="00B431D8"/>
    <w:rsid w:val="00B43482"/>
    <w:rsid w:val="00B44E79"/>
    <w:rsid w:val="00B46CD3"/>
    <w:rsid w:val="00B50189"/>
    <w:rsid w:val="00B5055C"/>
    <w:rsid w:val="00B50BE3"/>
    <w:rsid w:val="00B51AB1"/>
    <w:rsid w:val="00B5386B"/>
    <w:rsid w:val="00B542E2"/>
    <w:rsid w:val="00B54615"/>
    <w:rsid w:val="00B54D6F"/>
    <w:rsid w:val="00B5671F"/>
    <w:rsid w:val="00B619F9"/>
    <w:rsid w:val="00B654A6"/>
    <w:rsid w:val="00B6678A"/>
    <w:rsid w:val="00B67C96"/>
    <w:rsid w:val="00B70283"/>
    <w:rsid w:val="00B82E71"/>
    <w:rsid w:val="00B8492F"/>
    <w:rsid w:val="00B870D7"/>
    <w:rsid w:val="00B90FCC"/>
    <w:rsid w:val="00B9320A"/>
    <w:rsid w:val="00B9402D"/>
    <w:rsid w:val="00B94524"/>
    <w:rsid w:val="00B95169"/>
    <w:rsid w:val="00B9734F"/>
    <w:rsid w:val="00BA095E"/>
    <w:rsid w:val="00BA362B"/>
    <w:rsid w:val="00BA5956"/>
    <w:rsid w:val="00BA7C2C"/>
    <w:rsid w:val="00BB412F"/>
    <w:rsid w:val="00BC0587"/>
    <w:rsid w:val="00BC1D14"/>
    <w:rsid w:val="00BC4E68"/>
    <w:rsid w:val="00BD30DE"/>
    <w:rsid w:val="00BD5401"/>
    <w:rsid w:val="00BE0376"/>
    <w:rsid w:val="00BE12E0"/>
    <w:rsid w:val="00BE28C0"/>
    <w:rsid w:val="00BE3550"/>
    <w:rsid w:val="00BE4C71"/>
    <w:rsid w:val="00BE5DB1"/>
    <w:rsid w:val="00BE62F7"/>
    <w:rsid w:val="00BE7A21"/>
    <w:rsid w:val="00BF09E7"/>
    <w:rsid w:val="00BF15CB"/>
    <w:rsid w:val="00BF30C6"/>
    <w:rsid w:val="00BF480B"/>
    <w:rsid w:val="00BF4858"/>
    <w:rsid w:val="00C001D1"/>
    <w:rsid w:val="00C03685"/>
    <w:rsid w:val="00C03A98"/>
    <w:rsid w:val="00C04D57"/>
    <w:rsid w:val="00C0588C"/>
    <w:rsid w:val="00C10D5E"/>
    <w:rsid w:val="00C1205C"/>
    <w:rsid w:val="00C15031"/>
    <w:rsid w:val="00C161E5"/>
    <w:rsid w:val="00C1682D"/>
    <w:rsid w:val="00C20E9B"/>
    <w:rsid w:val="00C23956"/>
    <w:rsid w:val="00C25337"/>
    <w:rsid w:val="00C2727E"/>
    <w:rsid w:val="00C275D1"/>
    <w:rsid w:val="00C3130C"/>
    <w:rsid w:val="00C317E4"/>
    <w:rsid w:val="00C3364A"/>
    <w:rsid w:val="00C33B2A"/>
    <w:rsid w:val="00C33E0C"/>
    <w:rsid w:val="00C34562"/>
    <w:rsid w:val="00C36F41"/>
    <w:rsid w:val="00C40B48"/>
    <w:rsid w:val="00C40FE4"/>
    <w:rsid w:val="00C41473"/>
    <w:rsid w:val="00C426F4"/>
    <w:rsid w:val="00C45E73"/>
    <w:rsid w:val="00C53F45"/>
    <w:rsid w:val="00C5616F"/>
    <w:rsid w:val="00C622C4"/>
    <w:rsid w:val="00C62BF8"/>
    <w:rsid w:val="00C6551F"/>
    <w:rsid w:val="00C65E93"/>
    <w:rsid w:val="00C66B7E"/>
    <w:rsid w:val="00C66DA2"/>
    <w:rsid w:val="00C7056F"/>
    <w:rsid w:val="00C73957"/>
    <w:rsid w:val="00C7550D"/>
    <w:rsid w:val="00C75E7C"/>
    <w:rsid w:val="00C76048"/>
    <w:rsid w:val="00C76312"/>
    <w:rsid w:val="00C76C4D"/>
    <w:rsid w:val="00C770F5"/>
    <w:rsid w:val="00C840A3"/>
    <w:rsid w:val="00C85F88"/>
    <w:rsid w:val="00C9541A"/>
    <w:rsid w:val="00C960F2"/>
    <w:rsid w:val="00C97BE5"/>
    <w:rsid w:val="00C97DB4"/>
    <w:rsid w:val="00CA4882"/>
    <w:rsid w:val="00CA68E4"/>
    <w:rsid w:val="00CB1085"/>
    <w:rsid w:val="00CB20F3"/>
    <w:rsid w:val="00CB2C73"/>
    <w:rsid w:val="00CB5755"/>
    <w:rsid w:val="00CB6155"/>
    <w:rsid w:val="00CB7F2A"/>
    <w:rsid w:val="00CC0C5C"/>
    <w:rsid w:val="00CC165E"/>
    <w:rsid w:val="00CC330F"/>
    <w:rsid w:val="00CC391E"/>
    <w:rsid w:val="00CC588A"/>
    <w:rsid w:val="00CD16C1"/>
    <w:rsid w:val="00CD19DE"/>
    <w:rsid w:val="00CD1AD3"/>
    <w:rsid w:val="00CD5B4D"/>
    <w:rsid w:val="00CE07EB"/>
    <w:rsid w:val="00CE0B76"/>
    <w:rsid w:val="00CE1582"/>
    <w:rsid w:val="00CE1696"/>
    <w:rsid w:val="00CE316E"/>
    <w:rsid w:val="00CE6A83"/>
    <w:rsid w:val="00CE71A4"/>
    <w:rsid w:val="00CF23A0"/>
    <w:rsid w:val="00CF41CA"/>
    <w:rsid w:val="00CF5127"/>
    <w:rsid w:val="00D00E93"/>
    <w:rsid w:val="00D021D1"/>
    <w:rsid w:val="00D03E9C"/>
    <w:rsid w:val="00D04EAD"/>
    <w:rsid w:val="00D1094D"/>
    <w:rsid w:val="00D1473F"/>
    <w:rsid w:val="00D179AB"/>
    <w:rsid w:val="00D203C8"/>
    <w:rsid w:val="00D208F3"/>
    <w:rsid w:val="00D22E0D"/>
    <w:rsid w:val="00D23CD8"/>
    <w:rsid w:val="00D262D3"/>
    <w:rsid w:val="00D3289F"/>
    <w:rsid w:val="00D3313B"/>
    <w:rsid w:val="00D33840"/>
    <w:rsid w:val="00D34DF6"/>
    <w:rsid w:val="00D351A5"/>
    <w:rsid w:val="00D36095"/>
    <w:rsid w:val="00D4115D"/>
    <w:rsid w:val="00D41253"/>
    <w:rsid w:val="00D42671"/>
    <w:rsid w:val="00D47132"/>
    <w:rsid w:val="00D503EA"/>
    <w:rsid w:val="00D519FA"/>
    <w:rsid w:val="00D53073"/>
    <w:rsid w:val="00D55C3C"/>
    <w:rsid w:val="00D56A4A"/>
    <w:rsid w:val="00D57FF0"/>
    <w:rsid w:val="00D61388"/>
    <w:rsid w:val="00D6420B"/>
    <w:rsid w:val="00D6598E"/>
    <w:rsid w:val="00D67AB5"/>
    <w:rsid w:val="00D70E65"/>
    <w:rsid w:val="00D7174B"/>
    <w:rsid w:val="00D72419"/>
    <w:rsid w:val="00D72853"/>
    <w:rsid w:val="00D744C8"/>
    <w:rsid w:val="00D74D46"/>
    <w:rsid w:val="00D82F80"/>
    <w:rsid w:val="00D86009"/>
    <w:rsid w:val="00D86ACF"/>
    <w:rsid w:val="00D87A17"/>
    <w:rsid w:val="00D909FB"/>
    <w:rsid w:val="00D934D0"/>
    <w:rsid w:val="00DA6CB8"/>
    <w:rsid w:val="00DB0FD9"/>
    <w:rsid w:val="00DB3493"/>
    <w:rsid w:val="00DB5A8A"/>
    <w:rsid w:val="00DB658D"/>
    <w:rsid w:val="00DC09B1"/>
    <w:rsid w:val="00DC3E4D"/>
    <w:rsid w:val="00DC7101"/>
    <w:rsid w:val="00DD2E0E"/>
    <w:rsid w:val="00DD5659"/>
    <w:rsid w:val="00DD7983"/>
    <w:rsid w:val="00DE02D7"/>
    <w:rsid w:val="00DE23D1"/>
    <w:rsid w:val="00DE5D92"/>
    <w:rsid w:val="00DF0949"/>
    <w:rsid w:val="00DF61C6"/>
    <w:rsid w:val="00DF70ED"/>
    <w:rsid w:val="00E02ED7"/>
    <w:rsid w:val="00E0300D"/>
    <w:rsid w:val="00E05487"/>
    <w:rsid w:val="00E113B2"/>
    <w:rsid w:val="00E12B08"/>
    <w:rsid w:val="00E12C29"/>
    <w:rsid w:val="00E15DF6"/>
    <w:rsid w:val="00E20399"/>
    <w:rsid w:val="00E20921"/>
    <w:rsid w:val="00E2388E"/>
    <w:rsid w:val="00E3085E"/>
    <w:rsid w:val="00E31574"/>
    <w:rsid w:val="00E31A25"/>
    <w:rsid w:val="00E3227E"/>
    <w:rsid w:val="00E353D0"/>
    <w:rsid w:val="00E36007"/>
    <w:rsid w:val="00E41777"/>
    <w:rsid w:val="00E42744"/>
    <w:rsid w:val="00E446F8"/>
    <w:rsid w:val="00E455DF"/>
    <w:rsid w:val="00E47319"/>
    <w:rsid w:val="00E47A8A"/>
    <w:rsid w:val="00E51C9A"/>
    <w:rsid w:val="00E545D3"/>
    <w:rsid w:val="00E57B7A"/>
    <w:rsid w:val="00E615A9"/>
    <w:rsid w:val="00E62B81"/>
    <w:rsid w:val="00E70F55"/>
    <w:rsid w:val="00E727B5"/>
    <w:rsid w:val="00E727B6"/>
    <w:rsid w:val="00E74D58"/>
    <w:rsid w:val="00E813FF"/>
    <w:rsid w:val="00E821E9"/>
    <w:rsid w:val="00E82822"/>
    <w:rsid w:val="00E8556F"/>
    <w:rsid w:val="00E86503"/>
    <w:rsid w:val="00E92DA8"/>
    <w:rsid w:val="00E933C8"/>
    <w:rsid w:val="00E9395F"/>
    <w:rsid w:val="00E93A31"/>
    <w:rsid w:val="00E9483A"/>
    <w:rsid w:val="00E95A0F"/>
    <w:rsid w:val="00E9671D"/>
    <w:rsid w:val="00EA07F6"/>
    <w:rsid w:val="00EA2654"/>
    <w:rsid w:val="00EA484C"/>
    <w:rsid w:val="00EA5491"/>
    <w:rsid w:val="00EA6FB4"/>
    <w:rsid w:val="00EA7154"/>
    <w:rsid w:val="00EB0E3D"/>
    <w:rsid w:val="00EB34E6"/>
    <w:rsid w:val="00EB7947"/>
    <w:rsid w:val="00EB7A06"/>
    <w:rsid w:val="00EC153A"/>
    <w:rsid w:val="00EC305D"/>
    <w:rsid w:val="00EC4BAD"/>
    <w:rsid w:val="00EC68E0"/>
    <w:rsid w:val="00EC6F5F"/>
    <w:rsid w:val="00ED01CA"/>
    <w:rsid w:val="00ED0CEB"/>
    <w:rsid w:val="00ED22A4"/>
    <w:rsid w:val="00ED284F"/>
    <w:rsid w:val="00ED355E"/>
    <w:rsid w:val="00EE1530"/>
    <w:rsid w:val="00EE2A8A"/>
    <w:rsid w:val="00EE3CD3"/>
    <w:rsid w:val="00EE43F1"/>
    <w:rsid w:val="00EE5C5B"/>
    <w:rsid w:val="00EF037D"/>
    <w:rsid w:val="00EF3940"/>
    <w:rsid w:val="00EF5FEB"/>
    <w:rsid w:val="00EF662E"/>
    <w:rsid w:val="00F01808"/>
    <w:rsid w:val="00F01980"/>
    <w:rsid w:val="00F03B58"/>
    <w:rsid w:val="00F051AF"/>
    <w:rsid w:val="00F062AC"/>
    <w:rsid w:val="00F07EEE"/>
    <w:rsid w:val="00F130E6"/>
    <w:rsid w:val="00F134ED"/>
    <w:rsid w:val="00F13CEB"/>
    <w:rsid w:val="00F20548"/>
    <w:rsid w:val="00F21100"/>
    <w:rsid w:val="00F308CB"/>
    <w:rsid w:val="00F30B9F"/>
    <w:rsid w:val="00F30DA2"/>
    <w:rsid w:val="00F314D7"/>
    <w:rsid w:val="00F31BFD"/>
    <w:rsid w:val="00F36C3F"/>
    <w:rsid w:val="00F4046C"/>
    <w:rsid w:val="00F4429A"/>
    <w:rsid w:val="00F45A5E"/>
    <w:rsid w:val="00F45D4F"/>
    <w:rsid w:val="00F4624C"/>
    <w:rsid w:val="00F50C1A"/>
    <w:rsid w:val="00F50D29"/>
    <w:rsid w:val="00F5188B"/>
    <w:rsid w:val="00F51F07"/>
    <w:rsid w:val="00F535BD"/>
    <w:rsid w:val="00F5492B"/>
    <w:rsid w:val="00F54F41"/>
    <w:rsid w:val="00F60638"/>
    <w:rsid w:val="00F6159C"/>
    <w:rsid w:val="00F6352F"/>
    <w:rsid w:val="00F64BEA"/>
    <w:rsid w:val="00F723E4"/>
    <w:rsid w:val="00F73CEE"/>
    <w:rsid w:val="00F77696"/>
    <w:rsid w:val="00F820EB"/>
    <w:rsid w:val="00F83170"/>
    <w:rsid w:val="00F84280"/>
    <w:rsid w:val="00F84677"/>
    <w:rsid w:val="00F908EC"/>
    <w:rsid w:val="00F90C4F"/>
    <w:rsid w:val="00F95B0B"/>
    <w:rsid w:val="00F96C00"/>
    <w:rsid w:val="00FA0E34"/>
    <w:rsid w:val="00FA151D"/>
    <w:rsid w:val="00FA2F73"/>
    <w:rsid w:val="00FA368D"/>
    <w:rsid w:val="00FA71B1"/>
    <w:rsid w:val="00FB04AC"/>
    <w:rsid w:val="00FB04C6"/>
    <w:rsid w:val="00FB1655"/>
    <w:rsid w:val="00FB27AC"/>
    <w:rsid w:val="00FB309F"/>
    <w:rsid w:val="00FB5645"/>
    <w:rsid w:val="00FB5939"/>
    <w:rsid w:val="00FB600E"/>
    <w:rsid w:val="00FB75A8"/>
    <w:rsid w:val="00FC0AA2"/>
    <w:rsid w:val="00FC0C28"/>
    <w:rsid w:val="00FC3A03"/>
    <w:rsid w:val="00FC3F74"/>
    <w:rsid w:val="00FC6FEF"/>
    <w:rsid w:val="00FD0857"/>
    <w:rsid w:val="00FD5A70"/>
    <w:rsid w:val="00FE091C"/>
    <w:rsid w:val="00FE099E"/>
    <w:rsid w:val="00FE16D8"/>
    <w:rsid w:val="00FE2ED3"/>
    <w:rsid w:val="00FE321A"/>
    <w:rsid w:val="00FE3418"/>
    <w:rsid w:val="00FF0609"/>
    <w:rsid w:val="00FF261F"/>
    <w:rsid w:val="00FF2972"/>
    <w:rsid w:val="00FF7398"/>
    <w:rsid w:val="00FF7B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3903F0"/>
  <w15:docId w15:val="{BDD2D066-97B4-934C-9F4C-648037271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6918"/>
    <w:rPr>
      <w:rFonts w:ascii="Times New Roman" w:eastAsia="Times New Roman" w:hAnsi="Times New Roman" w:cs="Times New Roman"/>
      <w:lang w:eastAsia="en-GB"/>
    </w:rPr>
  </w:style>
  <w:style w:type="paragraph" w:styleId="Heading2">
    <w:name w:val="heading 2"/>
    <w:basedOn w:val="Normal"/>
    <w:next w:val="Normal"/>
    <w:link w:val="Heading2Char"/>
    <w:uiPriority w:val="9"/>
    <w:semiHidden/>
    <w:unhideWhenUsed/>
    <w:qFormat/>
    <w:rsid w:val="009C5DD2"/>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paragraph" w:styleId="Heading3">
    <w:name w:val="heading 3"/>
    <w:basedOn w:val="Normal"/>
    <w:link w:val="Heading3Char"/>
    <w:uiPriority w:val="9"/>
    <w:qFormat/>
    <w:rsid w:val="00A32F9D"/>
    <w:pPr>
      <w:spacing w:before="100" w:beforeAutospacing="1" w:after="100" w:afterAutospacing="1"/>
      <w:outlineLvl w:val="2"/>
    </w:pPr>
    <w:rPr>
      <w:b/>
      <w:bCs/>
      <w:sz w:val="27"/>
      <w:szCs w:val="27"/>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A32F9D"/>
  </w:style>
  <w:style w:type="character" w:styleId="Hyperlink">
    <w:name w:val="Hyperlink"/>
    <w:basedOn w:val="DefaultParagraphFont"/>
    <w:uiPriority w:val="99"/>
    <w:unhideWhenUsed/>
    <w:rsid w:val="00A32F9D"/>
    <w:rPr>
      <w:color w:val="0000FF"/>
      <w:u w:val="single"/>
    </w:rPr>
  </w:style>
  <w:style w:type="character" w:customStyle="1" w:styleId="Heading3Char">
    <w:name w:val="Heading 3 Char"/>
    <w:basedOn w:val="DefaultParagraphFont"/>
    <w:link w:val="Heading3"/>
    <w:uiPriority w:val="9"/>
    <w:rsid w:val="00A32F9D"/>
    <w:rPr>
      <w:rFonts w:ascii="Times New Roman" w:eastAsia="Times New Roman" w:hAnsi="Times New Roman" w:cs="Times New Roman"/>
      <w:b/>
      <w:bCs/>
      <w:sz w:val="27"/>
      <w:szCs w:val="27"/>
    </w:rPr>
  </w:style>
  <w:style w:type="paragraph" w:styleId="NormalWeb">
    <w:name w:val="Normal (Web)"/>
    <w:basedOn w:val="Normal"/>
    <w:uiPriority w:val="99"/>
    <w:unhideWhenUsed/>
    <w:rsid w:val="00A32F9D"/>
    <w:pPr>
      <w:spacing w:before="100" w:beforeAutospacing="1" w:after="100" w:afterAutospacing="1"/>
    </w:pPr>
    <w:rPr>
      <w:lang w:eastAsia="en-US"/>
    </w:rPr>
  </w:style>
  <w:style w:type="character" w:customStyle="1" w:styleId="Heading2Char">
    <w:name w:val="Heading 2 Char"/>
    <w:basedOn w:val="DefaultParagraphFont"/>
    <w:link w:val="Heading2"/>
    <w:uiPriority w:val="9"/>
    <w:semiHidden/>
    <w:rsid w:val="009C5DD2"/>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9C5DD2"/>
    <w:rPr>
      <w:b/>
      <w:bCs/>
    </w:rPr>
  </w:style>
  <w:style w:type="character" w:customStyle="1" w:styleId="upper">
    <w:name w:val="upper"/>
    <w:basedOn w:val="DefaultParagraphFont"/>
    <w:rsid w:val="009C5DD2"/>
  </w:style>
  <w:style w:type="paragraph" w:styleId="Header">
    <w:name w:val="header"/>
    <w:basedOn w:val="Normal"/>
    <w:link w:val="HeaderChar"/>
    <w:uiPriority w:val="99"/>
    <w:unhideWhenUsed/>
    <w:rsid w:val="008F05A7"/>
    <w:pPr>
      <w:tabs>
        <w:tab w:val="center" w:pos="4680"/>
        <w:tab w:val="right" w:pos="9360"/>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8F05A7"/>
  </w:style>
  <w:style w:type="paragraph" w:styleId="Footer">
    <w:name w:val="footer"/>
    <w:basedOn w:val="Normal"/>
    <w:link w:val="FooterChar"/>
    <w:uiPriority w:val="99"/>
    <w:unhideWhenUsed/>
    <w:rsid w:val="008F05A7"/>
    <w:pPr>
      <w:tabs>
        <w:tab w:val="center" w:pos="4680"/>
        <w:tab w:val="right" w:pos="9360"/>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8F05A7"/>
  </w:style>
  <w:style w:type="paragraph" w:styleId="ListParagraph">
    <w:name w:val="List Paragraph"/>
    <w:basedOn w:val="Normal"/>
    <w:uiPriority w:val="34"/>
    <w:qFormat/>
    <w:rsid w:val="00F20548"/>
    <w:pPr>
      <w:ind w:left="720"/>
      <w:contextualSpacing/>
    </w:pPr>
    <w:rPr>
      <w:rFonts w:asciiTheme="minorHAnsi" w:eastAsiaTheme="minorHAnsi" w:hAnsiTheme="minorHAnsi" w:cstheme="minorBidi"/>
      <w:lang w:eastAsia="en-US"/>
    </w:rPr>
  </w:style>
  <w:style w:type="paragraph" w:styleId="BalloonText">
    <w:name w:val="Balloon Text"/>
    <w:basedOn w:val="Normal"/>
    <w:link w:val="BalloonTextChar"/>
    <w:uiPriority w:val="99"/>
    <w:semiHidden/>
    <w:unhideWhenUsed/>
    <w:rsid w:val="00733AA5"/>
    <w:rPr>
      <w:sz w:val="18"/>
      <w:szCs w:val="18"/>
    </w:rPr>
  </w:style>
  <w:style w:type="character" w:customStyle="1" w:styleId="BalloonTextChar">
    <w:name w:val="Balloon Text Char"/>
    <w:basedOn w:val="DefaultParagraphFont"/>
    <w:link w:val="BalloonText"/>
    <w:uiPriority w:val="99"/>
    <w:semiHidden/>
    <w:rsid w:val="00733AA5"/>
    <w:rPr>
      <w:rFonts w:ascii="Times New Roman" w:hAnsi="Times New Roman" w:cs="Times New Roman"/>
      <w:sz w:val="18"/>
      <w:szCs w:val="18"/>
    </w:rPr>
  </w:style>
  <w:style w:type="character" w:customStyle="1" w:styleId="UnresolvedMention1">
    <w:name w:val="Unresolved Mention1"/>
    <w:basedOn w:val="DefaultParagraphFont"/>
    <w:uiPriority w:val="99"/>
    <w:semiHidden/>
    <w:unhideWhenUsed/>
    <w:rsid w:val="00661B4A"/>
    <w:rPr>
      <w:color w:val="605E5C"/>
      <w:shd w:val="clear" w:color="auto" w:fill="E1DFDD"/>
    </w:rPr>
  </w:style>
  <w:style w:type="character" w:styleId="Emphasis">
    <w:name w:val="Emphasis"/>
    <w:basedOn w:val="DefaultParagraphFont"/>
    <w:uiPriority w:val="20"/>
    <w:qFormat/>
    <w:rsid w:val="00A97667"/>
    <w:rPr>
      <w:i/>
      <w:iCs/>
    </w:rPr>
  </w:style>
  <w:style w:type="character" w:styleId="UnresolvedMention">
    <w:name w:val="Unresolved Mention"/>
    <w:basedOn w:val="DefaultParagraphFont"/>
    <w:uiPriority w:val="99"/>
    <w:semiHidden/>
    <w:unhideWhenUsed/>
    <w:rsid w:val="00EE3CD3"/>
    <w:rPr>
      <w:color w:val="605E5C"/>
      <w:shd w:val="clear" w:color="auto" w:fill="E1DFDD"/>
    </w:rPr>
  </w:style>
  <w:style w:type="character" w:styleId="FollowedHyperlink">
    <w:name w:val="FollowedHyperlink"/>
    <w:basedOn w:val="DefaultParagraphFont"/>
    <w:uiPriority w:val="99"/>
    <w:semiHidden/>
    <w:unhideWhenUsed/>
    <w:rsid w:val="008128C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07476">
      <w:bodyDiv w:val="1"/>
      <w:marLeft w:val="0"/>
      <w:marRight w:val="0"/>
      <w:marTop w:val="0"/>
      <w:marBottom w:val="0"/>
      <w:divBdr>
        <w:top w:val="none" w:sz="0" w:space="0" w:color="auto"/>
        <w:left w:val="none" w:sz="0" w:space="0" w:color="auto"/>
        <w:bottom w:val="none" w:sz="0" w:space="0" w:color="auto"/>
        <w:right w:val="none" w:sz="0" w:space="0" w:color="auto"/>
      </w:divBdr>
    </w:div>
    <w:div w:id="33312005">
      <w:bodyDiv w:val="1"/>
      <w:marLeft w:val="0"/>
      <w:marRight w:val="0"/>
      <w:marTop w:val="0"/>
      <w:marBottom w:val="0"/>
      <w:divBdr>
        <w:top w:val="none" w:sz="0" w:space="0" w:color="auto"/>
        <w:left w:val="none" w:sz="0" w:space="0" w:color="auto"/>
        <w:bottom w:val="none" w:sz="0" w:space="0" w:color="auto"/>
        <w:right w:val="none" w:sz="0" w:space="0" w:color="auto"/>
      </w:divBdr>
    </w:div>
    <w:div w:id="64380961">
      <w:bodyDiv w:val="1"/>
      <w:marLeft w:val="0"/>
      <w:marRight w:val="0"/>
      <w:marTop w:val="0"/>
      <w:marBottom w:val="0"/>
      <w:divBdr>
        <w:top w:val="none" w:sz="0" w:space="0" w:color="auto"/>
        <w:left w:val="none" w:sz="0" w:space="0" w:color="auto"/>
        <w:bottom w:val="none" w:sz="0" w:space="0" w:color="auto"/>
        <w:right w:val="none" w:sz="0" w:space="0" w:color="auto"/>
      </w:divBdr>
    </w:div>
    <w:div w:id="101997075">
      <w:bodyDiv w:val="1"/>
      <w:marLeft w:val="0"/>
      <w:marRight w:val="0"/>
      <w:marTop w:val="0"/>
      <w:marBottom w:val="0"/>
      <w:divBdr>
        <w:top w:val="none" w:sz="0" w:space="0" w:color="auto"/>
        <w:left w:val="none" w:sz="0" w:space="0" w:color="auto"/>
        <w:bottom w:val="none" w:sz="0" w:space="0" w:color="auto"/>
        <w:right w:val="none" w:sz="0" w:space="0" w:color="auto"/>
      </w:divBdr>
    </w:div>
    <w:div w:id="165632046">
      <w:bodyDiv w:val="1"/>
      <w:marLeft w:val="0"/>
      <w:marRight w:val="0"/>
      <w:marTop w:val="0"/>
      <w:marBottom w:val="0"/>
      <w:divBdr>
        <w:top w:val="none" w:sz="0" w:space="0" w:color="auto"/>
        <w:left w:val="none" w:sz="0" w:space="0" w:color="auto"/>
        <w:bottom w:val="none" w:sz="0" w:space="0" w:color="auto"/>
        <w:right w:val="none" w:sz="0" w:space="0" w:color="auto"/>
      </w:divBdr>
    </w:div>
    <w:div w:id="223487716">
      <w:bodyDiv w:val="1"/>
      <w:marLeft w:val="0"/>
      <w:marRight w:val="0"/>
      <w:marTop w:val="0"/>
      <w:marBottom w:val="0"/>
      <w:divBdr>
        <w:top w:val="none" w:sz="0" w:space="0" w:color="auto"/>
        <w:left w:val="none" w:sz="0" w:space="0" w:color="auto"/>
        <w:bottom w:val="none" w:sz="0" w:space="0" w:color="auto"/>
        <w:right w:val="none" w:sz="0" w:space="0" w:color="auto"/>
      </w:divBdr>
      <w:divsChild>
        <w:div w:id="1413890988">
          <w:marLeft w:val="0"/>
          <w:marRight w:val="0"/>
          <w:marTop w:val="0"/>
          <w:marBottom w:val="0"/>
          <w:divBdr>
            <w:top w:val="none" w:sz="0" w:space="0" w:color="auto"/>
            <w:left w:val="none" w:sz="0" w:space="0" w:color="auto"/>
            <w:bottom w:val="none" w:sz="0" w:space="0" w:color="auto"/>
            <w:right w:val="none" w:sz="0" w:space="0" w:color="auto"/>
          </w:divBdr>
        </w:div>
        <w:div w:id="1168398109">
          <w:marLeft w:val="0"/>
          <w:marRight w:val="0"/>
          <w:marTop w:val="0"/>
          <w:marBottom w:val="0"/>
          <w:divBdr>
            <w:top w:val="none" w:sz="0" w:space="0" w:color="auto"/>
            <w:left w:val="none" w:sz="0" w:space="0" w:color="auto"/>
            <w:bottom w:val="none" w:sz="0" w:space="0" w:color="auto"/>
            <w:right w:val="none" w:sz="0" w:space="0" w:color="auto"/>
          </w:divBdr>
        </w:div>
      </w:divsChild>
    </w:div>
    <w:div w:id="234364458">
      <w:bodyDiv w:val="1"/>
      <w:marLeft w:val="0"/>
      <w:marRight w:val="0"/>
      <w:marTop w:val="0"/>
      <w:marBottom w:val="0"/>
      <w:divBdr>
        <w:top w:val="none" w:sz="0" w:space="0" w:color="auto"/>
        <w:left w:val="none" w:sz="0" w:space="0" w:color="auto"/>
        <w:bottom w:val="none" w:sz="0" w:space="0" w:color="auto"/>
        <w:right w:val="none" w:sz="0" w:space="0" w:color="auto"/>
      </w:divBdr>
    </w:div>
    <w:div w:id="302930137">
      <w:bodyDiv w:val="1"/>
      <w:marLeft w:val="0"/>
      <w:marRight w:val="0"/>
      <w:marTop w:val="0"/>
      <w:marBottom w:val="0"/>
      <w:divBdr>
        <w:top w:val="none" w:sz="0" w:space="0" w:color="auto"/>
        <w:left w:val="none" w:sz="0" w:space="0" w:color="auto"/>
        <w:bottom w:val="none" w:sz="0" w:space="0" w:color="auto"/>
        <w:right w:val="none" w:sz="0" w:space="0" w:color="auto"/>
      </w:divBdr>
    </w:div>
    <w:div w:id="318702456">
      <w:bodyDiv w:val="1"/>
      <w:marLeft w:val="0"/>
      <w:marRight w:val="0"/>
      <w:marTop w:val="0"/>
      <w:marBottom w:val="0"/>
      <w:divBdr>
        <w:top w:val="none" w:sz="0" w:space="0" w:color="auto"/>
        <w:left w:val="none" w:sz="0" w:space="0" w:color="auto"/>
        <w:bottom w:val="none" w:sz="0" w:space="0" w:color="auto"/>
        <w:right w:val="none" w:sz="0" w:space="0" w:color="auto"/>
      </w:divBdr>
    </w:div>
    <w:div w:id="326907770">
      <w:bodyDiv w:val="1"/>
      <w:marLeft w:val="0"/>
      <w:marRight w:val="0"/>
      <w:marTop w:val="0"/>
      <w:marBottom w:val="0"/>
      <w:divBdr>
        <w:top w:val="none" w:sz="0" w:space="0" w:color="auto"/>
        <w:left w:val="none" w:sz="0" w:space="0" w:color="auto"/>
        <w:bottom w:val="none" w:sz="0" w:space="0" w:color="auto"/>
        <w:right w:val="none" w:sz="0" w:space="0" w:color="auto"/>
      </w:divBdr>
    </w:div>
    <w:div w:id="424809419">
      <w:bodyDiv w:val="1"/>
      <w:marLeft w:val="0"/>
      <w:marRight w:val="0"/>
      <w:marTop w:val="0"/>
      <w:marBottom w:val="0"/>
      <w:divBdr>
        <w:top w:val="none" w:sz="0" w:space="0" w:color="auto"/>
        <w:left w:val="none" w:sz="0" w:space="0" w:color="auto"/>
        <w:bottom w:val="none" w:sz="0" w:space="0" w:color="auto"/>
        <w:right w:val="none" w:sz="0" w:space="0" w:color="auto"/>
      </w:divBdr>
    </w:div>
    <w:div w:id="437992679">
      <w:bodyDiv w:val="1"/>
      <w:marLeft w:val="0"/>
      <w:marRight w:val="0"/>
      <w:marTop w:val="0"/>
      <w:marBottom w:val="0"/>
      <w:divBdr>
        <w:top w:val="none" w:sz="0" w:space="0" w:color="auto"/>
        <w:left w:val="none" w:sz="0" w:space="0" w:color="auto"/>
        <w:bottom w:val="none" w:sz="0" w:space="0" w:color="auto"/>
        <w:right w:val="none" w:sz="0" w:space="0" w:color="auto"/>
      </w:divBdr>
    </w:div>
    <w:div w:id="459030101">
      <w:bodyDiv w:val="1"/>
      <w:marLeft w:val="0"/>
      <w:marRight w:val="0"/>
      <w:marTop w:val="0"/>
      <w:marBottom w:val="0"/>
      <w:divBdr>
        <w:top w:val="none" w:sz="0" w:space="0" w:color="auto"/>
        <w:left w:val="none" w:sz="0" w:space="0" w:color="auto"/>
        <w:bottom w:val="none" w:sz="0" w:space="0" w:color="auto"/>
        <w:right w:val="none" w:sz="0" w:space="0" w:color="auto"/>
      </w:divBdr>
    </w:div>
    <w:div w:id="476147500">
      <w:bodyDiv w:val="1"/>
      <w:marLeft w:val="0"/>
      <w:marRight w:val="0"/>
      <w:marTop w:val="0"/>
      <w:marBottom w:val="0"/>
      <w:divBdr>
        <w:top w:val="none" w:sz="0" w:space="0" w:color="auto"/>
        <w:left w:val="none" w:sz="0" w:space="0" w:color="auto"/>
        <w:bottom w:val="none" w:sz="0" w:space="0" w:color="auto"/>
        <w:right w:val="none" w:sz="0" w:space="0" w:color="auto"/>
      </w:divBdr>
    </w:div>
    <w:div w:id="478880976">
      <w:bodyDiv w:val="1"/>
      <w:marLeft w:val="0"/>
      <w:marRight w:val="0"/>
      <w:marTop w:val="0"/>
      <w:marBottom w:val="0"/>
      <w:divBdr>
        <w:top w:val="none" w:sz="0" w:space="0" w:color="auto"/>
        <w:left w:val="none" w:sz="0" w:space="0" w:color="auto"/>
        <w:bottom w:val="none" w:sz="0" w:space="0" w:color="auto"/>
        <w:right w:val="none" w:sz="0" w:space="0" w:color="auto"/>
      </w:divBdr>
    </w:div>
    <w:div w:id="482477368">
      <w:bodyDiv w:val="1"/>
      <w:marLeft w:val="0"/>
      <w:marRight w:val="0"/>
      <w:marTop w:val="0"/>
      <w:marBottom w:val="0"/>
      <w:divBdr>
        <w:top w:val="none" w:sz="0" w:space="0" w:color="auto"/>
        <w:left w:val="none" w:sz="0" w:space="0" w:color="auto"/>
        <w:bottom w:val="none" w:sz="0" w:space="0" w:color="auto"/>
        <w:right w:val="none" w:sz="0" w:space="0" w:color="auto"/>
      </w:divBdr>
    </w:div>
    <w:div w:id="502816881">
      <w:bodyDiv w:val="1"/>
      <w:marLeft w:val="0"/>
      <w:marRight w:val="0"/>
      <w:marTop w:val="0"/>
      <w:marBottom w:val="0"/>
      <w:divBdr>
        <w:top w:val="none" w:sz="0" w:space="0" w:color="auto"/>
        <w:left w:val="none" w:sz="0" w:space="0" w:color="auto"/>
        <w:bottom w:val="none" w:sz="0" w:space="0" w:color="auto"/>
        <w:right w:val="none" w:sz="0" w:space="0" w:color="auto"/>
      </w:divBdr>
      <w:divsChild>
        <w:div w:id="20060828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6024128">
              <w:marLeft w:val="0"/>
              <w:marRight w:val="0"/>
              <w:marTop w:val="0"/>
              <w:marBottom w:val="0"/>
              <w:divBdr>
                <w:top w:val="none" w:sz="0" w:space="0" w:color="auto"/>
                <w:left w:val="none" w:sz="0" w:space="0" w:color="auto"/>
                <w:bottom w:val="none" w:sz="0" w:space="0" w:color="auto"/>
                <w:right w:val="none" w:sz="0" w:space="0" w:color="auto"/>
              </w:divBdr>
              <w:divsChild>
                <w:div w:id="43478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20623">
      <w:bodyDiv w:val="1"/>
      <w:marLeft w:val="0"/>
      <w:marRight w:val="0"/>
      <w:marTop w:val="0"/>
      <w:marBottom w:val="0"/>
      <w:divBdr>
        <w:top w:val="none" w:sz="0" w:space="0" w:color="auto"/>
        <w:left w:val="none" w:sz="0" w:space="0" w:color="auto"/>
        <w:bottom w:val="none" w:sz="0" w:space="0" w:color="auto"/>
        <w:right w:val="none" w:sz="0" w:space="0" w:color="auto"/>
      </w:divBdr>
      <w:divsChild>
        <w:div w:id="444233133">
          <w:marLeft w:val="0"/>
          <w:marRight w:val="0"/>
          <w:marTop w:val="0"/>
          <w:marBottom w:val="0"/>
          <w:divBdr>
            <w:top w:val="none" w:sz="0" w:space="0" w:color="auto"/>
            <w:left w:val="none" w:sz="0" w:space="0" w:color="auto"/>
            <w:bottom w:val="none" w:sz="0" w:space="0" w:color="auto"/>
            <w:right w:val="none" w:sz="0" w:space="0" w:color="auto"/>
          </w:divBdr>
        </w:div>
        <w:div w:id="136803515">
          <w:marLeft w:val="0"/>
          <w:marRight w:val="0"/>
          <w:marTop w:val="0"/>
          <w:marBottom w:val="0"/>
          <w:divBdr>
            <w:top w:val="none" w:sz="0" w:space="0" w:color="auto"/>
            <w:left w:val="none" w:sz="0" w:space="0" w:color="auto"/>
            <w:bottom w:val="none" w:sz="0" w:space="0" w:color="auto"/>
            <w:right w:val="none" w:sz="0" w:space="0" w:color="auto"/>
          </w:divBdr>
        </w:div>
        <w:div w:id="1643656523">
          <w:marLeft w:val="0"/>
          <w:marRight w:val="0"/>
          <w:marTop w:val="0"/>
          <w:marBottom w:val="0"/>
          <w:divBdr>
            <w:top w:val="none" w:sz="0" w:space="0" w:color="auto"/>
            <w:left w:val="none" w:sz="0" w:space="0" w:color="auto"/>
            <w:bottom w:val="none" w:sz="0" w:space="0" w:color="auto"/>
            <w:right w:val="none" w:sz="0" w:space="0" w:color="auto"/>
          </w:divBdr>
        </w:div>
        <w:div w:id="136143714">
          <w:marLeft w:val="0"/>
          <w:marRight w:val="0"/>
          <w:marTop w:val="0"/>
          <w:marBottom w:val="0"/>
          <w:divBdr>
            <w:top w:val="none" w:sz="0" w:space="0" w:color="auto"/>
            <w:left w:val="none" w:sz="0" w:space="0" w:color="auto"/>
            <w:bottom w:val="none" w:sz="0" w:space="0" w:color="auto"/>
            <w:right w:val="none" w:sz="0" w:space="0" w:color="auto"/>
          </w:divBdr>
        </w:div>
        <w:div w:id="1449203157">
          <w:marLeft w:val="0"/>
          <w:marRight w:val="0"/>
          <w:marTop w:val="0"/>
          <w:marBottom w:val="0"/>
          <w:divBdr>
            <w:top w:val="none" w:sz="0" w:space="0" w:color="auto"/>
            <w:left w:val="none" w:sz="0" w:space="0" w:color="auto"/>
            <w:bottom w:val="none" w:sz="0" w:space="0" w:color="auto"/>
            <w:right w:val="none" w:sz="0" w:space="0" w:color="auto"/>
          </w:divBdr>
        </w:div>
        <w:div w:id="364060292">
          <w:marLeft w:val="0"/>
          <w:marRight w:val="0"/>
          <w:marTop w:val="0"/>
          <w:marBottom w:val="0"/>
          <w:divBdr>
            <w:top w:val="none" w:sz="0" w:space="0" w:color="auto"/>
            <w:left w:val="none" w:sz="0" w:space="0" w:color="auto"/>
            <w:bottom w:val="none" w:sz="0" w:space="0" w:color="auto"/>
            <w:right w:val="none" w:sz="0" w:space="0" w:color="auto"/>
          </w:divBdr>
        </w:div>
        <w:div w:id="797529956">
          <w:marLeft w:val="0"/>
          <w:marRight w:val="0"/>
          <w:marTop w:val="0"/>
          <w:marBottom w:val="0"/>
          <w:divBdr>
            <w:top w:val="none" w:sz="0" w:space="0" w:color="auto"/>
            <w:left w:val="none" w:sz="0" w:space="0" w:color="auto"/>
            <w:bottom w:val="none" w:sz="0" w:space="0" w:color="auto"/>
            <w:right w:val="none" w:sz="0" w:space="0" w:color="auto"/>
          </w:divBdr>
        </w:div>
        <w:div w:id="1145732371">
          <w:marLeft w:val="0"/>
          <w:marRight w:val="0"/>
          <w:marTop w:val="0"/>
          <w:marBottom w:val="0"/>
          <w:divBdr>
            <w:top w:val="none" w:sz="0" w:space="0" w:color="auto"/>
            <w:left w:val="none" w:sz="0" w:space="0" w:color="auto"/>
            <w:bottom w:val="none" w:sz="0" w:space="0" w:color="auto"/>
            <w:right w:val="none" w:sz="0" w:space="0" w:color="auto"/>
          </w:divBdr>
        </w:div>
        <w:div w:id="1886485227">
          <w:marLeft w:val="0"/>
          <w:marRight w:val="0"/>
          <w:marTop w:val="0"/>
          <w:marBottom w:val="0"/>
          <w:divBdr>
            <w:top w:val="none" w:sz="0" w:space="0" w:color="auto"/>
            <w:left w:val="none" w:sz="0" w:space="0" w:color="auto"/>
            <w:bottom w:val="none" w:sz="0" w:space="0" w:color="auto"/>
            <w:right w:val="none" w:sz="0" w:space="0" w:color="auto"/>
          </w:divBdr>
        </w:div>
        <w:div w:id="663239655">
          <w:marLeft w:val="0"/>
          <w:marRight w:val="0"/>
          <w:marTop w:val="0"/>
          <w:marBottom w:val="0"/>
          <w:divBdr>
            <w:top w:val="none" w:sz="0" w:space="0" w:color="auto"/>
            <w:left w:val="none" w:sz="0" w:space="0" w:color="auto"/>
            <w:bottom w:val="none" w:sz="0" w:space="0" w:color="auto"/>
            <w:right w:val="none" w:sz="0" w:space="0" w:color="auto"/>
          </w:divBdr>
        </w:div>
      </w:divsChild>
    </w:div>
    <w:div w:id="554003121">
      <w:bodyDiv w:val="1"/>
      <w:marLeft w:val="0"/>
      <w:marRight w:val="0"/>
      <w:marTop w:val="0"/>
      <w:marBottom w:val="0"/>
      <w:divBdr>
        <w:top w:val="none" w:sz="0" w:space="0" w:color="auto"/>
        <w:left w:val="none" w:sz="0" w:space="0" w:color="auto"/>
        <w:bottom w:val="none" w:sz="0" w:space="0" w:color="auto"/>
        <w:right w:val="none" w:sz="0" w:space="0" w:color="auto"/>
      </w:divBdr>
    </w:div>
    <w:div w:id="567695736">
      <w:bodyDiv w:val="1"/>
      <w:marLeft w:val="0"/>
      <w:marRight w:val="0"/>
      <w:marTop w:val="0"/>
      <w:marBottom w:val="0"/>
      <w:divBdr>
        <w:top w:val="none" w:sz="0" w:space="0" w:color="auto"/>
        <w:left w:val="none" w:sz="0" w:space="0" w:color="auto"/>
        <w:bottom w:val="none" w:sz="0" w:space="0" w:color="auto"/>
        <w:right w:val="none" w:sz="0" w:space="0" w:color="auto"/>
      </w:divBdr>
    </w:div>
    <w:div w:id="655064123">
      <w:bodyDiv w:val="1"/>
      <w:marLeft w:val="0"/>
      <w:marRight w:val="0"/>
      <w:marTop w:val="0"/>
      <w:marBottom w:val="0"/>
      <w:divBdr>
        <w:top w:val="none" w:sz="0" w:space="0" w:color="auto"/>
        <w:left w:val="none" w:sz="0" w:space="0" w:color="auto"/>
        <w:bottom w:val="none" w:sz="0" w:space="0" w:color="auto"/>
        <w:right w:val="none" w:sz="0" w:space="0" w:color="auto"/>
      </w:divBdr>
    </w:div>
    <w:div w:id="742684963">
      <w:bodyDiv w:val="1"/>
      <w:marLeft w:val="0"/>
      <w:marRight w:val="0"/>
      <w:marTop w:val="0"/>
      <w:marBottom w:val="0"/>
      <w:divBdr>
        <w:top w:val="none" w:sz="0" w:space="0" w:color="auto"/>
        <w:left w:val="none" w:sz="0" w:space="0" w:color="auto"/>
        <w:bottom w:val="none" w:sz="0" w:space="0" w:color="auto"/>
        <w:right w:val="none" w:sz="0" w:space="0" w:color="auto"/>
      </w:divBdr>
    </w:div>
    <w:div w:id="774594287">
      <w:bodyDiv w:val="1"/>
      <w:marLeft w:val="0"/>
      <w:marRight w:val="0"/>
      <w:marTop w:val="0"/>
      <w:marBottom w:val="0"/>
      <w:divBdr>
        <w:top w:val="none" w:sz="0" w:space="0" w:color="auto"/>
        <w:left w:val="none" w:sz="0" w:space="0" w:color="auto"/>
        <w:bottom w:val="none" w:sz="0" w:space="0" w:color="auto"/>
        <w:right w:val="none" w:sz="0" w:space="0" w:color="auto"/>
      </w:divBdr>
    </w:div>
    <w:div w:id="878737661">
      <w:bodyDiv w:val="1"/>
      <w:marLeft w:val="0"/>
      <w:marRight w:val="0"/>
      <w:marTop w:val="0"/>
      <w:marBottom w:val="0"/>
      <w:divBdr>
        <w:top w:val="none" w:sz="0" w:space="0" w:color="auto"/>
        <w:left w:val="none" w:sz="0" w:space="0" w:color="auto"/>
        <w:bottom w:val="none" w:sz="0" w:space="0" w:color="auto"/>
        <w:right w:val="none" w:sz="0" w:space="0" w:color="auto"/>
      </w:divBdr>
    </w:div>
    <w:div w:id="890266824">
      <w:bodyDiv w:val="1"/>
      <w:marLeft w:val="0"/>
      <w:marRight w:val="0"/>
      <w:marTop w:val="0"/>
      <w:marBottom w:val="0"/>
      <w:divBdr>
        <w:top w:val="none" w:sz="0" w:space="0" w:color="auto"/>
        <w:left w:val="none" w:sz="0" w:space="0" w:color="auto"/>
        <w:bottom w:val="none" w:sz="0" w:space="0" w:color="auto"/>
        <w:right w:val="none" w:sz="0" w:space="0" w:color="auto"/>
      </w:divBdr>
    </w:div>
    <w:div w:id="1004627604">
      <w:bodyDiv w:val="1"/>
      <w:marLeft w:val="0"/>
      <w:marRight w:val="0"/>
      <w:marTop w:val="0"/>
      <w:marBottom w:val="0"/>
      <w:divBdr>
        <w:top w:val="none" w:sz="0" w:space="0" w:color="auto"/>
        <w:left w:val="none" w:sz="0" w:space="0" w:color="auto"/>
        <w:bottom w:val="none" w:sz="0" w:space="0" w:color="auto"/>
        <w:right w:val="none" w:sz="0" w:space="0" w:color="auto"/>
      </w:divBdr>
    </w:div>
    <w:div w:id="1034891944">
      <w:bodyDiv w:val="1"/>
      <w:marLeft w:val="0"/>
      <w:marRight w:val="0"/>
      <w:marTop w:val="0"/>
      <w:marBottom w:val="0"/>
      <w:divBdr>
        <w:top w:val="none" w:sz="0" w:space="0" w:color="auto"/>
        <w:left w:val="none" w:sz="0" w:space="0" w:color="auto"/>
        <w:bottom w:val="none" w:sz="0" w:space="0" w:color="auto"/>
        <w:right w:val="none" w:sz="0" w:space="0" w:color="auto"/>
      </w:divBdr>
    </w:div>
    <w:div w:id="1104501599">
      <w:bodyDiv w:val="1"/>
      <w:marLeft w:val="0"/>
      <w:marRight w:val="0"/>
      <w:marTop w:val="0"/>
      <w:marBottom w:val="0"/>
      <w:divBdr>
        <w:top w:val="none" w:sz="0" w:space="0" w:color="auto"/>
        <w:left w:val="none" w:sz="0" w:space="0" w:color="auto"/>
        <w:bottom w:val="none" w:sz="0" w:space="0" w:color="auto"/>
        <w:right w:val="none" w:sz="0" w:space="0" w:color="auto"/>
      </w:divBdr>
    </w:div>
    <w:div w:id="1130170421">
      <w:bodyDiv w:val="1"/>
      <w:marLeft w:val="0"/>
      <w:marRight w:val="0"/>
      <w:marTop w:val="0"/>
      <w:marBottom w:val="0"/>
      <w:divBdr>
        <w:top w:val="none" w:sz="0" w:space="0" w:color="auto"/>
        <w:left w:val="none" w:sz="0" w:space="0" w:color="auto"/>
        <w:bottom w:val="none" w:sz="0" w:space="0" w:color="auto"/>
        <w:right w:val="none" w:sz="0" w:space="0" w:color="auto"/>
      </w:divBdr>
    </w:div>
    <w:div w:id="1164588354">
      <w:bodyDiv w:val="1"/>
      <w:marLeft w:val="0"/>
      <w:marRight w:val="0"/>
      <w:marTop w:val="0"/>
      <w:marBottom w:val="0"/>
      <w:divBdr>
        <w:top w:val="none" w:sz="0" w:space="0" w:color="auto"/>
        <w:left w:val="none" w:sz="0" w:space="0" w:color="auto"/>
        <w:bottom w:val="none" w:sz="0" w:space="0" w:color="auto"/>
        <w:right w:val="none" w:sz="0" w:space="0" w:color="auto"/>
      </w:divBdr>
    </w:div>
    <w:div w:id="1186021443">
      <w:bodyDiv w:val="1"/>
      <w:marLeft w:val="0"/>
      <w:marRight w:val="0"/>
      <w:marTop w:val="0"/>
      <w:marBottom w:val="0"/>
      <w:divBdr>
        <w:top w:val="none" w:sz="0" w:space="0" w:color="auto"/>
        <w:left w:val="none" w:sz="0" w:space="0" w:color="auto"/>
        <w:bottom w:val="none" w:sz="0" w:space="0" w:color="auto"/>
        <w:right w:val="none" w:sz="0" w:space="0" w:color="auto"/>
      </w:divBdr>
    </w:div>
    <w:div w:id="1196117655">
      <w:bodyDiv w:val="1"/>
      <w:marLeft w:val="0"/>
      <w:marRight w:val="0"/>
      <w:marTop w:val="0"/>
      <w:marBottom w:val="0"/>
      <w:divBdr>
        <w:top w:val="none" w:sz="0" w:space="0" w:color="auto"/>
        <w:left w:val="none" w:sz="0" w:space="0" w:color="auto"/>
        <w:bottom w:val="none" w:sz="0" w:space="0" w:color="auto"/>
        <w:right w:val="none" w:sz="0" w:space="0" w:color="auto"/>
      </w:divBdr>
    </w:div>
    <w:div w:id="1209800119">
      <w:bodyDiv w:val="1"/>
      <w:marLeft w:val="0"/>
      <w:marRight w:val="0"/>
      <w:marTop w:val="0"/>
      <w:marBottom w:val="0"/>
      <w:divBdr>
        <w:top w:val="none" w:sz="0" w:space="0" w:color="auto"/>
        <w:left w:val="none" w:sz="0" w:space="0" w:color="auto"/>
        <w:bottom w:val="none" w:sz="0" w:space="0" w:color="auto"/>
        <w:right w:val="none" w:sz="0" w:space="0" w:color="auto"/>
      </w:divBdr>
    </w:div>
    <w:div w:id="1252860243">
      <w:bodyDiv w:val="1"/>
      <w:marLeft w:val="0"/>
      <w:marRight w:val="0"/>
      <w:marTop w:val="0"/>
      <w:marBottom w:val="0"/>
      <w:divBdr>
        <w:top w:val="none" w:sz="0" w:space="0" w:color="auto"/>
        <w:left w:val="none" w:sz="0" w:space="0" w:color="auto"/>
        <w:bottom w:val="none" w:sz="0" w:space="0" w:color="auto"/>
        <w:right w:val="none" w:sz="0" w:space="0" w:color="auto"/>
      </w:divBdr>
    </w:div>
    <w:div w:id="1254630969">
      <w:bodyDiv w:val="1"/>
      <w:marLeft w:val="0"/>
      <w:marRight w:val="0"/>
      <w:marTop w:val="0"/>
      <w:marBottom w:val="0"/>
      <w:divBdr>
        <w:top w:val="none" w:sz="0" w:space="0" w:color="auto"/>
        <w:left w:val="none" w:sz="0" w:space="0" w:color="auto"/>
        <w:bottom w:val="none" w:sz="0" w:space="0" w:color="auto"/>
        <w:right w:val="none" w:sz="0" w:space="0" w:color="auto"/>
      </w:divBdr>
    </w:div>
    <w:div w:id="1355420318">
      <w:bodyDiv w:val="1"/>
      <w:marLeft w:val="0"/>
      <w:marRight w:val="0"/>
      <w:marTop w:val="0"/>
      <w:marBottom w:val="0"/>
      <w:divBdr>
        <w:top w:val="none" w:sz="0" w:space="0" w:color="auto"/>
        <w:left w:val="none" w:sz="0" w:space="0" w:color="auto"/>
        <w:bottom w:val="none" w:sz="0" w:space="0" w:color="auto"/>
        <w:right w:val="none" w:sz="0" w:space="0" w:color="auto"/>
      </w:divBdr>
    </w:div>
    <w:div w:id="1416241756">
      <w:bodyDiv w:val="1"/>
      <w:marLeft w:val="0"/>
      <w:marRight w:val="0"/>
      <w:marTop w:val="0"/>
      <w:marBottom w:val="0"/>
      <w:divBdr>
        <w:top w:val="none" w:sz="0" w:space="0" w:color="auto"/>
        <w:left w:val="none" w:sz="0" w:space="0" w:color="auto"/>
        <w:bottom w:val="none" w:sz="0" w:space="0" w:color="auto"/>
        <w:right w:val="none" w:sz="0" w:space="0" w:color="auto"/>
      </w:divBdr>
    </w:div>
    <w:div w:id="1585186798">
      <w:bodyDiv w:val="1"/>
      <w:marLeft w:val="0"/>
      <w:marRight w:val="0"/>
      <w:marTop w:val="0"/>
      <w:marBottom w:val="0"/>
      <w:divBdr>
        <w:top w:val="none" w:sz="0" w:space="0" w:color="auto"/>
        <w:left w:val="none" w:sz="0" w:space="0" w:color="auto"/>
        <w:bottom w:val="none" w:sz="0" w:space="0" w:color="auto"/>
        <w:right w:val="none" w:sz="0" w:space="0" w:color="auto"/>
      </w:divBdr>
    </w:div>
    <w:div w:id="1628853156">
      <w:bodyDiv w:val="1"/>
      <w:marLeft w:val="0"/>
      <w:marRight w:val="0"/>
      <w:marTop w:val="0"/>
      <w:marBottom w:val="0"/>
      <w:divBdr>
        <w:top w:val="none" w:sz="0" w:space="0" w:color="auto"/>
        <w:left w:val="none" w:sz="0" w:space="0" w:color="auto"/>
        <w:bottom w:val="none" w:sz="0" w:space="0" w:color="auto"/>
        <w:right w:val="none" w:sz="0" w:space="0" w:color="auto"/>
      </w:divBdr>
    </w:div>
    <w:div w:id="1661233965">
      <w:bodyDiv w:val="1"/>
      <w:marLeft w:val="0"/>
      <w:marRight w:val="0"/>
      <w:marTop w:val="0"/>
      <w:marBottom w:val="0"/>
      <w:divBdr>
        <w:top w:val="none" w:sz="0" w:space="0" w:color="auto"/>
        <w:left w:val="none" w:sz="0" w:space="0" w:color="auto"/>
        <w:bottom w:val="none" w:sz="0" w:space="0" w:color="auto"/>
        <w:right w:val="none" w:sz="0" w:space="0" w:color="auto"/>
      </w:divBdr>
    </w:div>
    <w:div w:id="1755203630">
      <w:bodyDiv w:val="1"/>
      <w:marLeft w:val="0"/>
      <w:marRight w:val="0"/>
      <w:marTop w:val="0"/>
      <w:marBottom w:val="0"/>
      <w:divBdr>
        <w:top w:val="none" w:sz="0" w:space="0" w:color="auto"/>
        <w:left w:val="none" w:sz="0" w:space="0" w:color="auto"/>
        <w:bottom w:val="none" w:sz="0" w:space="0" w:color="auto"/>
        <w:right w:val="none" w:sz="0" w:space="0" w:color="auto"/>
      </w:divBdr>
    </w:div>
    <w:div w:id="1849098367">
      <w:bodyDiv w:val="1"/>
      <w:marLeft w:val="0"/>
      <w:marRight w:val="0"/>
      <w:marTop w:val="0"/>
      <w:marBottom w:val="0"/>
      <w:divBdr>
        <w:top w:val="none" w:sz="0" w:space="0" w:color="auto"/>
        <w:left w:val="none" w:sz="0" w:space="0" w:color="auto"/>
        <w:bottom w:val="none" w:sz="0" w:space="0" w:color="auto"/>
        <w:right w:val="none" w:sz="0" w:space="0" w:color="auto"/>
      </w:divBdr>
    </w:div>
    <w:div w:id="1885362079">
      <w:bodyDiv w:val="1"/>
      <w:marLeft w:val="0"/>
      <w:marRight w:val="0"/>
      <w:marTop w:val="0"/>
      <w:marBottom w:val="0"/>
      <w:divBdr>
        <w:top w:val="none" w:sz="0" w:space="0" w:color="auto"/>
        <w:left w:val="none" w:sz="0" w:space="0" w:color="auto"/>
        <w:bottom w:val="none" w:sz="0" w:space="0" w:color="auto"/>
        <w:right w:val="none" w:sz="0" w:space="0" w:color="auto"/>
      </w:divBdr>
    </w:div>
    <w:div w:id="1921062668">
      <w:bodyDiv w:val="1"/>
      <w:marLeft w:val="0"/>
      <w:marRight w:val="0"/>
      <w:marTop w:val="0"/>
      <w:marBottom w:val="0"/>
      <w:divBdr>
        <w:top w:val="none" w:sz="0" w:space="0" w:color="auto"/>
        <w:left w:val="none" w:sz="0" w:space="0" w:color="auto"/>
        <w:bottom w:val="none" w:sz="0" w:space="0" w:color="auto"/>
        <w:right w:val="none" w:sz="0" w:space="0" w:color="auto"/>
      </w:divBdr>
      <w:divsChild>
        <w:div w:id="1115900798">
          <w:marLeft w:val="0"/>
          <w:marRight w:val="0"/>
          <w:marTop w:val="0"/>
          <w:marBottom w:val="0"/>
          <w:divBdr>
            <w:top w:val="none" w:sz="0" w:space="0" w:color="auto"/>
            <w:left w:val="none" w:sz="0" w:space="0" w:color="auto"/>
            <w:bottom w:val="none" w:sz="0" w:space="0" w:color="auto"/>
            <w:right w:val="none" w:sz="0" w:space="0" w:color="auto"/>
          </w:divBdr>
          <w:divsChild>
            <w:div w:id="964041609">
              <w:marLeft w:val="0"/>
              <w:marRight w:val="0"/>
              <w:marTop w:val="0"/>
              <w:marBottom w:val="0"/>
              <w:divBdr>
                <w:top w:val="none" w:sz="0" w:space="0" w:color="auto"/>
                <w:left w:val="none" w:sz="0" w:space="0" w:color="auto"/>
                <w:bottom w:val="none" w:sz="0" w:space="0" w:color="auto"/>
                <w:right w:val="none" w:sz="0" w:space="0" w:color="auto"/>
              </w:divBdr>
              <w:divsChild>
                <w:div w:id="306053665">
                  <w:marLeft w:val="0"/>
                  <w:marRight w:val="0"/>
                  <w:marTop w:val="0"/>
                  <w:marBottom w:val="0"/>
                  <w:divBdr>
                    <w:top w:val="none" w:sz="0" w:space="0" w:color="auto"/>
                    <w:left w:val="none" w:sz="0" w:space="0" w:color="auto"/>
                    <w:bottom w:val="none" w:sz="0" w:space="0" w:color="auto"/>
                    <w:right w:val="none" w:sz="0" w:space="0" w:color="auto"/>
                  </w:divBdr>
                </w:div>
              </w:divsChild>
            </w:div>
            <w:div w:id="527259569">
              <w:marLeft w:val="0"/>
              <w:marRight w:val="0"/>
              <w:marTop w:val="0"/>
              <w:marBottom w:val="0"/>
              <w:divBdr>
                <w:top w:val="none" w:sz="0" w:space="0" w:color="auto"/>
                <w:left w:val="none" w:sz="0" w:space="0" w:color="auto"/>
                <w:bottom w:val="none" w:sz="0" w:space="0" w:color="auto"/>
                <w:right w:val="none" w:sz="0" w:space="0" w:color="auto"/>
              </w:divBdr>
              <w:divsChild>
                <w:div w:id="1594246087">
                  <w:marLeft w:val="0"/>
                  <w:marRight w:val="0"/>
                  <w:marTop w:val="0"/>
                  <w:marBottom w:val="0"/>
                  <w:divBdr>
                    <w:top w:val="none" w:sz="0" w:space="0" w:color="auto"/>
                    <w:left w:val="none" w:sz="0" w:space="0" w:color="auto"/>
                    <w:bottom w:val="none" w:sz="0" w:space="0" w:color="auto"/>
                    <w:right w:val="none" w:sz="0" w:space="0" w:color="auto"/>
                  </w:divBdr>
                </w:div>
                <w:div w:id="1303121258">
                  <w:marLeft w:val="0"/>
                  <w:marRight w:val="0"/>
                  <w:marTop w:val="0"/>
                  <w:marBottom w:val="0"/>
                  <w:divBdr>
                    <w:top w:val="none" w:sz="0" w:space="0" w:color="auto"/>
                    <w:left w:val="none" w:sz="0" w:space="0" w:color="auto"/>
                    <w:bottom w:val="none" w:sz="0" w:space="0" w:color="auto"/>
                    <w:right w:val="none" w:sz="0" w:space="0" w:color="auto"/>
                  </w:divBdr>
                </w:div>
              </w:divsChild>
            </w:div>
            <w:div w:id="1413312390">
              <w:marLeft w:val="0"/>
              <w:marRight w:val="0"/>
              <w:marTop w:val="0"/>
              <w:marBottom w:val="0"/>
              <w:divBdr>
                <w:top w:val="none" w:sz="0" w:space="0" w:color="auto"/>
                <w:left w:val="none" w:sz="0" w:space="0" w:color="auto"/>
                <w:bottom w:val="none" w:sz="0" w:space="0" w:color="auto"/>
                <w:right w:val="none" w:sz="0" w:space="0" w:color="auto"/>
              </w:divBdr>
              <w:divsChild>
                <w:div w:id="906651938">
                  <w:marLeft w:val="0"/>
                  <w:marRight w:val="0"/>
                  <w:marTop w:val="0"/>
                  <w:marBottom w:val="0"/>
                  <w:divBdr>
                    <w:top w:val="none" w:sz="0" w:space="0" w:color="auto"/>
                    <w:left w:val="none" w:sz="0" w:space="0" w:color="auto"/>
                    <w:bottom w:val="none" w:sz="0" w:space="0" w:color="auto"/>
                    <w:right w:val="none" w:sz="0" w:space="0" w:color="auto"/>
                  </w:divBdr>
                </w:div>
              </w:divsChild>
            </w:div>
            <w:div w:id="621769744">
              <w:marLeft w:val="0"/>
              <w:marRight w:val="0"/>
              <w:marTop w:val="0"/>
              <w:marBottom w:val="0"/>
              <w:divBdr>
                <w:top w:val="none" w:sz="0" w:space="0" w:color="auto"/>
                <w:left w:val="none" w:sz="0" w:space="0" w:color="auto"/>
                <w:bottom w:val="none" w:sz="0" w:space="0" w:color="auto"/>
                <w:right w:val="none" w:sz="0" w:space="0" w:color="auto"/>
              </w:divBdr>
              <w:divsChild>
                <w:div w:id="3869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139228">
          <w:marLeft w:val="0"/>
          <w:marRight w:val="0"/>
          <w:marTop w:val="0"/>
          <w:marBottom w:val="0"/>
          <w:divBdr>
            <w:top w:val="none" w:sz="0" w:space="0" w:color="auto"/>
            <w:left w:val="none" w:sz="0" w:space="0" w:color="auto"/>
            <w:bottom w:val="none" w:sz="0" w:space="0" w:color="auto"/>
            <w:right w:val="none" w:sz="0" w:space="0" w:color="auto"/>
          </w:divBdr>
          <w:divsChild>
            <w:div w:id="1198591393">
              <w:marLeft w:val="0"/>
              <w:marRight w:val="0"/>
              <w:marTop w:val="0"/>
              <w:marBottom w:val="0"/>
              <w:divBdr>
                <w:top w:val="none" w:sz="0" w:space="0" w:color="auto"/>
                <w:left w:val="none" w:sz="0" w:space="0" w:color="auto"/>
                <w:bottom w:val="none" w:sz="0" w:space="0" w:color="auto"/>
                <w:right w:val="none" w:sz="0" w:space="0" w:color="auto"/>
              </w:divBdr>
              <w:divsChild>
                <w:div w:id="100100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567740">
      <w:bodyDiv w:val="1"/>
      <w:marLeft w:val="0"/>
      <w:marRight w:val="0"/>
      <w:marTop w:val="0"/>
      <w:marBottom w:val="0"/>
      <w:divBdr>
        <w:top w:val="none" w:sz="0" w:space="0" w:color="auto"/>
        <w:left w:val="none" w:sz="0" w:space="0" w:color="auto"/>
        <w:bottom w:val="none" w:sz="0" w:space="0" w:color="auto"/>
        <w:right w:val="none" w:sz="0" w:space="0" w:color="auto"/>
      </w:divBdr>
    </w:div>
    <w:div w:id="2013097950">
      <w:bodyDiv w:val="1"/>
      <w:marLeft w:val="0"/>
      <w:marRight w:val="0"/>
      <w:marTop w:val="0"/>
      <w:marBottom w:val="0"/>
      <w:divBdr>
        <w:top w:val="none" w:sz="0" w:space="0" w:color="auto"/>
        <w:left w:val="none" w:sz="0" w:space="0" w:color="auto"/>
        <w:bottom w:val="none" w:sz="0" w:space="0" w:color="auto"/>
        <w:right w:val="none" w:sz="0" w:space="0" w:color="auto"/>
      </w:divBdr>
    </w:div>
    <w:div w:id="2055301659">
      <w:bodyDiv w:val="1"/>
      <w:marLeft w:val="0"/>
      <w:marRight w:val="0"/>
      <w:marTop w:val="0"/>
      <w:marBottom w:val="0"/>
      <w:divBdr>
        <w:top w:val="none" w:sz="0" w:space="0" w:color="auto"/>
        <w:left w:val="none" w:sz="0" w:space="0" w:color="auto"/>
        <w:bottom w:val="none" w:sz="0" w:space="0" w:color="auto"/>
        <w:right w:val="none" w:sz="0" w:space="0" w:color="auto"/>
      </w:divBdr>
    </w:div>
    <w:div w:id="2079939169">
      <w:bodyDiv w:val="1"/>
      <w:marLeft w:val="0"/>
      <w:marRight w:val="0"/>
      <w:marTop w:val="0"/>
      <w:marBottom w:val="0"/>
      <w:divBdr>
        <w:top w:val="none" w:sz="0" w:space="0" w:color="auto"/>
        <w:left w:val="none" w:sz="0" w:space="0" w:color="auto"/>
        <w:bottom w:val="none" w:sz="0" w:space="0" w:color="auto"/>
        <w:right w:val="none" w:sz="0" w:space="0" w:color="auto"/>
      </w:divBdr>
    </w:div>
    <w:div w:id="2139227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amaha-motor.eu/gb/en/products/marine-engines/electric-driv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yamaha-motor.eu/gb/en/products/marine-engines/portable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yamaha-motor.eu/gb/e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342</TotalTime>
  <Pages>2</Pages>
  <Words>565</Words>
  <Characters>3222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Zella Compton</dc:creator>
  <cp:keywords/>
  <dc:description/>
  <cp:lastModifiedBy>Susannah Hart</cp:lastModifiedBy>
  <cp:revision>360</cp:revision>
  <cp:lastPrinted>2020-04-06T15:54:00Z</cp:lastPrinted>
  <dcterms:created xsi:type="dcterms:W3CDTF">2021-01-25T17:28:00Z</dcterms:created>
  <dcterms:modified xsi:type="dcterms:W3CDTF">2022-08-16T16:01:00Z</dcterms:modified>
</cp:coreProperties>
</file>