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0223A764" w:rsidR="008710EB" w:rsidRDefault="00C644F3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31 May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C225A8">
        <w:rPr>
          <w:rFonts w:cstheme="minorHAnsi"/>
          <w:b/>
          <w:bCs/>
          <w:iCs/>
          <w:color w:val="000000"/>
        </w:rPr>
        <w:t>2</w:t>
      </w:r>
    </w:p>
    <w:p w14:paraId="726CEF59" w14:textId="3C08B2D5" w:rsidR="008710EB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  <w:r>
        <w:rPr>
          <w:rFonts w:cstheme="minorHAnsi"/>
          <w:iCs/>
          <w:color w:val="000000"/>
        </w:rPr>
        <w:tab/>
      </w:r>
    </w:p>
    <w:p w14:paraId="2B4B09F8" w14:textId="5FAEE5F6" w:rsidR="00D776AE" w:rsidRPr="0090534D" w:rsidRDefault="00BF6FAB" w:rsidP="0090534D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90534D">
        <w:rPr>
          <w:rFonts w:ascii="Calibri" w:hAnsi="Calibri" w:cs="Calibri"/>
          <w:b/>
          <w:bCs/>
          <w:color w:val="000000"/>
        </w:rPr>
        <w:t xml:space="preserve">All weather </w:t>
      </w:r>
      <w:r w:rsidR="00E35564" w:rsidRPr="0090534D">
        <w:rPr>
          <w:rFonts w:ascii="Calibri" w:hAnsi="Calibri" w:cs="Calibri"/>
          <w:b/>
          <w:bCs/>
          <w:color w:val="000000"/>
        </w:rPr>
        <w:t>workboat</w:t>
      </w:r>
      <w:r w:rsidRPr="0090534D">
        <w:rPr>
          <w:rFonts w:ascii="Calibri" w:hAnsi="Calibri" w:cs="Calibri"/>
          <w:b/>
          <w:bCs/>
          <w:color w:val="000000"/>
        </w:rPr>
        <w:t xml:space="preserve"> berthing solutions for </w:t>
      </w:r>
      <w:r w:rsidR="00E35564" w:rsidRPr="0090534D">
        <w:rPr>
          <w:rFonts w:ascii="Calibri" w:hAnsi="Calibri" w:cs="Calibri"/>
          <w:b/>
          <w:bCs/>
          <w:color w:val="000000"/>
        </w:rPr>
        <w:t xml:space="preserve">port and harbour operations </w:t>
      </w:r>
      <w:r w:rsidRPr="0090534D">
        <w:rPr>
          <w:rFonts w:ascii="Calibri" w:hAnsi="Calibri" w:cs="Calibri"/>
          <w:b/>
          <w:bCs/>
          <w:color w:val="000000"/>
        </w:rPr>
        <w:t>at Seawork</w:t>
      </w:r>
    </w:p>
    <w:p w14:paraId="28DC7828" w14:textId="77777777" w:rsidR="005E4B02" w:rsidRPr="0090534D" w:rsidRDefault="005E4B02" w:rsidP="0090534D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5874267D" w14:textId="385F7CE7" w:rsidR="00CC4B0A" w:rsidRPr="0090534D" w:rsidRDefault="006901FA" w:rsidP="0090534D">
      <w:pPr>
        <w:spacing w:line="276" w:lineRule="auto"/>
        <w:rPr>
          <w:rFonts w:ascii="Calibri" w:hAnsi="Calibri" w:cs="Calibri"/>
          <w:color w:val="000000"/>
        </w:rPr>
      </w:pPr>
      <w:r w:rsidRPr="0090534D">
        <w:rPr>
          <w:rFonts w:ascii="Calibri" w:hAnsi="Calibri" w:cs="Calibri"/>
          <w:color w:val="000000"/>
        </w:rPr>
        <w:t xml:space="preserve">Specialists in pontoon manufacture and design, </w:t>
      </w:r>
      <w:r w:rsidR="00343B33" w:rsidRPr="0090534D">
        <w:rPr>
          <w:rFonts w:ascii="Calibri" w:hAnsi="Calibri" w:cs="Calibri"/>
          <w:color w:val="000000"/>
        </w:rPr>
        <w:t>Inland</w:t>
      </w:r>
      <w:r w:rsidR="00F84376" w:rsidRPr="0090534D">
        <w:rPr>
          <w:rFonts w:ascii="Calibri" w:hAnsi="Calibri" w:cs="Calibri"/>
          <w:color w:val="000000"/>
        </w:rPr>
        <w:t xml:space="preserve"> and C</w:t>
      </w:r>
      <w:r w:rsidR="001316A7" w:rsidRPr="0090534D">
        <w:rPr>
          <w:rFonts w:ascii="Calibri" w:hAnsi="Calibri" w:cs="Calibri"/>
          <w:color w:val="000000"/>
        </w:rPr>
        <w:t>o</w:t>
      </w:r>
      <w:r w:rsidR="00F84376" w:rsidRPr="0090534D">
        <w:rPr>
          <w:rFonts w:ascii="Calibri" w:hAnsi="Calibri" w:cs="Calibri"/>
          <w:color w:val="000000"/>
        </w:rPr>
        <w:t xml:space="preserve">astal Marina Systems </w:t>
      </w:r>
      <w:r w:rsidR="00C433A2" w:rsidRPr="0090534D">
        <w:rPr>
          <w:rFonts w:ascii="Calibri" w:hAnsi="Calibri" w:cs="Calibri"/>
          <w:color w:val="000000"/>
        </w:rPr>
        <w:t xml:space="preserve">(ICMS) </w:t>
      </w:r>
      <w:r w:rsidRPr="0090534D">
        <w:rPr>
          <w:rFonts w:ascii="Calibri" w:hAnsi="Calibri" w:cs="Calibri"/>
          <w:color w:val="000000"/>
        </w:rPr>
        <w:t>will</w:t>
      </w:r>
      <w:r w:rsidR="00A450C3" w:rsidRPr="0090534D">
        <w:rPr>
          <w:rFonts w:ascii="Calibri" w:hAnsi="Calibri" w:cs="Calibri"/>
          <w:color w:val="000000"/>
        </w:rPr>
        <w:t xml:space="preserve"> </w:t>
      </w:r>
      <w:r w:rsidRPr="0090534D">
        <w:rPr>
          <w:rFonts w:ascii="Calibri" w:hAnsi="Calibri" w:cs="Calibri"/>
          <w:color w:val="000000"/>
        </w:rPr>
        <w:t xml:space="preserve">be showcasing its </w:t>
      </w:r>
      <w:r w:rsidR="00642115" w:rsidRPr="0090534D">
        <w:rPr>
          <w:rFonts w:ascii="Calibri" w:hAnsi="Calibri" w:cs="Calibri"/>
          <w:color w:val="000000"/>
        </w:rPr>
        <w:t xml:space="preserve">unique </w:t>
      </w:r>
      <w:r w:rsidR="00CC4B0A" w:rsidRPr="0090534D">
        <w:rPr>
          <w:rFonts w:ascii="Calibri" w:hAnsi="Calibri" w:cs="Calibri"/>
          <w:color w:val="000000"/>
        </w:rPr>
        <w:t>berthing</w:t>
      </w:r>
      <w:r w:rsidR="00CC191E" w:rsidRPr="0090534D">
        <w:rPr>
          <w:rFonts w:ascii="Calibri" w:hAnsi="Calibri" w:cs="Calibri"/>
          <w:color w:val="000000"/>
        </w:rPr>
        <w:t xml:space="preserve"> </w:t>
      </w:r>
      <w:r w:rsidR="00FC32F5" w:rsidRPr="0090534D">
        <w:rPr>
          <w:rFonts w:ascii="Calibri" w:hAnsi="Calibri" w:cs="Calibri"/>
          <w:color w:val="000000"/>
        </w:rPr>
        <w:t>option</w:t>
      </w:r>
      <w:r w:rsidR="00C433A2" w:rsidRPr="0090534D">
        <w:rPr>
          <w:rFonts w:ascii="Calibri" w:hAnsi="Calibri" w:cs="Calibri"/>
          <w:color w:val="000000"/>
        </w:rPr>
        <w:t>s</w:t>
      </w:r>
      <w:r w:rsidR="00CC191E" w:rsidRPr="0090534D">
        <w:rPr>
          <w:rFonts w:ascii="Calibri" w:hAnsi="Calibri" w:cs="Calibri"/>
          <w:color w:val="000000"/>
        </w:rPr>
        <w:t xml:space="preserve"> for </w:t>
      </w:r>
      <w:r w:rsidR="005B0C2F" w:rsidRPr="0090534D">
        <w:rPr>
          <w:rFonts w:ascii="Calibri" w:hAnsi="Calibri" w:cs="Calibri"/>
          <w:color w:val="000000"/>
        </w:rPr>
        <w:t xml:space="preserve">workboats and </w:t>
      </w:r>
      <w:r w:rsidR="00CC191E" w:rsidRPr="0090534D">
        <w:rPr>
          <w:rFonts w:ascii="Calibri" w:hAnsi="Calibri" w:cs="Calibri"/>
          <w:color w:val="000000"/>
        </w:rPr>
        <w:t>crew transfer vessel</w:t>
      </w:r>
      <w:r w:rsidR="00CC4B0A" w:rsidRPr="0090534D">
        <w:rPr>
          <w:rFonts w:ascii="Calibri" w:hAnsi="Calibri" w:cs="Calibri"/>
          <w:color w:val="000000"/>
        </w:rPr>
        <w:t>s</w:t>
      </w:r>
      <w:r w:rsidR="00CC191E" w:rsidRPr="0090534D">
        <w:rPr>
          <w:rFonts w:ascii="Calibri" w:hAnsi="Calibri" w:cs="Calibri"/>
          <w:color w:val="000000"/>
        </w:rPr>
        <w:t xml:space="preserve"> (CTV) </w:t>
      </w:r>
      <w:r w:rsidR="00CC4B0A" w:rsidRPr="0090534D">
        <w:rPr>
          <w:rFonts w:ascii="Calibri" w:hAnsi="Calibri" w:cs="Calibri"/>
          <w:color w:val="000000"/>
        </w:rPr>
        <w:t>at Seawork, 21-23 June 2022.</w:t>
      </w:r>
    </w:p>
    <w:p w14:paraId="34744E56" w14:textId="77777777" w:rsidR="00CC4B0A" w:rsidRPr="0090534D" w:rsidRDefault="00CC4B0A" w:rsidP="0090534D">
      <w:pPr>
        <w:spacing w:line="276" w:lineRule="auto"/>
        <w:rPr>
          <w:rFonts w:ascii="Calibri" w:hAnsi="Calibri" w:cs="Calibri"/>
          <w:color w:val="000000"/>
        </w:rPr>
      </w:pPr>
    </w:p>
    <w:p w14:paraId="0F8C627C" w14:textId="0DDEAE66" w:rsidR="00F42F6E" w:rsidRPr="0090534D" w:rsidRDefault="00CC4B0A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90534D">
        <w:rPr>
          <w:rFonts w:ascii="Calibri" w:hAnsi="Calibri" w:cs="Calibri"/>
          <w:color w:val="000000"/>
        </w:rPr>
        <w:t>S</w:t>
      </w:r>
      <w:r w:rsidR="00C821B6" w:rsidRPr="0090534D">
        <w:rPr>
          <w:rFonts w:ascii="Calibri" w:hAnsi="Calibri" w:cs="Calibri"/>
          <w:color w:val="000000"/>
        </w:rPr>
        <w:t xml:space="preserve">pecifically aimed at supporting </w:t>
      </w:r>
      <w:r w:rsidR="00A8118E" w:rsidRPr="0090534D">
        <w:rPr>
          <w:rFonts w:ascii="Calibri" w:hAnsi="Calibri" w:cs="Calibri"/>
          <w:color w:val="000000"/>
        </w:rPr>
        <w:t>operations</w:t>
      </w:r>
      <w:r w:rsidR="005B0C2F" w:rsidRPr="0090534D">
        <w:rPr>
          <w:rFonts w:ascii="Calibri" w:hAnsi="Calibri" w:cs="Calibri"/>
          <w:color w:val="000000"/>
        </w:rPr>
        <w:t xml:space="preserve"> in </w:t>
      </w:r>
      <w:r w:rsidR="0089068D" w:rsidRPr="0090534D">
        <w:rPr>
          <w:rFonts w:ascii="Calibri" w:hAnsi="Calibri" w:cs="Calibri"/>
          <w:color w:val="000000"/>
        </w:rPr>
        <w:t xml:space="preserve">commercial </w:t>
      </w:r>
      <w:r w:rsidR="005B0C2F" w:rsidRPr="0090534D">
        <w:rPr>
          <w:rFonts w:ascii="Calibri" w:hAnsi="Calibri" w:cs="Calibri"/>
          <w:color w:val="000000"/>
        </w:rPr>
        <w:t>port</w:t>
      </w:r>
      <w:r w:rsidR="0089068D" w:rsidRPr="0090534D">
        <w:rPr>
          <w:rFonts w:ascii="Calibri" w:hAnsi="Calibri" w:cs="Calibri"/>
          <w:color w:val="000000"/>
        </w:rPr>
        <w:t>s and harbours</w:t>
      </w:r>
      <w:r w:rsidR="00F42F6E" w:rsidRPr="0090534D">
        <w:rPr>
          <w:rFonts w:ascii="Calibri" w:hAnsi="Calibri" w:cs="Calibri"/>
          <w:color w:val="000000"/>
        </w:rPr>
        <w:t>,</w:t>
      </w:r>
      <w:r w:rsidR="0089068D" w:rsidRPr="0090534D">
        <w:rPr>
          <w:rFonts w:ascii="Calibri" w:hAnsi="Calibri" w:cs="Calibri"/>
          <w:color w:val="000000"/>
        </w:rPr>
        <w:t xml:space="preserve"> </w:t>
      </w:r>
      <w:r w:rsidR="00F42F6E" w:rsidRPr="0090534D">
        <w:rPr>
          <w:rFonts w:ascii="Calibri" w:hAnsi="Calibri" w:cs="Calibri"/>
          <w:color w:val="000000"/>
        </w:rPr>
        <w:t xml:space="preserve">ICMS’ </w:t>
      </w:r>
      <w:r w:rsidR="00E3037B" w:rsidRPr="0090534D">
        <w:rPr>
          <w:rFonts w:ascii="Calibri" w:hAnsi="Calibri" w:cs="Calibri"/>
          <w:color w:val="000000"/>
        </w:rPr>
        <w:t>tailor-made</w:t>
      </w:r>
      <w:r w:rsidR="00F42F6E" w:rsidRPr="0090534D">
        <w:rPr>
          <w:rFonts w:ascii="Calibri" w:hAnsi="Calibri" w:cs="Calibri"/>
          <w:color w:val="000000"/>
        </w:rPr>
        <w:t xml:space="preserve"> solutions provide </w:t>
      </w:r>
      <w:r w:rsidR="00F42F6E" w:rsidRPr="0090534D">
        <w:rPr>
          <w:rFonts w:cstheme="minorHAnsi"/>
          <w:color w:val="000000" w:themeColor="text1"/>
          <w:shd w:val="clear" w:color="auto" w:fill="FFFFFF"/>
        </w:rPr>
        <w:t>safe working conditions for workers all year round, day and night.</w:t>
      </w:r>
    </w:p>
    <w:p w14:paraId="5DB65BEA" w14:textId="77777777" w:rsidR="0092387E" w:rsidRPr="0090534D" w:rsidRDefault="0092387E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53A85290" w14:textId="10B02634" w:rsidR="0092387E" w:rsidRPr="0090534D" w:rsidRDefault="0092387E" w:rsidP="0090534D">
      <w:pPr>
        <w:spacing w:line="276" w:lineRule="auto"/>
        <w:rPr>
          <w:rFonts w:ascii="Calibri" w:hAnsi="Calibri" w:cs="Calibri"/>
          <w:color w:val="000000"/>
        </w:rPr>
      </w:pPr>
      <w:r w:rsidRPr="0090534D">
        <w:rPr>
          <w:rFonts w:ascii="Calibri" w:hAnsi="Calibri" w:cs="Calibri"/>
          <w:color w:val="000000"/>
        </w:rPr>
        <w:t xml:space="preserve">For each project, ICMS works with individual port authorities, power companies and other </w:t>
      </w:r>
      <w:r w:rsidR="00C11316" w:rsidRPr="0090534D">
        <w:rPr>
          <w:rFonts w:ascii="Calibri" w:hAnsi="Calibri" w:cs="Calibri"/>
          <w:color w:val="000000"/>
        </w:rPr>
        <w:t>interested parties</w:t>
      </w:r>
      <w:r w:rsidRPr="0090534D">
        <w:rPr>
          <w:rFonts w:ascii="Calibri" w:hAnsi="Calibri" w:cs="Calibri"/>
          <w:color w:val="000000"/>
        </w:rPr>
        <w:t xml:space="preserve"> to ensure that </w:t>
      </w:r>
      <w:r w:rsidR="005D6620" w:rsidRPr="0090534D">
        <w:rPr>
          <w:rFonts w:ascii="Calibri" w:hAnsi="Calibri" w:cs="Calibri"/>
          <w:color w:val="000000"/>
        </w:rPr>
        <w:t>its</w:t>
      </w:r>
      <w:r w:rsidRPr="0090534D">
        <w:rPr>
          <w:rFonts w:ascii="Calibri" w:hAnsi="Calibri" w:cs="Calibri"/>
          <w:color w:val="000000"/>
        </w:rPr>
        <w:t xml:space="preserve"> bespoke water access solutions </w:t>
      </w:r>
      <w:r w:rsidR="00C11316" w:rsidRPr="0090534D">
        <w:rPr>
          <w:rFonts w:ascii="Calibri" w:hAnsi="Calibri" w:cs="Calibri"/>
          <w:color w:val="000000"/>
        </w:rPr>
        <w:t xml:space="preserve">meet </w:t>
      </w:r>
      <w:r w:rsidR="005F003E" w:rsidRPr="0090534D">
        <w:rPr>
          <w:rFonts w:ascii="Calibri" w:hAnsi="Calibri" w:cs="Calibri"/>
          <w:color w:val="000000"/>
        </w:rPr>
        <w:t xml:space="preserve">a customer’s </w:t>
      </w:r>
      <w:r w:rsidR="00E55311" w:rsidRPr="0090534D">
        <w:rPr>
          <w:rFonts w:ascii="Calibri" w:hAnsi="Calibri" w:cs="Calibri"/>
          <w:color w:val="000000"/>
        </w:rPr>
        <w:t>requirements</w:t>
      </w:r>
      <w:r w:rsidR="00D721ED" w:rsidRPr="0090534D">
        <w:rPr>
          <w:rFonts w:ascii="Calibri" w:hAnsi="Calibri" w:cs="Calibri"/>
          <w:color w:val="000000"/>
        </w:rPr>
        <w:t>. Often working with limited space,</w:t>
      </w:r>
      <w:r w:rsidR="00C303AF" w:rsidRPr="0090534D">
        <w:rPr>
          <w:rFonts w:ascii="Calibri" w:hAnsi="Calibri" w:cs="Calibri"/>
          <w:color w:val="000000"/>
        </w:rPr>
        <w:t xml:space="preserve"> </w:t>
      </w:r>
      <w:r w:rsidR="002E2998" w:rsidRPr="0090534D">
        <w:rPr>
          <w:rFonts w:ascii="Calibri" w:hAnsi="Calibri" w:cs="Calibri"/>
          <w:color w:val="000000"/>
        </w:rPr>
        <w:t xml:space="preserve">ICMS </w:t>
      </w:r>
      <w:proofErr w:type="gramStart"/>
      <w:r w:rsidR="002E2998" w:rsidRPr="0090534D">
        <w:rPr>
          <w:rFonts w:ascii="Calibri" w:hAnsi="Calibri" w:cs="Calibri"/>
          <w:color w:val="000000"/>
        </w:rPr>
        <w:t>takes</w:t>
      </w:r>
      <w:r w:rsidR="00D721ED" w:rsidRPr="0090534D">
        <w:rPr>
          <w:rFonts w:ascii="Calibri" w:hAnsi="Calibri" w:cs="Calibri"/>
          <w:color w:val="000000"/>
        </w:rPr>
        <w:t xml:space="preserve"> into account</w:t>
      </w:r>
      <w:proofErr w:type="gramEnd"/>
      <w:r w:rsidR="00D721ED" w:rsidRPr="0090534D">
        <w:rPr>
          <w:rFonts w:ascii="Calibri" w:hAnsi="Calibri" w:cs="Calibri"/>
          <w:color w:val="000000"/>
        </w:rPr>
        <w:t xml:space="preserve"> the existing infrastructure</w:t>
      </w:r>
      <w:r w:rsidR="002E2998" w:rsidRPr="0090534D">
        <w:rPr>
          <w:rFonts w:ascii="Calibri" w:hAnsi="Calibri" w:cs="Calibri"/>
          <w:color w:val="000000"/>
        </w:rPr>
        <w:t xml:space="preserve"> of the port or harbour, ensuring the most cost effective and sustainable solution i</w:t>
      </w:r>
      <w:r w:rsidR="004D4FBA" w:rsidRPr="0090534D">
        <w:rPr>
          <w:rFonts w:ascii="Calibri" w:hAnsi="Calibri" w:cs="Calibri"/>
          <w:color w:val="000000"/>
        </w:rPr>
        <w:t xml:space="preserve">s </w:t>
      </w:r>
      <w:r w:rsidR="00753E2F" w:rsidRPr="0090534D">
        <w:rPr>
          <w:rFonts w:ascii="Calibri" w:hAnsi="Calibri" w:cs="Calibri"/>
          <w:color w:val="000000"/>
        </w:rPr>
        <w:t>created.</w:t>
      </w:r>
    </w:p>
    <w:p w14:paraId="376DADD5" w14:textId="77777777" w:rsidR="00753E2F" w:rsidRPr="0090534D" w:rsidRDefault="00753E2F" w:rsidP="0090534D">
      <w:pPr>
        <w:spacing w:line="276" w:lineRule="auto"/>
        <w:rPr>
          <w:rFonts w:ascii="Calibri" w:hAnsi="Calibri" w:cs="Calibri"/>
          <w:color w:val="000000"/>
        </w:rPr>
      </w:pPr>
    </w:p>
    <w:p w14:paraId="29833D05" w14:textId="21E226D8" w:rsidR="00E87D39" w:rsidRPr="0090534D" w:rsidRDefault="000E278D" w:rsidP="0090534D">
      <w:pPr>
        <w:spacing w:line="276" w:lineRule="auto"/>
        <w:rPr>
          <w:rFonts w:eastAsia="Times New Roman" w:cstheme="minorHAnsi"/>
          <w:color w:val="000000" w:themeColor="text1"/>
          <w:lang w:eastAsia="en-GB"/>
        </w:rPr>
      </w:pPr>
      <w:r w:rsidRPr="0090534D">
        <w:rPr>
          <w:rFonts w:ascii="Calibri" w:hAnsi="Calibri" w:cs="Calibri"/>
          <w:color w:val="000000"/>
        </w:rPr>
        <w:t xml:space="preserve">Last year, </w:t>
      </w:r>
      <w:r w:rsidR="00C1421D" w:rsidRPr="0090534D">
        <w:rPr>
          <w:rFonts w:ascii="Calibri" w:hAnsi="Calibri" w:cs="Calibri"/>
          <w:color w:val="000000"/>
        </w:rPr>
        <w:t xml:space="preserve">Portland Harbour Authority approached ICMS </w:t>
      </w:r>
      <w:r w:rsidRPr="0090534D">
        <w:rPr>
          <w:rFonts w:ascii="Calibri" w:hAnsi="Calibri" w:cs="Calibri"/>
          <w:color w:val="000000"/>
        </w:rPr>
        <w:t xml:space="preserve">to </w:t>
      </w:r>
      <w:r w:rsidR="00D95750" w:rsidRPr="0090534D">
        <w:rPr>
          <w:rFonts w:ascii="Calibri" w:hAnsi="Calibri" w:cs="Calibri"/>
          <w:color w:val="000000"/>
        </w:rPr>
        <w:t xml:space="preserve">design a </w:t>
      </w:r>
      <w:r w:rsidR="00725221" w:rsidRPr="0090534D">
        <w:rPr>
          <w:rFonts w:ascii="Calibri" w:hAnsi="Calibri" w:cs="Calibri"/>
          <w:color w:val="000000"/>
        </w:rPr>
        <w:t xml:space="preserve">custom </w:t>
      </w:r>
      <w:r w:rsidR="00547F46" w:rsidRPr="0090534D">
        <w:rPr>
          <w:rFonts w:ascii="Calibri" w:hAnsi="Calibri" w:cs="Calibri"/>
          <w:color w:val="000000"/>
        </w:rPr>
        <w:t>berth to accommodate its new 287T</w:t>
      </w:r>
      <w:r w:rsidR="00D32E53" w:rsidRPr="0090534D">
        <w:rPr>
          <w:rFonts w:ascii="Calibri" w:hAnsi="Calibri" w:cs="Calibri"/>
          <w:color w:val="000000"/>
        </w:rPr>
        <w:t xml:space="preserve"> tug</w:t>
      </w:r>
      <w:r w:rsidR="00A42AFC" w:rsidRPr="0090534D">
        <w:rPr>
          <w:rFonts w:ascii="Calibri" w:hAnsi="Calibri" w:cs="Calibri"/>
          <w:color w:val="000000"/>
        </w:rPr>
        <w:t>, within the confines of its existing operational pontoons</w:t>
      </w:r>
      <w:r w:rsidR="001018E8" w:rsidRPr="0090534D">
        <w:rPr>
          <w:rFonts w:ascii="Calibri" w:hAnsi="Calibri" w:cs="Calibri"/>
          <w:color w:val="000000"/>
        </w:rPr>
        <w:t xml:space="preserve"> and factoring </w:t>
      </w:r>
      <w:r w:rsidR="00C46CE9">
        <w:rPr>
          <w:rFonts w:ascii="Calibri" w:hAnsi="Calibri" w:cs="Calibri"/>
          <w:color w:val="000000"/>
        </w:rPr>
        <w:t xml:space="preserve">in </w:t>
      </w:r>
      <w:r w:rsidR="001018E8" w:rsidRPr="0090534D">
        <w:rPr>
          <w:rFonts w:ascii="Calibri" w:hAnsi="Calibri" w:cs="Calibri"/>
          <w:color w:val="000000"/>
        </w:rPr>
        <w:t xml:space="preserve">its higher freeboard. The result was a 21.5m heavy-duty pontoon </w:t>
      </w:r>
      <w:r w:rsidR="00D70FFD" w:rsidRPr="0090534D">
        <w:rPr>
          <w:rFonts w:ascii="Calibri" w:hAnsi="Calibri" w:cs="Calibri"/>
          <w:color w:val="000000"/>
        </w:rPr>
        <w:t>with a 750mm freeboard</w:t>
      </w:r>
      <w:r w:rsidR="00881DBA" w:rsidRPr="0090534D">
        <w:rPr>
          <w:rFonts w:ascii="Calibri" w:hAnsi="Calibri" w:cs="Calibri"/>
          <w:color w:val="000000"/>
        </w:rPr>
        <w:t>, with a durable, anti-slip surface pr</w:t>
      </w:r>
      <w:r w:rsidR="002634E2" w:rsidRPr="0090534D">
        <w:rPr>
          <w:rFonts w:ascii="Calibri" w:hAnsi="Calibri" w:cs="Calibri"/>
          <w:color w:val="000000"/>
        </w:rPr>
        <w:t>o</w:t>
      </w:r>
      <w:r w:rsidR="00881DBA" w:rsidRPr="0090534D">
        <w:rPr>
          <w:rFonts w:ascii="Calibri" w:hAnsi="Calibri" w:cs="Calibri"/>
          <w:color w:val="000000"/>
        </w:rPr>
        <w:t>v</w:t>
      </w:r>
      <w:r w:rsidR="002634E2" w:rsidRPr="0090534D">
        <w:rPr>
          <w:rFonts w:ascii="Calibri" w:hAnsi="Calibri" w:cs="Calibri"/>
          <w:color w:val="000000"/>
        </w:rPr>
        <w:t>i</w:t>
      </w:r>
      <w:r w:rsidR="00881DBA" w:rsidRPr="0090534D">
        <w:rPr>
          <w:rFonts w:ascii="Calibri" w:hAnsi="Calibri" w:cs="Calibri"/>
          <w:color w:val="000000"/>
        </w:rPr>
        <w:t xml:space="preserve">ded by </w:t>
      </w:r>
      <w:r w:rsidR="002634E2" w:rsidRPr="0090534D">
        <w:rPr>
          <w:rFonts w:ascii="Calibri" w:hAnsi="Calibri" w:cs="Calibri"/>
          <w:color w:val="000000"/>
        </w:rPr>
        <w:t xml:space="preserve">the </w:t>
      </w:r>
      <w:r w:rsidR="00504918" w:rsidRPr="0090534D">
        <w:rPr>
          <w:rFonts w:eastAsia="Times New Roman" w:cstheme="minorHAnsi"/>
          <w:color w:val="000000" w:themeColor="text1"/>
          <w:lang w:eastAsia="en-GB"/>
        </w:rPr>
        <w:t>Glass Reinforced Fibre (Work Surface) decking.</w:t>
      </w:r>
    </w:p>
    <w:p w14:paraId="6F65CDAE" w14:textId="77777777" w:rsidR="00C86796" w:rsidRPr="0090534D" w:rsidRDefault="00C86796" w:rsidP="0090534D">
      <w:pPr>
        <w:spacing w:line="276" w:lineRule="auto"/>
        <w:rPr>
          <w:rFonts w:eastAsia="Times New Roman" w:cstheme="minorHAnsi"/>
          <w:color w:val="000000" w:themeColor="text1"/>
          <w:lang w:eastAsia="en-GB"/>
        </w:rPr>
      </w:pPr>
    </w:p>
    <w:p w14:paraId="24F605F2" w14:textId="2AC8B7DE" w:rsidR="009C6C1F" w:rsidRPr="0090534D" w:rsidRDefault="009C6C1F" w:rsidP="0090534D">
      <w:pPr>
        <w:spacing w:after="300" w:line="276" w:lineRule="auto"/>
        <w:rPr>
          <w:rFonts w:eastAsia="Times New Roman" w:cstheme="minorHAnsi"/>
          <w:color w:val="000000" w:themeColor="text1"/>
          <w:lang w:eastAsia="en-GB"/>
        </w:rPr>
      </w:pPr>
      <w:r w:rsidRPr="0090534D">
        <w:rPr>
          <w:rFonts w:eastAsia="Times New Roman" w:cstheme="minorHAnsi"/>
          <w:color w:val="000000" w:themeColor="text1"/>
          <w:lang w:eastAsia="en-GB"/>
        </w:rPr>
        <w:t xml:space="preserve">“We are pleased with our existing Inland and Coastal harbour workboat pontoons. I was confident their practical, design engineering skills would solve our new tugboat berth requirement in a tight corner of the harbour,” says Alex Hayes, general manager </w:t>
      </w:r>
      <w:proofErr w:type="spellStart"/>
      <w:r w:rsidRPr="0090534D">
        <w:rPr>
          <w:rFonts w:eastAsia="Times New Roman" w:cstheme="minorHAnsi"/>
          <w:color w:val="000000" w:themeColor="text1"/>
          <w:lang w:eastAsia="en-GB"/>
        </w:rPr>
        <w:t>dryside</w:t>
      </w:r>
      <w:proofErr w:type="spellEnd"/>
      <w:r w:rsidRPr="0090534D">
        <w:rPr>
          <w:rFonts w:eastAsia="Times New Roman" w:cstheme="minorHAnsi"/>
          <w:color w:val="000000" w:themeColor="text1"/>
          <w:lang w:eastAsia="en-GB"/>
        </w:rPr>
        <w:t>.</w:t>
      </w:r>
    </w:p>
    <w:p w14:paraId="0D4ED8F4" w14:textId="7601CB46" w:rsidR="009C6C1F" w:rsidRDefault="009C6C1F" w:rsidP="00913672">
      <w:pPr>
        <w:rPr>
          <w:rFonts w:eastAsia="Times New Roman" w:cstheme="minorHAnsi"/>
          <w:color w:val="000000" w:themeColor="text1"/>
          <w:lang w:eastAsia="en-GB"/>
        </w:rPr>
      </w:pPr>
      <w:r w:rsidRPr="00913672">
        <w:rPr>
          <w:rFonts w:eastAsia="Times New Roman" w:cstheme="minorHAnsi"/>
          <w:color w:val="000000" w:themeColor="text1"/>
          <w:lang w:eastAsia="en-GB"/>
        </w:rPr>
        <w:t xml:space="preserve">“Within no time at all they had worked out how to make it fit </w:t>
      </w:r>
      <w:r w:rsidR="00913672" w:rsidRPr="00913672">
        <w:rPr>
          <w:rFonts w:ascii="Calibri" w:eastAsia="Times New Roman" w:hAnsi="Calibri" w:cs="Calibri"/>
          <w:color w:val="000000"/>
          <w:lang w:eastAsia="en-GB"/>
        </w:rPr>
        <w:t>and resolved the issue of connecting into existing</w:t>
      </w:r>
      <w:r w:rsidR="00913672" w:rsidRPr="00913672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13672">
        <w:rPr>
          <w:rFonts w:eastAsia="Times New Roman" w:cstheme="minorHAnsi"/>
          <w:color w:val="000000" w:themeColor="text1"/>
          <w:lang w:eastAsia="en-GB"/>
        </w:rPr>
        <w:t>pontoons and access ways at different levels</w:t>
      </w:r>
      <w:r w:rsidRPr="0090534D">
        <w:rPr>
          <w:rFonts w:eastAsia="Times New Roman" w:cstheme="minorHAnsi"/>
          <w:color w:val="000000" w:themeColor="text1"/>
          <w:lang w:eastAsia="en-GB"/>
        </w:rPr>
        <w:t>.”</w:t>
      </w:r>
    </w:p>
    <w:p w14:paraId="5C9FFA53" w14:textId="77777777" w:rsidR="00913672" w:rsidRPr="00913672" w:rsidRDefault="00913672" w:rsidP="00913672">
      <w:pPr>
        <w:rPr>
          <w:rFonts w:ascii="Times New Roman" w:eastAsia="Times New Roman" w:hAnsi="Times New Roman" w:cs="Times New Roman"/>
          <w:lang w:eastAsia="en-GB"/>
        </w:rPr>
      </w:pPr>
    </w:p>
    <w:p w14:paraId="626B2733" w14:textId="3D354CB6" w:rsidR="00D56E01" w:rsidRPr="0090534D" w:rsidRDefault="00743ABF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90534D">
        <w:rPr>
          <w:rFonts w:ascii="Calibri" w:hAnsi="Calibri" w:cs="Calibri"/>
          <w:color w:val="000000"/>
        </w:rPr>
        <w:t>With the growth in the offshore renewable energy sector</w:t>
      </w:r>
      <w:r w:rsidR="00744A24" w:rsidRPr="0090534D">
        <w:rPr>
          <w:rFonts w:ascii="Calibri" w:hAnsi="Calibri" w:cs="Calibri"/>
          <w:color w:val="000000"/>
        </w:rPr>
        <w:t xml:space="preserve">, new </w:t>
      </w:r>
      <w:proofErr w:type="gramStart"/>
      <w:r w:rsidR="00EC5D5B" w:rsidRPr="0090534D">
        <w:rPr>
          <w:rFonts w:ascii="Calibri" w:hAnsi="Calibri" w:cs="Calibri"/>
          <w:color w:val="000000"/>
        </w:rPr>
        <w:t>operations</w:t>
      </w:r>
      <w:proofErr w:type="gramEnd"/>
      <w:r w:rsidR="00EC5D5B" w:rsidRPr="0090534D">
        <w:rPr>
          <w:rFonts w:ascii="Calibri" w:hAnsi="Calibri" w:cs="Calibri"/>
          <w:color w:val="000000"/>
        </w:rPr>
        <w:t xml:space="preserve"> and maintenance (O&amp;M) bases </w:t>
      </w:r>
      <w:r w:rsidR="004E6C2B" w:rsidRPr="0090534D">
        <w:rPr>
          <w:rFonts w:ascii="Calibri" w:hAnsi="Calibri" w:cs="Calibri"/>
          <w:color w:val="000000"/>
        </w:rPr>
        <w:t xml:space="preserve">are required. </w:t>
      </w:r>
      <w:r w:rsidR="005F4FC2" w:rsidRPr="0090534D">
        <w:rPr>
          <w:rFonts w:ascii="Calibri" w:hAnsi="Calibri" w:cs="Calibri"/>
          <w:color w:val="000000"/>
        </w:rPr>
        <w:t xml:space="preserve">ICMS’ highly experienced in-house design team can design </w:t>
      </w:r>
      <w:r w:rsidR="001168F3" w:rsidRPr="0090534D">
        <w:rPr>
          <w:rFonts w:ascii="Calibri" w:hAnsi="Calibri" w:cs="Calibri"/>
          <w:color w:val="000000"/>
        </w:rPr>
        <w:t xml:space="preserve">specialised </w:t>
      </w:r>
      <w:r w:rsidR="005F4FC2" w:rsidRPr="0090534D">
        <w:rPr>
          <w:rFonts w:ascii="Calibri" w:hAnsi="Calibri" w:cs="Calibri"/>
          <w:color w:val="000000"/>
        </w:rPr>
        <w:t xml:space="preserve">pontoons </w:t>
      </w:r>
      <w:r w:rsidR="00C74AF3" w:rsidRPr="0090534D">
        <w:rPr>
          <w:rFonts w:ascii="Calibri" w:hAnsi="Calibri" w:cs="Calibri"/>
          <w:color w:val="000000"/>
        </w:rPr>
        <w:t xml:space="preserve">for these bases </w:t>
      </w:r>
      <w:r w:rsidR="00FA6D72" w:rsidRPr="0090534D">
        <w:rPr>
          <w:rFonts w:ascii="Calibri" w:hAnsi="Calibri" w:cs="Calibri"/>
          <w:color w:val="000000"/>
        </w:rPr>
        <w:t>with variable</w:t>
      </w:r>
      <w:r w:rsidR="006F2FB8" w:rsidRPr="0090534D">
        <w:rPr>
          <w:rFonts w:ascii="Calibri" w:hAnsi="Calibri" w:cs="Calibri"/>
          <w:color w:val="000000"/>
        </w:rPr>
        <w:t xml:space="preserve"> freeboard heights, matching those </w:t>
      </w:r>
      <w:r w:rsidR="004A6DC9" w:rsidRPr="0090534D">
        <w:rPr>
          <w:rFonts w:ascii="Calibri" w:hAnsi="Calibri" w:cs="Calibri"/>
          <w:color w:val="000000"/>
        </w:rPr>
        <w:t>of</w:t>
      </w:r>
      <w:r w:rsidR="00882BC7" w:rsidRPr="0090534D">
        <w:rPr>
          <w:rFonts w:ascii="Calibri" w:hAnsi="Calibri" w:cs="Calibri"/>
          <w:color w:val="000000"/>
        </w:rPr>
        <w:t xml:space="preserve"> the crew transfer vessels</w:t>
      </w:r>
      <w:r w:rsidR="00DC3D97">
        <w:rPr>
          <w:rFonts w:ascii="Calibri" w:hAnsi="Calibri" w:cs="Calibri"/>
          <w:color w:val="000000"/>
        </w:rPr>
        <w:t xml:space="preserve"> using them.</w:t>
      </w:r>
      <w:r w:rsidR="004059EA" w:rsidRPr="0090534D">
        <w:rPr>
          <w:rFonts w:ascii="Calibri" w:hAnsi="Calibri" w:cs="Calibri"/>
          <w:color w:val="000000"/>
        </w:rPr>
        <w:t xml:space="preserve"> </w:t>
      </w:r>
    </w:p>
    <w:p w14:paraId="320FB29E" w14:textId="43CBCC5C" w:rsidR="0092387E" w:rsidRPr="0090534D" w:rsidRDefault="0092387E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5E6DBDA1" w14:textId="77777777" w:rsidR="007E1339" w:rsidRPr="0090534D" w:rsidRDefault="007E1339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23841A97" w14:textId="77777777" w:rsidR="007E1339" w:rsidRPr="0090534D" w:rsidRDefault="007E1339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342F27B2" w14:textId="78CFED84" w:rsidR="007E1339" w:rsidRPr="0090534D" w:rsidRDefault="00827AEB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90534D">
        <w:rPr>
          <w:rFonts w:cstheme="minorHAnsi"/>
          <w:color w:val="000000" w:themeColor="text1"/>
          <w:shd w:val="clear" w:color="auto" w:fill="FFFFFF"/>
        </w:rPr>
        <w:t>On Montrose Port’s South Quay, ICMS recently in</w:t>
      </w:r>
      <w:r w:rsidR="003067D2" w:rsidRPr="0090534D">
        <w:rPr>
          <w:rFonts w:cstheme="minorHAnsi"/>
          <w:color w:val="000000" w:themeColor="text1"/>
          <w:shd w:val="clear" w:color="auto" w:fill="FFFFFF"/>
        </w:rPr>
        <w:t>st</w:t>
      </w:r>
      <w:r w:rsidRPr="0090534D">
        <w:rPr>
          <w:rFonts w:cstheme="minorHAnsi"/>
          <w:color w:val="000000" w:themeColor="text1"/>
          <w:shd w:val="clear" w:color="auto" w:fill="FFFFFF"/>
        </w:rPr>
        <w:t>alled a new 30m</w:t>
      </w:r>
      <w:r w:rsidR="003067D2" w:rsidRPr="0090534D">
        <w:rPr>
          <w:rFonts w:cstheme="minorHAnsi"/>
          <w:color w:val="000000" w:themeColor="text1"/>
          <w:shd w:val="clear" w:color="auto" w:fill="FFFFFF"/>
        </w:rPr>
        <w:t xml:space="preserve"> heavy-duty pontoon</w:t>
      </w:r>
      <w:r w:rsidR="00A17F30" w:rsidRPr="0090534D">
        <w:rPr>
          <w:rFonts w:cstheme="minorHAnsi"/>
          <w:color w:val="000000" w:themeColor="text1"/>
          <w:shd w:val="clear" w:color="auto" w:fill="FFFFFF"/>
        </w:rPr>
        <w:t xml:space="preserve"> to service</w:t>
      </w:r>
      <w:r w:rsidR="00A107E2" w:rsidRPr="0090534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E3693" w:rsidRPr="0090534D">
        <w:rPr>
          <w:rFonts w:cstheme="minorHAnsi"/>
          <w:color w:val="000000" w:themeColor="text1"/>
          <w:shd w:val="clear" w:color="auto" w:fill="FFFFFF"/>
        </w:rPr>
        <w:t xml:space="preserve">the </w:t>
      </w:r>
      <w:proofErr w:type="spellStart"/>
      <w:r w:rsidR="00DE3693" w:rsidRPr="0090534D">
        <w:rPr>
          <w:rFonts w:cstheme="minorHAnsi"/>
          <w:color w:val="000000" w:themeColor="text1"/>
          <w:shd w:val="clear" w:color="auto" w:fill="FFFFFF"/>
        </w:rPr>
        <w:t>Seagreen</w:t>
      </w:r>
      <w:proofErr w:type="spellEnd"/>
      <w:r w:rsidR="00DE3693" w:rsidRPr="0090534D">
        <w:rPr>
          <w:rFonts w:cstheme="minorHAnsi"/>
          <w:color w:val="000000" w:themeColor="text1"/>
          <w:shd w:val="clear" w:color="auto" w:fill="FFFFFF"/>
        </w:rPr>
        <w:t xml:space="preserve"> Offshore Wind Farm, Scotland’s largest windfarm.</w:t>
      </w:r>
      <w:r w:rsidR="003067D2" w:rsidRPr="0090534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E1339" w:rsidRPr="0090534D">
        <w:rPr>
          <w:rFonts w:ascii="Calibri" w:hAnsi="Calibri" w:cs="Calibri"/>
          <w:color w:val="000000"/>
        </w:rPr>
        <w:t xml:space="preserve">With </w:t>
      </w:r>
      <w:r w:rsidR="007E1339" w:rsidRPr="0090534D">
        <w:rPr>
          <w:rFonts w:cstheme="minorHAnsi"/>
          <w:color w:val="000000" w:themeColor="text1"/>
        </w:rPr>
        <w:t>GRP decking suitable for commercial application</w:t>
      </w:r>
      <w:r w:rsidR="007E1339" w:rsidRPr="0090534D">
        <w:rPr>
          <w:rFonts w:cstheme="minorHAnsi"/>
          <w:color w:val="000000" w:themeColor="text1"/>
          <w:shd w:val="clear" w:color="auto" w:fill="FFFFFF"/>
        </w:rPr>
        <w:t> offering excellent anti-slip properties coupled with high-level task lighting</w:t>
      </w:r>
      <w:r w:rsidR="007E1339" w:rsidRPr="0090534D">
        <w:rPr>
          <w:rFonts w:ascii="Calibri" w:hAnsi="Calibri" w:cs="Calibri"/>
          <w:color w:val="000000"/>
        </w:rPr>
        <w:t xml:space="preserve">, </w:t>
      </w:r>
      <w:r w:rsidR="00C74AF3" w:rsidRPr="0090534D">
        <w:rPr>
          <w:rFonts w:ascii="Calibri" w:hAnsi="Calibri" w:cs="Calibri"/>
          <w:color w:val="000000"/>
        </w:rPr>
        <w:t xml:space="preserve">the </w:t>
      </w:r>
      <w:r w:rsidR="007E1339" w:rsidRPr="0090534D">
        <w:rPr>
          <w:rFonts w:ascii="Calibri" w:hAnsi="Calibri" w:cs="Calibri"/>
          <w:color w:val="000000"/>
        </w:rPr>
        <w:t>CTV crews</w:t>
      </w:r>
      <w:r w:rsidR="001168F3" w:rsidRPr="0090534D">
        <w:rPr>
          <w:rFonts w:ascii="Calibri" w:hAnsi="Calibri" w:cs="Calibri"/>
          <w:color w:val="000000"/>
        </w:rPr>
        <w:t xml:space="preserve"> will </w:t>
      </w:r>
      <w:r w:rsidR="007E1339" w:rsidRPr="0090534D">
        <w:rPr>
          <w:rFonts w:ascii="Calibri" w:hAnsi="Calibri" w:cs="Calibri"/>
          <w:color w:val="000000"/>
        </w:rPr>
        <w:t xml:space="preserve">benefit from safe access to vessels </w:t>
      </w:r>
      <w:r w:rsidR="007E1339" w:rsidRPr="0090534D">
        <w:rPr>
          <w:rFonts w:cstheme="minorHAnsi"/>
          <w:color w:val="000000" w:themeColor="text1"/>
          <w:shd w:val="clear" w:color="auto" w:fill="FFFFFF"/>
        </w:rPr>
        <w:t>during the commissioning and ongoing maintenance phases of the offshore facilities.</w:t>
      </w:r>
    </w:p>
    <w:p w14:paraId="098E720D" w14:textId="1012B3E7" w:rsidR="00E24EAC" w:rsidRPr="0090534D" w:rsidRDefault="00E24EAC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47D6DD83" w14:textId="1905C97E" w:rsidR="005D2148" w:rsidRPr="0090534D" w:rsidRDefault="005D2148" w:rsidP="0090534D">
      <w:pPr>
        <w:spacing w:line="276" w:lineRule="auto"/>
        <w:textAlignment w:val="baseline"/>
        <w:rPr>
          <w:rFonts w:cstheme="minorHAnsi"/>
          <w:color w:val="000000"/>
        </w:rPr>
      </w:pPr>
      <w:r w:rsidRPr="0090534D">
        <w:rPr>
          <w:rFonts w:cstheme="minorHAnsi"/>
          <w:color w:val="000000"/>
        </w:rPr>
        <w:t xml:space="preserve">Lynn Sayer, business and commercial manager at Montrose Port Authority, comments: “We’re delighted with the new 30m pontoon which will soon see operations staff and maintenance teams safely boarding crew vessels for transfer to the </w:t>
      </w:r>
      <w:proofErr w:type="spellStart"/>
      <w:r w:rsidRPr="0090534D">
        <w:rPr>
          <w:rFonts w:cstheme="minorHAnsi"/>
          <w:color w:val="000000"/>
        </w:rPr>
        <w:t>Seagreen</w:t>
      </w:r>
      <w:proofErr w:type="spellEnd"/>
      <w:r w:rsidRPr="0090534D">
        <w:rPr>
          <w:rFonts w:cstheme="minorHAnsi"/>
          <w:color w:val="000000"/>
        </w:rPr>
        <w:t xml:space="preserve"> Offshore Wind Farm</w:t>
      </w:r>
      <w:r w:rsidR="006F67CF">
        <w:rPr>
          <w:rFonts w:cstheme="minorHAnsi"/>
          <w:color w:val="000000"/>
        </w:rPr>
        <w:t>.</w:t>
      </w:r>
      <w:r w:rsidRPr="0090534D">
        <w:rPr>
          <w:rFonts w:cstheme="minorHAnsi"/>
          <w:color w:val="000000"/>
        </w:rPr>
        <w:t xml:space="preserve"> </w:t>
      </w:r>
    </w:p>
    <w:p w14:paraId="2046DC35" w14:textId="77777777" w:rsidR="005D2148" w:rsidRPr="0090534D" w:rsidRDefault="005D2148" w:rsidP="0090534D">
      <w:pPr>
        <w:spacing w:line="276" w:lineRule="auto"/>
        <w:textAlignment w:val="baseline"/>
        <w:rPr>
          <w:rFonts w:cstheme="minorHAnsi"/>
          <w:color w:val="000000"/>
        </w:rPr>
      </w:pPr>
    </w:p>
    <w:p w14:paraId="597A95D3" w14:textId="77777777" w:rsidR="005D2148" w:rsidRPr="0090534D" w:rsidRDefault="005D2148" w:rsidP="0090534D">
      <w:pPr>
        <w:spacing w:line="276" w:lineRule="auto"/>
        <w:textAlignment w:val="baseline"/>
        <w:rPr>
          <w:rFonts w:cstheme="minorHAnsi"/>
          <w:color w:val="000000"/>
        </w:rPr>
      </w:pPr>
      <w:r w:rsidRPr="0090534D">
        <w:rPr>
          <w:rFonts w:cstheme="minorHAnsi"/>
          <w:color w:val="000000"/>
        </w:rPr>
        <w:t xml:space="preserve">“The decision to award the contract for this project to Inland and Coastal Marina Systems has proved a very wise investment, with the resulting facility not only being extremely well designed and </w:t>
      </w:r>
      <w:proofErr w:type="gramStart"/>
      <w:r w:rsidRPr="0090534D">
        <w:rPr>
          <w:rFonts w:cstheme="minorHAnsi"/>
          <w:color w:val="000000"/>
        </w:rPr>
        <w:t>engineered, but</w:t>
      </w:r>
      <w:proofErr w:type="gramEnd"/>
      <w:r w:rsidRPr="0090534D">
        <w:rPr>
          <w:rFonts w:cstheme="minorHAnsi"/>
          <w:color w:val="000000"/>
        </w:rPr>
        <w:t xml:space="preserve"> delivered on time and on budget.” </w:t>
      </w:r>
    </w:p>
    <w:p w14:paraId="4DC9CEF3" w14:textId="77777777" w:rsidR="0090534D" w:rsidRDefault="0090534D" w:rsidP="0090534D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</w:p>
    <w:p w14:paraId="0A4D41B6" w14:textId="756FC5BC" w:rsidR="00426C30" w:rsidRPr="0090534D" w:rsidRDefault="00426C30" w:rsidP="0090534D">
      <w:pPr>
        <w:spacing w:line="276" w:lineRule="auto"/>
        <w:rPr>
          <w:rFonts w:ascii="Calibri" w:hAnsi="Calibri" w:cs="Calibri"/>
          <w:color w:val="000000"/>
        </w:rPr>
      </w:pPr>
      <w:r w:rsidRPr="0090534D">
        <w:rPr>
          <w:rFonts w:ascii="Calibri" w:hAnsi="Calibri" w:cs="Calibri"/>
          <w:color w:val="000000"/>
        </w:rPr>
        <w:t xml:space="preserve">If you’re interested in learning more about </w:t>
      </w:r>
      <w:r w:rsidR="008A64E5" w:rsidRPr="0090534D">
        <w:rPr>
          <w:rFonts w:ascii="Calibri" w:hAnsi="Calibri" w:cs="Calibri"/>
          <w:color w:val="000000"/>
        </w:rPr>
        <w:t>improving your commercial berthing facilities</w:t>
      </w:r>
      <w:r w:rsidR="0090534D">
        <w:rPr>
          <w:rFonts w:ascii="Calibri" w:hAnsi="Calibri" w:cs="Calibri"/>
          <w:color w:val="000000"/>
        </w:rPr>
        <w:t xml:space="preserve"> to increase port revenues</w:t>
      </w:r>
      <w:r w:rsidR="008A64E5" w:rsidRPr="0090534D">
        <w:rPr>
          <w:rFonts w:ascii="Calibri" w:hAnsi="Calibri" w:cs="Calibri"/>
          <w:color w:val="000000"/>
        </w:rPr>
        <w:t xml:space="preserve"> </w:t>
      </w:r>
      <w:r w:rsidR="0090534D" w:rsidRPr="0090534D">
        <w:rPr>
          <w:rFonts w:ascii="Calibri" w:hAnsi="Calibri" w:cs="Calibri"/>
          <w:color w:val="000000"/>
        </w:rPr>
        <w:t xml:space="preserve">or </w:t>
      </w:r>
      <w:r w:rsidRPr="0090534D">
        <w:rPr>
          <w:rFonts w:ascii="Calibri" w:hAnsi="Calibri" w:cs="Calibri"/>
          <w:color w:val="000000"/>
        </w:rPr>
        <w:t>replacing your</w:t>
      </w:r>
      <w:r w:rsidR="0090534D" w:rsidRPr="0090534D">
        <w:rPr>
          <w:rFonts w:ascii="Calibri" w:hAnsi="Calibri" w:cs="Calibri"/>
          <w:color w:val="000000"/>
        </w:rPr>
        <w:t xml:space="preserve"> existing water access for workboats </w:t>
      </w:r>
      <w:r w:rsidR="0090534D">
        <w:rPr>
          <w:rFonts w:ascii="Calibri" w:hAnsi="Calibri" w:cs="Calibri"/>
          <w:color w:val="000000"/>
        </w:rPr>
        <w:t>and</w:t>
      </w:r>
      <w:r w:rsidR="0090534D" w:rsidRPr="0090534D">
        <w:rPr>
          <w:rFonts w:ascii="Calibri" w:hAnsi="Calibri" w:cs="Calibri"/>
          <w:color w:val="000000"/>
        </w:rPr>
        <w:t xml:space="preserve"> CTVs</w:t>
      </w:r>
      <w:r w:rsidRPr="0090534D">
        <w:rPr>
          <w:rFonts w:ascii="Calibri" w:hAnsi="Calibri" w:cs="Calibri"/>
          <w:color w:val="000000"/>
        </w:rPr>
        <w:t xml:space="preserve">, </w:t>
      </w:r>
      <w:r w:rsidR="0090534D" w:rsidRPr="0090534D">
        <w:rPr>
          <w:rFonts w:ascii="Calibri" w:hAnsi="Calibri" w:cs="Calibri"/>
          <w:color w:val="000000"/>
        </w:rPr>
        <w:t>the experts at</w:t>
      </w:r>
      <w:r w:rsidRPr="0090534D">
        <w:rPr>
          <w:rFonts w:ascii="Calibri" w:hAnsi="Calibri" w:cs="Calibri"/>
          <w:color w:val="000000"/>
        </w:rPr>
        <w:t xml:space="preserve"> Inland and Coastal </w:t>
      </w:r>
      <w:r w:rsidR="0090534D" w:rsidRPr="0090534D">
        <w:rPr>
          <w:rFonts w:ascii="Calibri" w:hAnsi="Calibri" w:cs="Calibri"/>
          <w:color w:val="000000"/>
        </w:rPr>
        <w:t>Ma</w:t>
      </w:r>
      <w:r w:rsidR="0090534D">
        <w:rPr>
          <w:rFonts w:ascii="Calibri" w:hAnsi="Calibri" w:cs="Calibri"/>
          <w:color w:val="000000"/>
        </w:rPr>
        <w:t>r</w:t>
      </w:r>
      <w:r w:rsidR="0090534D" w:rsidRPr="0090534D">
        <w:rPr>
          <w:rFonts w:ascii="Calibri" w:hAnsi="Calibri" w:cs="Calibri"/>
          <w:color w:val="000000"/>
        </w:rPr>
        <w:t xml:space="preserve">ina Systems will be on </w:t>
      </w:r>
      <w:r w:rsidRPr="0090534D">
        <w:rPr>
          <w:rFonts w:ascii="Calibri" w:hAnsi="Calibri" w:cs="Calibri"/>
          <w:color w:val="000000"/>
        </w:rPr>
        <w:t xml:space="preserve">stand </w:t>
      </w:r>
      <w:r w:rsidR="0090534D" w:rsidRPr="0090534D">
        <w:rPr>
          <w:rFonts w:ascii="Calibri" w:hAnsi="Calibri" w:cs="Calibri"/>
          <w:color w:val="000000"/>
        </w:rPr>
        <w:t>G47</w:t>
      </w:r>
      <w:r w:rsidRPr="0090534D">
        <w:rPr>
          <w:rFonts w:ascii="Calibri" w:hAnsi="Calibri" w:cs="Calibri"/>
          <w:color w:val="000000"/>
        </w:rPr>
        <w:t xml:space="preserve"> at </w:t>
      </w:r>
      <w:r w:rsidR="0090534D" w:rsidRPr="0090534D">
        <w:rPr>
          <w:rFonts w:ascii="Calibri" w:hAnsi="Calibri" w:cs="Calibri"/>
          <w:color w:val="000000"/>
        </w:rPr>
        <w:t>Seawork</w:t>
      </w:r>
      <w:r w:rsidRPr="0090534D">
        <w:rPr>
          <w:rFonts w:ascii="Calibri" w:hAnsi="Calibri" w:cs="Calibri"/>
          <w:color w:val="000000"/>
        </w:rPr>
        <w:t xml:space="preserve">. </w:t>
      </w:r>
    </w:p>
    <w:p w14:paraId="6BC9F68D" w14:textId="77777777" w:rsidR="00246460" w:rsidRPr="0090534D" w:rsidRDefault="00246460" w:rsidP="0090534D">
      <w:pPr>
        <w:spacing w:line="276" w:lineRule="auto"/>
        <w:rPr>
          <w:rFonts w:ascii="Calibri" w:hAnsi="Calibri" w:cs="Calibri"/>
          <w:color w:val="000000"/>
        </w:rPr>
      </w:pPr>
    </w:p>
    <w:p w14:paraId="59417A9E" w14:textId="48E40AC8" w:rsidR="00D776AE" w:rsidRPr="0090534D" w:rsidRDefault="00D776AE" w:rsidP="0090534D">
      <w:pPr>
        <w:spacing w:line="276" w:lineRule="auto"/>
        <w:rPr>
          <w:rFonts w:ascii="Calibri" w:hAnsi="Calibri" w:cs="Calibri"/>
          <w:color w:val="000000"/>
        </w:rPr>
      </w:pPr>
      <w:r w:rsidRPr="0090534D">
        <w:rPr>
          <w:rFonts w:ascii="Calibri" w:hAnsi="Calibri" w:cs="Calibri"/>
          <w:color w:val="000000"/>
        </w:rPr>
        <w:t xml:space="preserve">To find out more about Inland and </w:t>
      </w:r>
      <w:proofErr w:type="spellStart"/>
      <w:r w:rsidRPr="0090534D">
        <w:rPr>
          <w:rFonts w:ascii="Calibri" w:hAnsi="Calibri" w:cs="Calibri"/>
          <w:color w:val="000000"/>
        </w:rPr>
        <w:t>Coastal’s</w:t>
      </w:r>
      <w:proofErr w:type="spellEnd"/>
      <w:r w:rsidRPr="0090534D">
        <w:rPr>
          <w:rFonts w:ascii="Calibri" w:hAnsi="Calibri" w:cs="Calibri"/>
          <w:color w:val="000000"/>
        </w:rPr>
        <w:t xml:space="preserve"> </w:t>
      </w:r>
      <w:r w:rsidR="00BF6FAB" w:rsidRPr="0090534D">
        <w:rPr>
          <w:rFonts w:ascii="Calibri" w:hAnsi="Calibri" w:cs="Calibri"/>
          <w:color w:val="000000"/>
        </w:rPr>
        <w:t xml:space="preserve">CTV and commercial </w:t>
      </w:r>
      <w:r w:rsidR="005E4B02" w:rsidRPr="0090534D">
        <w:rPr>
          <w:rFonts w:ascii="Calibri" w:hAnsi="Calibri" w:cs="Calibri"/>
          <w:color w:val="000000"/>
        </w:rPr>
        <w:t xml:space="preserve">workboat </w:t>
      </w:r>
      <w:r w:rsidRPr="0090534D">
        <w:rPr>
          <w:rFonts w:ascii="Calibri" w:hAnsi="Calibri" w:cs="Calibri"/>
          <w:color w:val="000000"/>
        </w:rPr>
        <w:t>pontoon ranges and unique decking options visit</w:t>
      </w:r>
      <w:r w:rsidRPr="0090534D">
        <w:rPr>
          <w:rStyle w:val="apple-converted-space"/>
          <w:rFonts w:ascii="Calibri" w:hAnsi="Calibri" w:cs="Calibri"/>
          <w:color w:val="000000"/>
        </w:rPr>
        <w:t> </w:t>
      </w:r>
      <w:hyperlink r:id="rId7" w:tooltip="https://urlsand.esvalabs.com/?u=https%3A%2F%2Finlandandcoastal.com&amp;e=21633225&amp;h=19161c4f&amp;f=n&amp;p=y" w:history="1">
        <w:r w:rsidRPr="0090534D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0090534D">
        <w:rPr>
          <w:rFonts w:ascii="Calibri" w:hAnsi="Calibri" w:cs="Calibri"/>
          <w:color w:val="000000"/>
        </w:rPr>
        <w:t> or email </w:t>
      </w:r>
      <w:hyperlink r:id="rId8" w:tooltip="mailto:sales@inlandandcoastal.com" w:history="1">
        <w:r w:rsidRPr="0090534D">
          <w:rPr>
            <w:rStyle w:val="Hyperlink"/>
            <w:rFonts w:ascii="Calibri" w:hAnsi="Calibri" w:cs="Calibri"/>
            <w:color w:val="0563C1"/>
          </w:rPr>
          <w:t>sales@inlandandcoastal.com</w:t>
        </w:r>
      </w:hyperlink>
    </w:p>
    <w:p w14:paraId="4009EF57" w14:textId="77777777" w:rsidR="00D776AE" w:rsidRPr="0090534D" w:rsidRDefault="00D776AE" w:rsidP="0090534D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90534D">
        <w:rPr>
          <w:rFonts w:ascii="Calibri" w:hAnsi="Calibri" w:cs="Calibri"/>
          <w:color w:val="000000"/>
        </w:rPr>
        <w:t> </w:t>
      </w:r>
    </w:p>
    <w:p w14:paraId="367CA817" w14:textId="023DD716" w:rsidR="0065317B" w:rsidRPr="0090534D" w:rsidRDefault="0065317B" w:rsidP="0090534D">
      <w:pPr>
        <w:spacing w:line="276" w:lineRule="auto"/>
        <w:rPr>
          <w:rFonts w:ascii="Calibri" w:hAnsi="Calibri" w:cs="Calibri"/>
          <w:color w:val="000000"/>
        </w:rPr>
      </w:pPr>
      <w:r w:rsidRPr="0090534D">
        <w:rPr>
          <w:rFonts w:ascii="Calibri" w:hAnsi="Calibri" w:cs="Calibri"/>
          <w:b/>
          <w:bCs/>
          <w:color w:val="000000"/>
        </w:rPr>
        <w:t>Ends</w:t>
      </w:r>
    </w:p>
    <w:p w14:paraId="02F3A390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5D673E9" w14:textId="77777777" w:rsidR="00246460" w:rsidRDefault="00246460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46DB25C1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9ED34C7" w14:textId="77777777" w:rsidR="005E4B02" w:rsidRDefault="008710EB" w:rsidP="005E4B02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424CE59B" w14:textId="77858FDE" w:rsidR="00246460" w:rsidRPr="005E4B02" w:rsidRDefault="008710EB" w:rsidP="005E4B02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5E4B02"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0F296679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3521422A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hyperlink r:id="rId10" w:history="1">
        <w:r w:rsidR="005E4B02" w:rsidRPr="00B50173">
          <w:rPr>
            <w:rStyle w:val="Hyperlink"/>
            <w:rFonts w:asciiTheme="majorHAnsi" w:hAnsiTheme="majorHAnsi" w:cstheme="majorHAnsi"/>
            <w:sz w:val="20"/>
            <w:szCs w:val="20"/>
          </w:rPr>
          <w:t>http://www.inlandandcoastal.com</w:t>
        </w:r>
      </w:hyperlink>
      <w:r w:rsidR="005E4B0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891BAA" w14:textId="1B114740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696B31C" w14:textId="07E16E78" w:rsidR="009C54DC" w:rsidRPr="0090534D" w:rsidRDefault="008710EB" w:rsidP="0090534D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</w:t>
      </w:r>
      <w:r w:rsidR="0090534D">
        <w:rPr>
          <w:rFonts w:cstheme="minorHAnsi"/>
          <w:bCs/>
          <w:color w:val="353535"/>
          <w:sz w:val="20"/>
          <w:szCs w:val="20"/>
          <w:lang w:val="en-US"/>
        </w:rPr>
        <w:t>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DAEB" w14:textId="77777777" w:rsidR="0020077B" w:rsidRDefault="0020077B" w:rsidP="008F05A7">
      <w:r>
        <w:separator/>
      </w:r>
    </w:p>
  </w:endnote>
  <w:endnote w:type="continuationSeparator" w:id="0">
    <w:p w14:paraId="12B3648F" w14:textId="77777777" w:rsidR="0020077B" w:rsidRDefault="0020077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A82" w14:textId="77777777" w:rsidR="003B1546" w:rsidRDefault="003B1546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00032442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333C4" w14:textId="77777777" w:rsidR="004C6324" w:rsidRPr="003B1546" w:rsidRDefault="00DF61C6" w:rsidP="004C6324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6548B71D" w:rsidR="00DF61C6" w:rsidRPr="00635BCC" w:rsidRDefault="004C6324" w:rsidP="004C632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eastAsiaTheme="minorEastAsia" w:hAnsi="Calibri" w:cs="Calibr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FF333C4" w14:textId="77777777" w:rsidR="004C6324" w:rsidRPr="003B1546" w:rsidRDefault="00DF61C6" w:rsidP="004C6324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6548B71D" w:rsidR="00DF61C6" w:rsidRPr="00635BCC" w:rsidRDefault="004C6324" w:rsidP="004C632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eastAsiaTheme="minorEastAsia" w:hAnsi="Calibri" w:cs="Calibr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490E" w14:textId="77777777" w:rsidR="0020077B" w:rsidRDefault="0020077B" w:rsidP="008F05A7">
      <w:r>
        <w:separator/>
      </w:r>
    </w:p>
  </w:footnote>
  <w:footnote w:type="continuationSeparator" w:id="0">
    <w:p w14:paraId="6E428FAD" w14:textId="77777777" w:rsidR="0020077B" w:rsidRDefault="0020077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426"/>
    <w:rsid w:val="00011CB3"/>
    <w:rsid w:val="00025ACC"/>
    <w:rsid w:val="00030EB6"/>
    <w:rsid w:val="00031FE2"/>
    <w:rsid w:val="00033509"/>
    <w:rsid w:val="00041461"/>
    <w:rsid w:val="00043647"/>
    <w:rsid w:val="00043FFA"/>
    <w:rsid w:val="000446F1"/>
    <w:rsid w:val="00044B08"/>
    <w:rsid w:val="000500E6"/>
    <w:rsid w:val="00057115"/>
    <w:rsid w:val="00057331"/>
    <w:rsid w:val="00061872"/>
    <w:rsid w:val="00065120"/>
    <w:rsid w:val="0006551E"/>
    <w:rsid w:val="000655E8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6087"/>
    <w:rsid w:val="00090230"/>
    <w:rsid w:val="00091074"/>
    <w:rsid w:val="00092FCD"/>
    <w:rsid w:val="00093A15"/>
    <w:rsid w:val="000960B0"/>
    <w:rsid w:val="000A19B6"/>
    <w:rsid w:val="000A79E9"/>
    <w:rsid w:val="000B077C"/>
    <w:rsid w:val="000B2571"/>
    <w:rsid w:val="000B2CC5"/>
    <w:rsid w:val="000B2E15"/>
    <w:rsid w:val="000B530B"/>
    <w:rsid w:val="000B6885"/>
    <w:rsid w:val="000B6E00"/>
    <w:rsid w:val="000C431D"/>
    <w:rsid w:val="000C7629"/>
    <w:rsid w:val="000D036B"/>
    <w:rsid w:val="000D29CA"/>
    <w:rsid w:val="000D5FA4"/>
    <w:rsid w:val="000E278D"/>
    <w:rsid w:val="000E4B13"/>
    <w:rsid w:val="000E4E6F"/>
    <w:rsid w:val="000F18EC"/>
    <w:rsid w:val="000F4E77"/>
    <w:rsid w:val="001018E8"/>
    <w:rsid w:val="001063F1"/>
    <w:rsid w:val="0011371A"/>
    <w:rsid w:val="001143AA"/>
    <w:rsid w:val="001168F3"/>
    <w:rsid w:val="0011721C"/>
    <w:rsid w:val="001242C3"/>
    <w:rsid w:val="001264EF"/>
    <w:rsid w:val="001316A7"/>
    <w:rsid w:val="0013257E"/>
    <w:rsid w:val="00137C36"/>
    <w:rsid w:val="00140AE8"/>
    <w:rsid w:val="0014365D"/>
    <w:rsid w:val="0014370E"/>
    <w:rsid w:val="001478AB"/>
    <w:rsid w:val="001504F1"/>
    <w:rsid w:val="001645A4"/>
    <w:rsid w:val="00180176"/>
    <w:rsid w:val="00182699"/>
    <w:rsid w:val="00182862"/>
    <w:rsid w:val="0018382C"/>
    <w:rsid w:val="001858BD"/>
    <w:rsid w:val="00196A64"/>
    <w:rsid w:val="00196A8A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D365F"/>
    <w:rsid w:val="001D5425"/>
    <w:rsid w:val="001D62CB"/>
    <w:rsid w:val="001E42BB"/>
    <w:rsid w:val="001E6B8D"/>
    <w:rsid w:val="001E74E3"/>
    <w:rsid w:val="001F04EA"/>
    <w:rsid w:val="001F5674"/>
    <w:rsid w:val="001F6107"/>
    <w:rsid w:val="0020062C"/>
    <w:rsid w:val="0020077B"/>
    <w:rsid w:val="00211EEA"/>
    <w:rsid w:val="00212AC3"/>
    <w:rsid w:val="00222186"/>
    <w:rsid w:val="002251B2"/>
    <w:rsid w:val="00225732"/>
    <w:rsid w:val="00226971"/>
    <w:rsid w:val="00226A39"/>
    <w:rsid w:val="002279BC"/>
    <w:rsid w:val="002327AF"/>
    <w:rsid w:val="00234DC8"/>
    <w:rsid w:val="00236CD1"/>
    <w:rsid w:val="00246460"/>
    <w:rsid w:val="00247747"/>
    <w:rsid w:val="00251577"/>
    <w:rsid w:val="00257ED9"/>
    <w:rsid w:val="002615CB"/>
    <w:rsid w:val="002626AE"/>
    <w:rsid w:val="002634E2"/>
    <w:rsid w:val="0026507F"/>
    <w:rsid w:val="00274056"/>
    <w:rsid w:val="002742FE"/>
    <w:rsid w:val="00284AD0"/>
    <w:rsid w:val="00285A18"/>
    <w:rsid w:val="00287B2D"/>
    <w:rsid w:val="00293BC3"/>
    <w:rsid w:val="00293E1B"/>
    <w:rsid w:val="002A0785"/>
    <w:rsid w:val="002A0B4D"/>
    <w:rsid w:val="002A6195"/>
    <w:rsid w:val="002B33D1"/>
    <w:rsid w:val="002B35A9"/>
    <w:rsid w:val="002B401B"/>
    <w:rsid w:val="002B4505"/>
    <w:rsid w:val="002B500B"/>
    <w:rsid w:val="002C1A20"/>
    <w:rsid w:val="002C1E04"/>
    <w:rsid w:val="002C3359"/>
    <w:rsid w:val="002C6BD8"/>
    <w:rsid w:val="002D2514"/>
    <w:rsid w:val="002D251A"/>
    <w:rsid w:val="002D3F1B"/>
    <w:rsid w:val="002E2998"/>
    <w:rsid w:val="002E5683"/>
    <w:rsid w:val="002F38DD"/>
    <w:rsid w:val="002F5CBE"/>
    <w:rsid w:val="003067D2"/>
    <w:rsid w:val="0031355C"/>
    <w:rsid w:val="003145C5"/>
    <w:rsid w:val="00315E21"/>
    <w:rsid w:val="0032069C"/>
    <w:rsid w:val="00321382"/>
    <w:rsid w:val="00322F93"/>
    <w:rsid w:val="00323775"/>
    <w:rsid w:val="0032579F"/>
    <w:rsid w:val="00325D46"/>
    <w:rsid w:val="003313C6"/>
    <w:rsid w:val="00333160"/>
    <w:rsid w:val="00333CD8"/>
    <w:rsid w:val="00335DCF"/>
    <w:rsid w:val="00337C0C"/>
    <w:rsid w:val="00340012"/>
    <w:rsid w:val="00341178"/>
    <w:rsid w:val="00343B33"/>
    <w:rsid w:val="00352E03"/>
    <w:rsid w:val="00353C65"/>
    <w:rsid w:val="00360C97"/>
    <w:rsid w:val="00371B9C"/>
    <w:rsid w:val="00373D2B"/>
    <w:rsid w:val="00374E85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14E9"/>
    <w:rsid w:val="003A550D"/>
    <w:rsid w:val="003A6D6A"/>
    <w:rsid w:val="003B13B6"/>
    <w:rsid w:val="003B1546"/>
    <w:rsid w:val="003B4C8B"/>
    <w:rsid w:val="003B77DA"/>
    <w:rsid w:val="003C4547"/>
    <w:rsid w:val="003C4B0F"/>
    <w:rsid w:val="003C6AFB"/>
    <w:rsid w:val="003D00C5"/>
    <w:rsid w:val="003D193D"/>
    <w:rsid w:val="003D46A7"/>
    <w:rsid w:val="003D5E7F"/>
    <w:rsid w:val="003E51C6"/>
    <w:rsid w:val="003F41C0"/>
    <w:rsid w:val="003F7DE4"/>
    <w:rsid w:val="004027FF"/>
    <w:rsid w:val="004059EA"/>
    <w:rsid w:val="0040682F"/>
    <w:rsid w:val="004076D0"/>
    <w:rsid w:val="00410B9D"/>
    <w:rsid w:val="00410CF2"/>
    <w:rsid w:val="00410CFF"/>
    <w:rsid w:val="00412298"/>
    <w:rsid w:val="0041326A"/>
    <w:rsid w:val="0041422C"/>
    <w:rsid w:val="00414A2C"/>
    <w:rsid w:val="0041572C"/>
    <w:rsid w:val="0042064D"/>
    <w:rsid w:val="0042076D"/>
    <w:rsid w:val="00424186"/>
    <w:rsid w:val="00426C30"/>
    <w:rsid w:val="00426E52"/>
    <w:rsid w:val="004304EE"/>
    <w:rsid w:val="004310B4"/>
    <w:rsid w:val="004328E2"/>
    <w:rsid w:val="00434E56"/>
    <w:rsid w:val="00436F81"/>
    <w:rsid w:val="00440678"/>
    <w:rsid w:val="00442A38"/>
    <w:rsid w:val="0044508D"/>
    <w:rsid w:val="004471B3"/>
    <w:rsid w:val="0045443E"/>
    <w:rsid w:val="00460235"/>
    <w:rsid w:val="004665C4"/>
    <w:rsid w:val="0047570B"/>
    <w:rsid w:val="004779DC"/>
    <w:rsid w:val="00485850"/>
    <w:rsid w:val="00491224"/>
    <w:rsid w:val="00491AE3"/>
    <w:rsid w:val="004A48EA"/>
    <w:rsid w:val="004A6DC9"/>
    <w:rsid w:val="004B28A7"/>
    <w:rsid w:val="004B60F6"/>
    <w:rsid w:val="004B6159"/>
    <w:rsid w:val="004B7387"/>
    <w:rsid w:val="004C0849"/>
    <w:rsid w:val="004C4D81"/>
    <w:rsid w:val="004C6324"/>
    <w:rsid w:val="004C732F"/>
    <w:rsid w:val="004D4FBA"/>
    <w:rsid w:val="004D634A"/>
    <w:rsid w:val="004D718E"/>
    <w:rsid w:val="004E1685"/>
    <w:rsid w:val="004E29C2"/>
    <w:rsid w:val="004E6C2B"/>
    <w:rsid w:val="004F2B71"/>
    <w:rsid w:val="004F4295"/>
    <w:rsid w:val="004F4AD5"/>
    <w:rsid w:val="00502D44"/>
    <w:rsid w:val="00503C75"/>
    <w:rsid w:val="00504918"/>
    <w:rsid w:val="00510FC6"/>
    <w:rsid w:val="00514BE7"/>
    <w:rsid w:val="005215C6"/>
    <w:rsid w:val="00521748"/>
    <w:rsid w:val="00522380"/>
    <w:rsid w:val="0052737F"/>
    <w:rsid w:val="00527DE7"/>
    <w:rsid w:val="005325E0"/>
    <w:rsid w:val="00536B14"/>
    <w:rsid w:val="0053743F"/>
    <w:rsid w:val="00537C52"/>
    <w:rsid w:val="005400DD"/>
    <w:rsid w:val="005414E6"/>
    <w:rsid w:val="00542B38"/>
    <w:rsid w:val="00547F46"/>
    <w:rsid w:val="00550CDF"/>
    <w:rsid w:val="00550DF4"/>
    <w:rsid w:val="00550FEF"/>
    <w:rsid w:val="005515EC"/>
    <w:rsid w:val="005558E2"/>
    <w:rsid w:val="00556141"/>
    <w:rsid w:val="0056158B"/>
    <w:rsid w:val="00567673"/>
    <w:rsid w:val="0057439C"/>
    <w:rsid w:val="005754BC"/>
    <w:rsid w:val="0057567F"/>
    <w:rsid w:val="005800A5"/>
    <w:rsid w:val="00580DA0"/>
    <w:rsid w:val="0058191C"/>
    <w:rsid w:val="00583855"/>
    <w:rsid w:val="00583EFB"/>
    <w:rsid w:val="00586E4D"/>
    <w:rsid w:val="0059429A"/>
    <w:rsid w:val="00595BEA"/>
    <w:rsid w:val="0059608A"/>
    <w:rsid w:val="0059623F"/>
    <w:rsid w:val="00597FA5"/>
    <w:rsid w:val="005B0C2F"/>
    <w:rsid w:val="005B36F0"/>
    <w:rsid w:val="005B6EF6"/>
    <w:rsid w:val="005C2156"/>
    <w:rsid w:val="005C2BC4"/>
    <w:rsid w:val="005C3D5F"/>
    <w:rsid w:val="005D0A17"/>
    <w:rsid w:val="005D1194"/>
    <w:rsid w:val="005D2148"/>
    <w:rsid w:val="005D3653"/>
    <w:rsid w:val="005D51B2"/>
    <w:rsid w:val="005D6620"/>
    <w:rsid w:val="005E147D"/>
    <w:rsid w:val="005E4B02"/>
    <w:rsid w:val="005E4FAC"/>
    <w:rsid w:val="005F003E"/>
    <w:rsid w:val="005F445C"/>
    <w:rsid w:val="005F4FC2"/>
    <w:rsid w:val="00603231"/>
    <w:rsid w:val="00606D3C"/>
    <w:rsid w:val="00612719"/>
    <w:rsid w:val="00616B7A"/>
    <w:rsid w:val="0062410C"/>
    <w:rsid w:val="00632054"/>
    <w:rsid w:val="00632657"/>
    <w:rsid w:val="00636153"/>
    <w:rsid w:val="00642115"/>
    <w:rsid w:val="00642B26"/>
    <w:rsid w:val="00644696"/>
    <w:rsid w:val="00645541"/>
    <w:rsid w:val="006501DE"/>
    <w:rsid w:val="0065317B"/>
    <w:rsid w:val="00655721"/>
    <w:rsid w:val="00661B4A"/>
    <w:rsid w:val="00661F24"/>
    <w:rsid w:val="00663C8F"/>
    <w:rsid w:val="00664107"/>
    <w:rsid w:val="00665C0B"/>
    <w:rsid w:val="00666D9C"/>
    <w:rsid w:val="00671D23"/>
    <w:rsid w:val="00676D3C"/>
    <w:rsid w:val="0068066A"/>
    <w:rsid w:val="00682A16"/>
    <w:rsid w:val="006901FA"/>
    <w:rsid w:val="006A0151"/>
    <w:rsid w:val="006A0D3D"/>
    <w:rsid w:val="006A3D7B"/>
    <w:rsid w:val="006B0D08"/>
    <w:rsid w:val="006B0ECA"/>
    <w:rsid w:val="006B1CD1"/>
    <w:rsid w:val="006B5780"/>
    <w:rsid w:val="006C0EE3"/>
    <w:rsid w:val="006C5935"/>
    <w:rsid w:val="006C7992"/>
    <w:rsid w:val="006D23B3"/>
    <w:rsid w:val="006D31A0"/>
    <w:rsid w:val="006D769F"/>
    <w:rsid w:val="006E24DD"/>
    <w:rsid w:val="006E285E"/>
    <w:rsid w:val="006E2EF9"/>
    <w:rsid w:val="006F2FB8"/>
    <w:rsid w:val="006F3D24"/>
    <w:rsid w:val="006F67CF"/>
    <w:rsid w:val="00701975"/>
    <w:rsid w:val="00702852"/>
    <w:rsid w:val="007048AB"/>
    <w:rsid w:val="00712DFC"/>
    <w:rsid w:val="0071394C"/>
    <w:rsid w:val="0071409D"/>
    <w:rsid w:val="007142AC"/>
    <w:rsid w:val="00715640"/>
    <w:rsid w:val="007177B6"/>
    <w:rsid w:val="0071794E"/>
    <w:rsid w:val="007247FC"/>
    <w:rsid w:val="0072507A"/>
    <w:rsid w:val="00725221"/>
    <w:rsid w:val="00733AA5"/>
    <w:rsid w:val="0073542B"/>
    <w:rsid w:val="00735549"/>
    <w:rsid w:val="007413E1"/>
    <w:rsid w:val="007429FD"/>
    <w:rsid w:val="00743ABF"/>
    <w:rsid w:val="00744258"/>
    <w:rsid w:val="00744A24"/>
    <w:rsid w:val="00753563"/>
    <w:rsid w:val="00753E2F"/>
    <w:rsid w:val="00760579"/>
    <w:rsid w:val="00765B2D"/>
    <w:rsid w:val="00765F5E"/>
    <w:rsid w:val="007727D7"/>
    <w:rsid w:val="00773F94"/>
    <w:rsid w:val="007760F3"/>
    <w:rsid w:val="00777F84"/>
    <w:rsid w:val="00782C86"/>
    <w:rsid w:val="00792B8F"/>
    <w:rsid w:val="00795D5D"/>
    <w:rsid w:val="00796B2F"/>
    <w:rsid w:val="007B3924"/>
    <w:rsid w:val="007C3326"/>
    <w:rsid w:val="007C5324"/>
    <w:rsid w:val="007C6B1B"/>
    <w:rsid w:val="007C77C7"/>
    <w:rsid w:val="007D00B0"/>
    <w:rsid w:val="007D0225"/>
    <w:rsid w:val="007D0879"/>
    <w:rsid w:val="007D08E9"/>
    <w:rsid w:val="007D3705"/>
    <w:rsid w:val="007D4874"/>
    <w:rsid w:val="007E1339"/>
    <w:rsid w:val="007E1343"/>
    <w:rsid w:val="007E65FB"/>
    <w:rsid w:val="007E7322"/>
    <w:rsid w:val="007F0324"/>
    <w:rsid w:val="007F0917"/>
    <w:rsid w:val="007F192B"/>
    <w:rsid w:val="007F2282"/>
    <w:rsid w:val="007F527B"/>
    <w:rsid w:val="007F62C1"/>
    <w:rsid w:val="008032AB"/>
    <w:rsid w:val="0081179E"/>
    <w:rsid w:val="00815566"/>
    <w:rsid w:val="00817BDF"/>
    <w:rsid w:val="00820A42"/>
    <w:rsid w:val="00821129"/>
    <w:rsid w:val="00827AEB"/>
    <w:rsid w:val="00833EF6"/>
    <w:rsid w:val="008362C6"/>
    <w:rsid w:val="00837F81"/>
    <w:rsid w:val="00843437"/>
    <w:rsid w:val="008475FE"/>
    <w:rsid w:val="008476CD"/>
    <w:rsid w:val="00847F24"/>
    <w:rsid w:val="00851831"/>
    <w:rsid w:val="00855444"/>
    <w:rsid w:val="00856FD6"/>
    <w:rsid w:val="00860068"/>
    <w:rsid w:val="00861501"/>
    <w:rsid w:val="00862E8B"/>
    <w:rsid w:val="008640F8"/>
    <w:rsid w:val="00866419"/>
    <w:rsid w:val="008710EB"/>
    <w:rsid w:val="0087306B"/>
    <w:rsid w:val="00881DBA"/>
    <w:rsid w:val="00882BC7"/>
    <w:rsid w:val="00883961"/>
    <w:rsid w:val="0089068D"/>
    <w:rsid w:val="008A169A"/>
    <w:rsid w:val="008A3607"/>
    <w:rsid w:val="008A3CDA"/>
    <w:rsid w:val="008A64E5"/>
    <w:rsid w:val="008B1514"/>
    <w:rsid w:val="008B1F58"/>
    <w:rsid w:val="008B4C23"/>
    <w:rsid w:val="008B61F5"/>
    <w:rsid w:val="008B678D"/>
    <w:rsid w:val="008B6F4E"/>
    <w:rsid w:val="008C2F77"/>
    <w:rsid w:val="008C342B"/>
    <w:rsid w:val="008C5910"/>
    <w:rsid w:val="008D09F6"/>
    <w:rsid w:val="008D0E9F"/>
    <w:rsid w:val="008D790F"/>
    <w:rsid w:val="008E3E66"/>
    <w:rsid w:val="008F05A7"/>
    <w:rsid w:val="008F7D75"/>
    <w:rsid w:val="009035DA"/>
    <w:rsid w:val="0090534D"/>
    <w:rsid w:val="009056E7"/>
    <w:rsid w:val="0090597C"/>
    <w:rsid w:val="00911230"/>
    <w:rsid w:val="0091214D"/>
    <w:rsid w:val="00912759"/>
    <w:rsid w:val="00913021"/>
    <w:rsid w:val="00913672"/>
    <w:rsid w:val="00913DCA"/>
    <w:rsid w:val="00922524"/>
    <w:rsid w:val="0092387E"/>
    <w:rsid w:val="00933F0B"/>
    <w:rsid w:val="0094214C"/>
    <w:rsid w:val="00942CC7"/>
    <w:rsid w:val="00942DC8"/>
    <w:rsid w:val="009459CE"/>
    <w:rsid w:val="009538D7"/>
    <w:rsid w:val="00960A52"/>
    <w:rsid w:val="00961159"/>
    <w:rsid w:val="00971B1C"/>
    <w:rsid w:val="00973027"/>
    <w:rsid w:val="009755BE"/>
    <w:rsid w:val="009842E3"/>
    <w:rsid w:val="0098495C"/>
    <w:rsid w:val="0098651E"/>
    <w:rsid w:val="00992A21"/>
    <w:rsid w:val="00995D3A"/>
    <w:rsid w:val="00996A95"/>
    <w:rsid w:val="009A05D7"/>
    <w:rsid w:val="009A2913"/>
    <w:rsid w:val="009A36A7"/>
    <w:rsid w:val="009B2884"/>
    <w:rsid w:val="009B40A9"/>
    <w:rsid w:val="009B56F3"/>
    <w:rsid w:val="009B7F7E"/>
    <w:rsid w:val="009C1EE3"/>
    <w:rsid w:val="009C2278"/>
    <w:rsid w:val="009C4C5A"/>
    <w:rsid w:val="009C54DC"/>
    <w:rsid w:val="009C5DD2"/>
    <w:rsid w:val="009C6B0E"/>
    <w:rsid w:val="009C6C1F"/>
    <w:rsid w:val="009D2F8F"/>
    <w:rsid w:val="009E0EEB"/>
    <w:rsid w:val="009E1EA5"/>
    <w:rsid w:val="009E2EEE"/>
    <w:rsid w:val="009E61D8"/>
    <w:rsid w:val="009F0A36"/>
    <w:rsid w:val="009F2A8E"/>
    <w:rsid w:val="009F4B8E"/>
    <w:rsid w:val="009F579E"/>
    <w:rsid w:val="00A107E2"/>
    <w:rsid w:val="00A15047"/>
    <w:rsid w:val="00A17F2F"/>
    <w:rsid w:val="00A17F30"/>
    <w:rsid w:val="00A21136"/>
    <w:rsid w:val="00A24391"/>
    <w:rsid w:val="00A24CBC"/>
    <w:rsid w:val="00A275E3"/>
    <w:rsid w:val="00A301F5"/>
    <w:rsid w:val="00A32F9D"/>
    <w:rsid w:val="00A36CF4"/>
    <w:rsid w:val="00A4187D"/>
    <w:rsid w:val="00A42393"/>
    <w:rsid w:val="00A42AFC"/>
    <w:rsid w:val="00A4497D"/>
    <w:rsid w:val="00A450C3"/>
    <w:rsid w:val="00A51939"/>
    <w:rsid w:val="00A56AD8"/>
    <w:rsid w:val="00A56EAE"/>
    <w:rsid w:val="00A57007"/>
    <w:rsid w:val="00A573F5"/>
    <w:rsid w:val="00A67756"/>
    <w:rsid w:val="00A73117"/>
    <w:rsid w:val="00A76377"/>
    <w:rsid w:val="00A8118E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61B5"/>
    <w:rsid w:val="00AA78E9"/>
    <w:rsid w:val="00AB4200"/>
    <w:rsid w:val="00AB5C96"/>
    <w:rsid w:val="00AB6EA2"/>
    <w:rsid w:val="00AB6FBE"/>
    <w:rsid w:val="00AB7D7C"/>
    <w:rsid w:val="00AC1960"/>
    <w:rsid w:val="00AC19F7"/>
    <w:rsid w:val="00AC5741"/>
    <w:rsid w:val="00AC67FC"/>
    <w:rsid w:val="00AC724C"/>
    <w:rsid w:val="00AD02A0"/>
    <w:rsid w:val="00AD431F"/>
    <w:rsid w:val="00AD693E"/>
    <w:rsid w:val="00AE5403"/>
    <w:rsid w:val="00AF3641"/>
    <w:rsid w:val="00AF4660"/>
    <w:rsid w:val="00AF6195"/>
    <w:rsid w:val="00AF6B15"/>
    <w:rsid w:val="00B018B3"/>
    <w:rsid w:val="00B0260A"/>
    <w:rsid w:val="00B06B8F"/>
    <w:rsid w:val="00B075F3"/>
    <w:rsid w:val="00B077DA"/>
    <w:rsid w:val="00B12BCD"/>
    <w:rsid w:val="00B13F57"/>
    <w:rsid w:val="00B20DD7"/>
    <w:rsid w:val="00B24893"/>
    <w:rsid w:val="00B26AA9"/>
    <w:rsid w:val="00B30EF1"/>
    <w:rsid w:val="00B40841"/>
    <w:rsid w:val="00B43482"/>
    <w:rsid w:val="00B4360C"/>
    <w:rsid w:val="00B44E79"/>
    <w:rsid w:val="00B50672"/>
    <w:rsid w:val="00B54615"/>
    <w:rsid w:val="00B54D6F"/>
    <w:rsid w:val="00B64094"/>
    <w:rsid w:val="00B6678A"/>
    <w:rsid w:val="00B81147"/>
    <w:rsid w:val="00B837C9"/>
    <w:rsid w:val="00B870D7"/>
    <w:rsid w:val="00B91241"/>
    <w:rsid w:val="00B91FBD"/>
    <w:rsid w:val="00B940BD"/>
    <w:rsid w:val="00B949BA"/>
    <w:rsid w:val="00B9734F"/>
    <w:rsid w:val="00BA0CC2"/>
    <w:rsid w:val="00BA5398"/>
    <w:rsid w:val="00BA6EFE"/>
    <w:rsid w:val="00BB306C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5DB1"/>
    <w:rsid w:val="00BE6795"/>
    <w:rsid w:val="00BF6FAB"/>
    <w:rsid w:val="00C001D1"/>
    <w:rsid w:val="00C01B40"/>
    <w:rsid w:val="00C03A98"/>
    <w:rsid w:val="00C0588C"/>
    <w:rsid w:val="00C11316"/>
    <w:rsid w:val="00C11EC0"/>
    <w:rsid w:val="00C1317B"/>
    <w:rsid w:val="00C13470"/>
    <w:rsid w:val="00C136AD"/>
    <w:rsid w:val="00C13B7E"/>
    <w:rsid w:val="00C13C35"/>
    <w:rsid w:val="00C1421D"/>
    <w:rsid w:val="00C1465B"/>
    <w:rsid w:val="00C15031"/>
    <w:rsid w:val="00C225A8"/>
    <w:rsid w:val="00C303AF"/>
    <w:rsid w:val="00C35797"/>
    <w:rsid w:val="00C36019"/>
    <w:rsid w:val="00C36994"/>
    <w:rsid w:val="00C42EE2"/>
    <w:rsid w:val="00C433A2"/>
    <w:rsid w:val="00C435CC"/>
    <w:rsid w:val="00C442FF"/>
    <w:rsid w:val="00C44AA8"/>
    <w:rsid w:val="00C46CE9"/>
    <w:rsid w:val="00C54BEB"/>
    <w:rsid w:val="00C615CA"/>
    <w:rsid w:val="00C61C89"/>
    <w:rsid w:val="00C644F3"/>
    <w:rsid w:val="00C65E93"/>
    <w:rsid w:val="00C66655"/>
    <w:rsid w:val="00C66DA2"/>
    <w:rsid w:val="00C66F10"/>
    <w:rsid w:val="00C74AF3"/>
    <w:rsid w:val="00C75CE0"/>
    <w:rsid w:val="00C821B6"/>
    <w:rsid w:val="00C86796"/>
    <w:rsid w:val="00C9536B"/>
    <w:rsid w:val="00C96D01"/>
    <w:rsid w:val="00C97BE5"/>
    <w:rsid w:val="00CA1AB2"/>
    <w:rsid w:val="00CA35D6"/>
    <w:rsid w:val="00CA47C0"/>
    <w:rsid w:val="00CA4BC0"/>
    <w:rsid w:val="00CA4E62"/>
    <w:rsid w:val="00CB3F99"/>
    <w:rsid w:val="00CB7BC9"/>
    <w:rsid w:val="00CB7F2A"/>
    <w:rsid w:val="00CC191E"/>
    <w:rsid w:val="00CC1A1B"/>
    <w:rsid w:val="00CC330F"/>
    <w:rsid w:val="00CC4B0A"/>
    <w:rsid w:val="00CD2B0B"/>
    <w:rsid w:val="00CD406E"/>
    <w:rsid w:val="00CD5873"/>
    <w:rsid w:val="00CD5B4D"/>
    <w:rsid w:val="00CE03F2"/>
    <w:rsid w:val="00CE1582"/>
    <w:rsid w:val="00CE1696"/>
    <w:rsid w:val="00CE22C7"/>
    <w:rsid w:val="00CE522E"/>
    <w:rsid w:val="00CE7773"/>
    <w:rsid w:val="00CE788B"/>
    <w:rsid w:val="00CE7994"/>
    <w:rsid w:val="00CF14F4"/>
    <w:rsid w:val="00CF5127"/>
    <w:rsid w:val="00CF6BCD"/>
    <w:rsid w:val="00D01982"/>
    <w:rsid w:val="00D01CFF"/>
    <w:rsid w:val="00D1094D"/>
    <w:rsid w:val="00D142A6"/>
    <w:rsid w:val="00D17051"/>
    <w:rsid w:val="00D179AB"/>
    <w:rsid w:val="00D208F3"/>
    <w:rsid w:val="00D22E0D"/>
    <w:rsid w:val="00D23551"/>
    <w:rsid w:val="00D265F4"/>
    <w:rsid w:val="00D26E1D"/>
    <w:rsid w:val="00D32E53"/>
    <w:rsid w:val="00D46E73"/>
    <w:rsid w:val="00D50830"/>
    <w:rsid w:val="00D55766"/>
    <w:rsid w:val="00D56E01"/>
    <w:rsid w:val="00D6238F"/>
    <w:rsid w:val="00D658DE"/>
    <w:rsid w:val="00D66F23"/>
    <w:rsid w:val="00D70409"/>
    <w:rsid w:val="00D70FFD"/>
    <w:rsid w:val="00D721ED"/>
    <w:rsid w:val="00D72853"/>
    <w:rsid w:val="00D737B0"/>
    <w:rsid w:val="00D76D9E"/>
    <w:rsid w:val="00D776AE"/>
    <w:rsid w:val="00D8424D"/>
    <w:rsid w:val="00D85D2E"/>
    <w:rsid w:val="00D864BA"/>
    <w:rsid w:val="00D907D4"/>
    <w:rsid w:val="00D95750"/>
    <w:rsid w:val="00D97496"/>
    <w:rsid w:val="00DA2894"/>
    <w:rsid w:val="00DB1113"/>
    <w:rsid w:val="00DB28A3"/>
    <w:rsid w:val="00DB6A9C"/>
    <w:rsid w:val="00DC09B1"/>
    <w:rsid w:val="00DC1755"/>
    <w:rsid w:val="00DC3716"/>
    <w:rsid w:val="00DC3939"/>
    <w:rsid w:val="00DC3D97"/>
    <w:rsid w:val="00DD453E"/>
    <w:rsid w:val="00DE0F4C"/>
    <w:rsid w:val="00DE1372"/>
    <w:rsid w:val="00DE23D1"/>
    <w:rsid w:val="00DE2F22"/>
    <w:rsid w:val="00DE3693"/>
    <w:rsid w:val="00DF61C6"/>
    <w:rsid w:val="00E009DC"/>
    <w:rsid w:val="00E078B7"/>
    <w:rsid w:val="00E07B0E"/>
    <w:rsid w:val="00E11D10"/>
    <w:rsid w:val="00E12EFA"/>
    <w:rsid w:val="00E209C9"/>
    <w:rsid w:val="00E226C0"/>
    <w:rsid w:val="00E2388E"/>
    <w:rsid w:val="00E24EAC"/>
    <w:rsid w:val="00E25130"/>
    <w:rsid w:val="00E3037B"/>
    <w:rsid w:val="00E32466"/>
    <w:rsid w:val="00E35277"/>
    <w:rsid w:val="00E353D0"/>
    <w:rsid w:val="00E35564"/>
    <w:rsid w:val="00E407C8"/>
    <w:rsid w:val="00E4705F"/>
    <w:rsid w:val="00E55311"/>
    <w:rsid w:val="00E56396"/>
    <w:rsid w:val="00E62F7B"/>
    <w:rsid w:val="00E70230"/>
    <w:rsid w:val="00E727B6"/>
    <w:rsid w:val="00E74FB2"/>
    <w:rsid w:val="00E75DF2"/>
    <w:rsid w:val="00E80197"/>
    <w:rsid w:val="00E86503"/>
    <w:rsid w:val="00E87D39"/>
    <w:rsid w:val="00E9465C"/>
    <w:rsid w:val="00E95A0F"/>
    <w:rsid w:val="00E9775A"/>
    <w:rsid w:val="00E97F58"/>
    <w:rsid w:val="00EA63CC"/>
    <w:rsid w:val="00EA731A"/>
    <w:rsid w:val="00EB1839"/>
    <w:rsid w:val="00EB56ED"/>
    <w:rsid w:val="00EC1C31"/>
    <w:rsid w:val="00EC5D5B"/>
    <w:rsid w:val="00ED01CA"/>
    <w:rsid w:val="00ED0319"/>
    <w:rsid w:val="00ED2244"/>
    <w:rsid w:val="00ED3086"/>
    <w:rsid w:val="00EE53EE"/>
    <w:rsid w:val="00EE5C5B"/>
    <w:rsid w:val="00EF7EA6"/>
    <w:rsid w:val="00F01980"/>
    <w:rsid w:val="00F056EF"/>
    <w:rsid w:val="00F153C0"/>
    <w:rsid w:val="00F20548"/>
    <w:rsid w:val="00F21100"/>
    <w:rsid w:val="00F21B0A"/>
    <w:rsid w:val="00F21E06"/>
    <w:rsid w:val="00F22D7D"/>
    <w:rsid w:val="00F23E99"/>
    <w:rsid w:val="00F2690A"/>
    <w:rsid w:val="00F314D7"/>
    <w:rsid w:val="00F401DA"/>
    <w:rsid w:val="00F4046C"/>
    <w:rsid w:val="00F42F6E"/>
    <w:rsid w:val="00F453EA"/>
    <w:rsid w:val="00F63FC6"/>
    <w:rsid w:val="00F65C87"/>
    <w:rsid w:val="00F7150C"/>
    <w:rsid w:val="00F72596"/>
    <w:rsid w:val="00F72E31"/>
    <w:rsid w:val="00F83E59"/>
    <w:rsid w:val="00F84376"/>
    <w:rsid w:val="00F90C4F"/>
    <w:rsid w:val="00F9216E"/>
    <w:rsid w:val="00F9264C"/>
    <w:rsid w:val="00F9405A"/>
    <w:rsid w:val="00F97F43"/>
    <w:rsid w:val="00FA06A3"/>
    <w:rsid w:val="00FA0E0B"/>
    <w:rsid w:val="00FA18A2"/>
    <w:rsid w:val="00FA368D"/>
    <w:rsid w:val="00FA6D72"/>
    <w:rsid w:val="00FB6404"/>
    <w:rsid w:val="00FB7A51"/>
    <w:rsid w:val="00FC244D"/>
    <w:rsid w:val="00FC32F5"/>
    <w:rsid w:val="00FC3F74"/>
    <w:rsid w:val="00FC60B6"/>
    <w:rsid w:val="00FD0235"/>
    <w:rsid w:val="00FE01B4"/>
    <w:rsid w:val="00FE7799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inlandandcoastal.com&amp;e=21633225&amp;h=19161c4f&amp;f=n&amp;p=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landandcoas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346</cp:revision>
  <cp:lastPrinted>2022-01-24T14:32:00Z</cp:lastPrinted>
  <dcterms:created xsi:type="dcterms:W3CDTF">2020-06-16T13:23:00Z</dcterms:created>
  <dcterms:modified xsi:type="dcterms:W3CDTF">2022-05-31T07:57:00Z</dcterms:modified>
</cp:coreProperties>
</file>