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166FFEFF" w:rsidR="000A4BEA" w:rsidRPr="00D80784" w:rsidRDefault="009F237B" w:rsidP="000A4BEA">
      <w:pPr>
        <w:rPr>
          <w:rFonts w:asciiTheme="minorHAnsi" w:hAnsiTheme="minorHAnsi" w:cstheme="minorHAnsi"/>
          <w:b/>
          <w:bCs/>
        </w:rPr>
      </w:pPr>
      <w:r>
        <w:rPr>
          <w:rFonts w:asciiTheme="minorHAnsi" w:hAnsiTheme="minorHAnsi" w:cstheme="minorHAnsi"/>
          <w:b/>
          <w:bCs/>
        </w:rPr>
        <w:t>5 May</w:t>
      </w:r>
      <w:r w:rsidR="00EB6928">
        <w:rPr>
          <w:rFonts w:asciiTheme="minorHAnsi" w:hAnsiTheme="minorHAnsi" w:cstheme="minorHAnsi"/>
          <w:b/>
          <w:bCs/>
        </w:rPr>
        <w:t xml:space="preserve"> </w:t>
      </w:r>
      <w:r w:rsidR="006328CA" w:rsidRPr="00D80784">
        <w:rPr>
          <w:rFonts w:asciiTheme="minorHAnsi" w:hAnsiTheme="minorHAnsi" w:cstheme="minorHAnsi"/>
          <w:b/>
          <w:bCs/>
        </w:rPr>
        <w:t>202</w:t>
      </w:r>
      <w:r w:rsidR="000363EB">
        <w:rPr>
          <w:rFonts w:asciiTheme="minorHAnsi" w:hAnsiTheme="minorHAnsi" w:cstheme="minorHAnsi"/>
          <w:b/>
          <w:bCs/>
        </w:rPr>
        <w:t>2</w:t>
      </w:r>
    </w:p>
    <w:p w14:paraId="5A4D0E6B" w14:textId="592EF317" w:rsidR="00AC664B" w:rsidRPr="00D80784" w:rsidRDefault="00AC664B" w:rsidP="000A4BEA">
      <w:pPr>
        <w:rPr>
          <w:b/>
          <w:bCs/>
        </w:rPr>
      </w:pPr>
    </w:p>
    <w:p w14:paraId="5D66BF4A" w14:textId="77777777" w:rsidR="00B311C2" w:rsidRPr="00BF7735" w:rsidRDefault="00B311C2" w:rsidP="005E6344">
      <w:pPr>
        <w:jc w:val="center"/>
        <w:rPr>
          <w:rFonts w:asciiTheme="minorHAnsi" w:hAnsiTheme="minorHAnsi" w:cstheme="minorHAnsi"/>
          <w:color w:val="000000"/>
        </w:rPr>
      </w:pPr>
      <w:r w:rsidRPr="00BF7735">
        <w:rPr>
          <w:rFonts w:asciiTheme="minorHAnsi" w:hAnsiTheme="minorHAnsi" w:cstheme="minorHAnsi"/>
          <w:b/>
          <w:bCs/>
          <w:color w:val="000000"/>
        </w:rPr>
        <w:t>MDL Marinas supports Turner Twins’ Blue Pole Project</w:t>
      </w:r>
    </w:p>
    <w:p w14:paraId="49C56CAC" w14:textId="77777777" w:rsidR="00B311C2" w:rsidRPr="00BF7735" w:rsidRDefault="00B311C2" w:rsidP="00B311C2">
      <w:pPr>
        <w:jc w:val="center"/>
        <w:rPr>
          <w:rFonts w:asciiTheme="minorHAnsi" w:hAnsiTheme="minorHAnsi" w:cstheme="minorHAnsi"/>
          <w:color w:val="000000"/>
        </w:rPr>
      </w:pPr>
      <w:r w:rsidRPr="00BF7735">
        <w:rPr>
          <w:rFonts w:asciiTheme="minorHAnsi" w:hAnsiTheme="minorHAnsi" w:cstheme="minorHAnsi"/>
          <w:color w:val="000000"/>
        </w:rPr>
        <w:t> </w:t>
      </w:r>
    </w:p>
    <w:p w14:paraId="35E6E6D0"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MDL Marinas is delighted to announce it is supporting the Turner Twins’ Blue Pole Project, which combines an Atlantic plastic survey while attempting to reach the Atlantic Pole of Inaccessibility (POI) with a circumnavigation of the UK to promote ocean advocacy and hydrogen fuel technology.</w:t>
      </w:r>
    </w:p>
    <w:p w14:paraId="76319BB7"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 </w:t>
      </w:r>
    </w:p>
    <w:p w14:paraId="682FB9BC"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Sailing from the UK via the Canary Islands and the Azores archipelago, adventurers Hugo and Ross Turner are aiming to reach the Atlantic POI, the point in the Atlantic Ocean which is the furthest away from land in any direction.</w:t>
      </w:r>
      <w:r w:rsidRPr="00BF7735">
        <w:rPr>
          <w:rStyle w:val="apple-converted-space"/>
          <w:rFonts w:asciiTheme="minorHAnsi" w:hAnsiTheme="minorHAnsi" w:cstheme="minorHAnsi"/>
          <w:color w:val="000000"/>
        </w:rPr>
        <w:t> </w:t>
      </w:r>
    </w:p>
    <w:p w14:paraId="09F53DB0"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 </w:t>
      </w:r>
    </w:p>
    <w:p w14:paraId="204C3AFE"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While completing this epic challenge, the twins will collect data for Plymouth University’s International Marine Litter Research Unit’s study which aims to identify micro plastics in the ocean, with the results being used to help build a clean-up strategy for ocean plastics.</w:t>
      </w:r>
      <w:r w:rsidRPr="00BF7735">
        <w:rPr>
          <w:rStyle w:val="apple-converted-space"/>
          <w:rFonts w:asciiTheme="minorHAnsi" w:hAnsiTheme="minorHAnsi" w:cstheme="minorHAnsi"/>
          <w:color w:val="000000"/>
        </w:rPr>
        <w:t> </w:t>
      </w:r>
    </w:p>
    <w:p w14:paraId="277FE2A3"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 </w:t>
      </w:r>
    </w:p>
    <w:p w14:paraId="7026622D"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To embark on their mission in June, the duo from Dartmoor have sourced a pre-loved Class 40 yacht from a US based sailing charity. The 12m yacht will be refitted with a variety of sustainable technology, including</w:t>
      </w:r>
      <w:r w:rsidRPr="00BF7735">
        <w:rPr>
          <w:rStyle w:val="apple-converted-space"/>
          <w:rFonts w:asciiTheme="minorHAnsi" w:hAnsiTheme="minorHAnsi" w:cstheme="minorHAnsi"/>
          <w:color w:val="000000"/>
        </w:rPr>
        <w:t> </w:t>
      </w:r>
      <w:proofErr w:type="spellStart"/>
      <w:r w:rsidRPr="00BF7735">
        <w:rPr>
          <w:rFonts w:asciiTheme="minorHAnsi" w:hAnsiTheme="minorHAnsi" w:cstheme="minorHAnsi"/>
          <w:color w:val="000000"/>
        </w:rPr>
        <w:t>Finsulate</w:t>
      </w:r>
      <w:proofErr w:type="spellEnd"/>
      <w:r w:rsidRPr="00BF7735">
        <w:rPr>
          <w:rFonts w:asciiTheme="minorHAnsi" w:hAnsiTheme="minorHAnsi" w:cstheme="minorHAnsi"/>
          <w:color w:val="000000"/>
          <w:shd w:val="clear" w:color="auto" w:fill="FFFFFF"/>
        </w:rPr>
        <w:t>®</w:t>
      </w:r>
      <w:r w:rsidRPr="00BF7735">
        <w:rPr>
          <w:rStyle w:val="apple-converted-space"/>
          <w:rFonts w:asciiTheme="minorHAnsi" w:hAnsiTheme="minorHAnsi" w:cstheme="minorHAnsi"/>
          <w:color w:val="000000"/>
        </w:rPr>
        <w:t> </w:t>
      </w:r>
      <w:r w:rsidRPr="00BF7735">
        <w:rPr>
          <w:rFonts w:asciiTheme="minorHAnsi" w:hAnsiTheme="minorHAnsi" w:cstheme="minorHAnsi"/>
          <w:color w:val="000000"/>
        </w:rPr>
        <w:t xml:space="preserve">antifouling and a </w:t>
      </w:r>
      <w:proofErr w:type="spellStart"/>
      <w:r w:rsidRPr="00BF7735">
        <w:rPr>
          <w:rFonts w:asciiTheme="minorHAnsi" w:hAnsiTheme="minorHAnsi" w:cstheme="minorHAnsi"/>
          <w:color w:val="000000"/>
        </w:rPr>
        <w:t>Bellmarine</w:t>
      </w:r>
      <w:proofErr w:type="spellEnd"/>
      <w:r w:rsidRPr="00BF7735">
        <w:rPr>
          <w:rFonts w:asciiTheme="minorHAnsi" w:hAnsiTheme="minorHAnsi" w:cstheme="minorHAnsi"/>
          <w:color w:val="000000"/>
        </w:rPr>
        <w:t xml:space="preserve"> electric sail drive, demonstrating the capability of the technologies as well as ensuring minimal environmental impact of the voyage.</w:t>
      </w:r>
    </w:p>
    <w:p w14:paraId="0B9145D2"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 </w:t>
      </w:r>
    </w:p>
    <w:p w14:paraId="5F304B4D"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As part of its commitment to the environment, MDL will be supporting the Turner Twins ecological endeavours by providing</w:t>
      </w:r>
      <w:r w:rsidRPr="00BF7735">
        <w:rPr>
          <w:rStyle w:val="apple-converted-space"/>
          <w:rFonts w:asciiTheme="minorHAnsi" w:hAnsiTheme="minorHAnsi" w:cstheme="minorHAnsi"/>
          <w:color w:val="000000"/>
        </w:rPr>
        <w:t> </w:t>
      </w:r>
      <w:r w:rsidRPr="00BF7735">
        <w:rPr>
          <w:rFonts w:asciiTheme="minorHAnsi" w:hAnsiTheme="minorHAnsi" w:cstheme="minorHAnsi"/>
          <w:color w:val="000000"/>
        </w:rPr>
        <w:t>berthing at its Saxon Wharf marina</w:t>
      </w:r>
      <w:r w:rsidRPr="00BF7735">
        <w:rPr>
          <w:rStyle w:val="apple-converted-space"/>
          <w:rFonts w:asciiTheme="minorHAnsi" w:hAnsiTheme="minorHAnsi" w:cstheme="minorHAnsi"/>
          <w:color w:val="000000"/>
        </w:rPr>
        <w:t> </w:t>
      </w:r>
      <w:r w:rsidRPr="00BF7735">
        <w:rPr>
          <w:rFonts w:asciiTheme="minorHAnsi" w:hAnsiTheme="minorHAnsi" w:cstheme="minorHAnsi"/>
          <w:color w:val="000000"/>
        </w:rPr>
        <w:t>for the</w:t>
      </w:r>
      <w:r w:rsidRPr="00BF7735">
        <w:rPr>
          <w:rStyle w:val="apple-converted-space"/>
          <w:rFonts w:asciiTheme="minorHAnsi" w:hAnsiTheme="minorHAnsi" w:cstheme="minorHAnsi"/>
          <w:color w:val="000000"/>
        </w:rPr>
        <w:t> </w:t>
      </w:r>
      <w:r w:rsidRPr="00BF7735">
        <w:rPr>
          <w:rFonts w:asciiTheme="minorHAnsi" w:hAnsiTheme="minorHAnsi" w:cstheme="minorHAnsi"/>
          <w:color w:val="000000"/>
        </w:rPr>
        <w:t>duration of the yacht’s refit this spring.</w:t>
      </w:r>
      <w:r w:rsidRPr="00BF7735">
        <w:rPr>
          <w:rStyle w:val="apple-converted-space"/>
          <w:rFonts w:asciiTheme="minorHAnsi" w:hAnsiTheme="minorHAnsi" w:cstheme="minorHAnsi"/>
          <w:color w:val="000000"/>
        </w:rPr>
        <w:t> </w:t>
      </w:r>
    </w:p>
    <w:p w14:paraId="5AC5A3C9"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 </w:t>
      </w:r>
    </w:p>
    <w:p w14:paraId="6B29358D"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 xml:space="preserve">“We’re delighted to be able to support the Turner Twins’ Blue Pole Project,” says Tim Mayer, MDL’s </w:t>
      </w:r>
      <w:proofErr w:type="gramStart"/>
      <w:r w:rsidRPr="00BF7735">
        <w:rPr>
          <w:rFonts w:asciiTheme="minorHAnsi" w:hAnsiTheme="minorHAnsi" w:cstheme="minorHAnsi"/>
          <w:color w:val="000000"/>
        </w:rPr>
        <w:t>sales</w:t>
      </w:r>
      <w:proofErr w:type="gramEnd"/>
      <w:r w:rsidRPr="00BF7735">
        <w:rPr>
          <w:rFonts w:asciiTheme="minorHAnsi" w:hAnsiTheme="minorHAnsi" w:cstheme="minorHAnsi"/>
          <w:color w:val="000000"/>
        </w:rPr>
        <w:t xml:space="preserve"> and marketing director. “As a marina group, we’re committed</w:t>
      </w:r>
      <w:r w:rsidRPr="00BF7735">
        <w:rPr>
          <w:rStyle w:val="apple-converted-space"/>
          <w:rFonts w:asciiTheme="minorHAnsi" w:hAnsiTheme="minorHAnsi" w:cstheme="minorHAnsi"/>
          <w:color w:val="000000"/>
        </w:rPr>
        <w:t> </w:t>
      </w:r>
      <w:r w:rsidRPr="00BF7735">
        <w:rPr>
          <w:rFonts w:asciiTheme="minorHAnsi" w:hAnsiTheme="minorHAnsi" w:cstheme="minorHAnsi"/>
          <w:color w:val="000000"/>
        </w:rPr>
        <w:t>to protecting the marine ecosystem and developing environmental awareness.</w:t>
      </w:r>
      <w:r w:rsidRPr="00BF7735">
        <w:rPr>
          <w:rStyle w:val="apple-converted-space"/>
          <w:rFonts w:asciiTheme="minorHAnsi" w:hAnsiTheme="minorHAnsi" w:cstheme="minorHAnsi"/>
          <w:color w:val="000000"/>
        </w:rPr>
        <w:t> </w:t>
      </w:r>
    </w:p>
    <w:p w14:paraId="26F852C4"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 </w:t>
      </w:r>
    </w:p>
    <w:p w14:paraId="1F8BFC73"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 xml:space="preserve">“Our goals align clearly with those of this ambitious project which will not only highlight the green technologies available to boaters, something we’re also doing with our Green Tech Boat </w:t>
      </w:r>
      <w:proofErr w:type="gramStart"/>
      <w:r w:rsidRPr="00BF7735">
        <w:rPr>
          <w:rFonts w:asciiTheme="minorHAnsi" w:hAnsiTheme="minorHAnsi" w:cstheme="minorHAnsi"/>
          <w:color w:val="000000"/>
        </w:rPr>
        <w:t>Show, but</w:t>
      </w:r>
      <w:proofErr w:type="gramEnd"/>
      <w:r w:rsidRPr="00BF7735">
        <w:rPr>
          <w:rFonts w:asciiTheme="minorHAnsi" w:hAnsiTheme="minorHAnsi" w:cstheme="minorHAnsi"/>
          <w:color w:val="000000"/>
        </w:rPr>
        <w:t xml:space="preserve"> will also gather data which can be used to find a longer term solution to one of the oceans’ greatest threats, plastic pollution.</w:t>
      </w:r>
    </w:p>
    <w:p w14:paraId="58609A0C"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 </w:t>
      </w:r>
    </w:p>
    <w:p w14:paraId="0D02A923"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“Our Saxon Wharf marina is an</w:t>
      </w:r>
      <w:r w:rsidRPr="00BF7735">
        <w:rPr>
          <w:rStyle w:val="apple-converted-space"/>
          <w:rFonts w:asciiTheme="minorHAnsi" w:hAnsiTheme="minorHAnsi" w:cstheme="minorHAnsi"/>
          <w:color w:val="000000"/>
        </w:rPr>
        <w:t> </w:t>
      </w:r>
      <w:r w:rsidRPr="00BF7735">
        <w:rPr>
          <w:rFonts w:asciiTheme="minorHAnsi" w:hAnsiTheme="minorHAnsi" w:cstheme="minorHAnsi"/>
          <w:color w:val="000000"/>
        </w:rPr>
        <w:t>ideal choice for the refit, with many marine trades onsite. Located close to the centre of Southampton, and the access to shops and restaurants this provides, the marina is also easily accessible by road or train from London where Hugo and Ross currently live.”</w:t>
      </w:r>
    </w:p>
    <w:p w14:paraId="3A1F50F9"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 </w:t>
      </w:r>
    </w:p>
    <w:p w14:paraId="5E722F35"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lastRenderedPageBreak/>
        <w:t>Following the expedition to the Atlantic POI, the yacht will set off on a tour of the UK, stopping at 13 UK port cities.</w:t>
      </w:r>
      <w:r w:rsidRPr="00BF7735">
        <w:rPr>
          <w:rStyle w:val="apple-converted-space"/>
          <w:rFonts w:asciiTheme="minorHAnsi" w:hAnsiTheme="minorHAnsi" w:cstheme="minorHAnsi"/>
          <w:color w:val="000000"/>
        </w:rPr>
        <w:t> </w:t>
      </w:r>
    </w:p>
    <w:p w14:paraId="5D89DA6C"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 </w:t>
      </w:r>
    </w:p>
    <w:p w14:paraId="0C8D36BB"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 xml:space="preserve">Acting as a base for Hugo and Ross on the UK tour, the yacht will have its batteries recharged by a mobile hydrogen fuel cell generator, powered by TCP hydrogen fuel cells, which will also support the pop-up cinema, </w:t>
      </w:r>
      <w:proofErr w:type="gramStart"/>
      <w:r w:rsidRPr="00BF7735">
        <w:rPr>
          <w:rFonts w:asciiTheme="minorHAnsi" w:hAnsiTheme="minorHAnsi" w:cstheme="minorHAnsi"/>
          <w:color w:val="000000"/>
        </w:rPr>
        <w:t>bar</w:t>
      </w:r>
      <w:proofErr w:type="gramEnd"/>
      <w:r w:rsidRPr="00BF7735">
        <w:rPr>
          <w:rFonts w:asciiTheme="minorHAnsi" w:hAnsiTheme="minorHAnsi" w:cstheme="minorHAnsi"/>
          <w:color w:val="000000"/>
        </w:rPr>
        <w:t xml:space="preserve"> and marketing hub at the shoreside events to be held during each stopover.</w:t>
      </w:r>
      <w:r w:rsidRPr="00BF7735">
        <w:rPr>
          <w:rStyle w:val="apple-converted-space"/>
          <w:rFonts w:asciiTheme="minorHAnsi" w:hAnsiTheme="minorHAnsi" w:cstheme="minorHAnsi"/>
          <w:color w:val="000000"/>
        </w:rPr>
        <w:t> </w:t>
      </w:r>
    </w:p>
    <w:p w14:paraId="20796114"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 </w:t>
      </w:r>
    </w:p>
    <w:p w14:paraId="6B8DF822"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MDL’s Queen Anne’s Battery marina in Plymouth is one of the ports of call on the tour which will focus on education and community engagement in environmental issues and solutions.</w:t>
      </w:r>
      <w:r w:rsidRPr="00BF7735">
        <w:rPr>
          <w:rStyle w:val="apple-converted-space"/>
          <w:rFonts w:asciiTheme="minorHAnsi" w:hAnsiTheme="minorHAnsi" w:cstheme="minorHAnsi"/>
          <w:color w:val="000000"/>
        </w:rPr>
        <w:t> </w:t>
      </w:r>
      <w:r w:rsidRPr="00BF7735">
        <w:rPr>
          <w:rFonts w:asciiTheme="minorHAnsi" w:hAnsiTheme="minorHAnsi" w:cstheme="minorHAnsi"/>
          <w:color w:val="000000"/>
        </w:rPr>
        <w:t xml:space="preserve">MDL Fitness, a green gym harnessing the kinetic energy generated by gym users to help power the facility, is also located at Queen Anne’s </w:t>
      </w:r>
      <w:proofErr w:type="gramStart"/>
      <w:r w:rsidRPr="00BF7735">
        <w:rPr>
          <w:rFonts w:asciiTheme="minorHAnsi" w:hAnsiTheme="minorHAnsi" w:cstheme="minorHAnsi"/>
          <w:color w:val="000000"/>
        </w:rPr>
        <w:t>Battery</w:t>
      </w:r>
      <w:proofErr w:type="gramEnd"/>
      <w:r w:rsidRPr="00BF7735">
        <w:rPr>
          <w:rFonts w:asciiTheme="minorHAnsi" w:hAnsiTheme="minorHAnsi" w:cstheme="minorHAnsi"/>
          <w:color w:val="000000"/>
        </w:rPr>
        <w:t xml:space="preserve"> and will be visited by the twins during their visit.</w:t>
      </w:r>
      <w:r w:rsidRPr="00BF7735">
        <w:rPr>
          <w:rStyle w:val="apple-converted-space"/>
          <w:rFonts w:asciiTheme="minorHAnsi" w:hAnsiTheme="minorHAnsi" w:cstheme="minorHAnsi"/>
          <w:color w:val="000000"/>
        </w:rPr>
        <w:t> </w:t>
      </w:r>
    </w:p>
    <w:p w14:paraId="40750F36"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 </w:t>
      </w:r>
    </w:p>
    <w:p w14:paraId="65D562F5"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“We’re very grateful to MDL for providing a berth for us in the lead-up to our journey to the Atlantic POI and our subsequent tour of the UK,” says Hugo Turner. “Access to such a well-located yard, means we will have everything we need close at hand to successfully complete the refit of the yacht in time for our departure in June.</w:t>
      </w:r>
    </w:p>
    <w:p w14:paraId="464230C3"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 </w:t>
      </w:r>
    </w:p>
    <w:p w14:paraId="745587EC"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“MDL’s support shows a great understanding of our core values, values which it shows it shares through the many eco initiatives in place at its marinas. When what you’re trying to do has sustainability at its heart, it’s very rewarding to work with such a like-minded partner.”</w:t>
      </w:r>
    </w:p>
    <w:p w14:paraId="104C55D5" w14:textId="77777777" w:rsidR="00B311C2" w:rsidRPr="00BF7735" w:rsidRDefault="00B311C2" w:rsidP="00B311C2">
      <w:pPr>
        <w:pStyle w:val="NormalWeb"/>
        <w:spacing w:after="225" w:afterAutospacing="0"/>
        <w:rPr>
          <w:rFonts w:asciiTheme="minorHAnsi" w:hAnsiTheme="minorHAnsi" w:cstheme="minorHAnsi"/>
          <w:color w:val="000000"/>
        </w:rPr>
      </w:pPr>
      <w:r w:rsidRPr="00BF7735">
        <w:rPr>
          <w:rFonts w:asciiTheme="minorHAnsi" w:hAnsiTheme="minorHAnsi" w:cstheme="minorHAnsi"/>
          <w:color w:val="000000"/>
        </w:rPr>
        <w:t>Home to multiple marine businesses, including Oyster Yachts and Ocean Safety, Saxon Wharf is a marine service centre offering outstanding facilities for superyachts and other large craft, up to 80m. Situated on Southampton's River Itchen with a 200-ton boat hoist and ample storage ashore, it’s the ideal location for boats, like the Turner twins’ yacht, in need of secure, quick turnaround lift-outs, repair work or full-scale refit.</w:t>
      </w:r>
    </w:p>
    <w:p w14:paraId="5B8591D6"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 xml:space="preserve">For more information on MDL, its marinas, </w:t>
      </w:r>
      <w:proofErr w:type="gramStart"/>
      <w:r w:rsidRPr="00BF7735">
        <w:rPr>
          <w:rFonts w:asciiTheme="minorHAnsi" w:hAnsiTheme="minorHAnsi" w:cstheme="minorHAnsi"/>
          <w:color w:val="000000"/>
        </w:rPr>
        <w:t>facilities</w:t>
      </w:r>
      <w:proofErr w:type="gramEnd"/>
      <w:r w:rsidRPr="00BF7735">
        <w:rPr>
          <w:rFonts w:asciiTheme="minorHAnsi" w:hAnsiTheme="minorHAnsi" w:cstheme="minorHAnsi"/>
          <w:color w:val="000000"/>
        </w:rPr>
        <w:t xml:space="preserve"> and services visit: </w:t>
      </w:r>
      <w:hyperlink r:id="rId8" w:tooltip="http://www.mdlmarinas.co.uk/" w:history="1">
        <w:r w:rsidRPr="00BF7735">
          <w:rPr>
            <w:rStyle w:val="Hyperlink"/>
            <w:rFonts w:asciiTheme="minorHAnsi" w:hAnsiTheme="minorHAnsi" w:cstheme="minorHAnsi"/>
            <w:color w:val="0563C1"/>
          </w:rPr>
          <w:t>www.mdlmarinas.co.uk</w:t>
        </w:r>
      </w:hyperlink>
    </w:p>
    <w:p w14:paraId="2E38A732"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 </w:t>
      </w:r>
    </w:p>
    <w:p w14:paraId="4E72E495"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For more information on the Turner Twins and their Blue Pole Project visit:</w:t>
      </w:r>
      <w:r w:rsidRPr="00BF7735">
        <w:rPr>
          <w:rStyle w:val="apple-converted-space"/>
          <w:rFonts w:asciiTheme="minorHAnsi" w:hAnsiTheme="minorHAnsi" w:cstheme="minorHAnsi"/>
          <w:color w:val="000000"/>
        </w:rPr>
        <w:t> </w:t>
      </w:r>
      <w:hyperlink r:id="rId9" w:tooltip="https://www.theturnertwins.co.uk/plastic-survey-expedition/" w:history="1">
        <w:r w:rsidRPr="00BF7735">
          <w:rPr>
            <w:rStyle w:val="Hyperlink"/>
            <w:rFonts w:asciiTheme="minorHAnsi" w:hAnsiTheme="minorHAnsi" w:cstheme="minorHAnsi"/>
            <w:color w:val="0563C1"/>
          </w:rPr>
          <w:t>https://www.theturnertwins.co.uk/plastic-survey-expedition/</w:t>
        </w:r>
      </w:hyperlink>
      <w:r w:rsidRPr="00BF7735">
        <w:rPr>
          <w:rFonts w:asciiTheme="minorHAnsi" w:hAnsiTheme="minorHAnsi" w:cstheme="minorHAnsi"/>
          <w:color w:val="000000"/>
        </w:rPr>
        <w:t> </w:t>
      </w:r>
      <w:r w:rsidRPr="00BF7735">
        <w:rPr>
          <w:rStyle w:val="apple-converted-space"/>
          <w:rFonts w:asciiTheme="minorHAnsi" w:hAnsiTheme="minorHAnsi" w:cstheme="minorHAnsi"/>
          <w:color w:val="000000"/>
        </w:rPr>
        <w:t> </w:t>
      </w:r>
    </w:p>
    <w:p w14:paraId="28B8038B"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color w:val="000000"/>
        </w:rPr>
        <w:t> </w:t>
      </w:r>
    </w:p>
    <w:p w14:paraId="366CB60D" w14:textId="77777777" w:rsidR="00B311C2" w:rsidRPr="00BF7735" w:rsidRDefault="00B311C2" w:rsidP="00B311C2">
      <w:pPr>
        <w:rPr>
          <w:rFonts w:asciiTheme="minorHAnsi" w:hAnsiTheme="minorHAnsi" w:cstheme="minorHAnsi"/>
          <w:color w:val="000000"/>
        </w:rPr>
      </w:pPr>
      <w:r w:rsidRPr="00BF7735">
        <w:rPr>
          <w:rFonts w:asciiTheme="minorHAnsi" w:hAnsiTheme="minorHAnsi" w:cstheme="minorHAnsi"/>
          <w:b/>
          <w:bCs/>
          <w:color w:val="000000"/>
        </w:rPr>
        <w:t>Ends </w:t>
      </w:r>
    </w:p>
    <w:p w14:paraId="01E8D970" w14:textId="77777777" w:rsidR="002E4969" w:rsidRPr="00BF7735" w:rsidRDefault="002E4969" w:rsidP="00D1749F">
      <w:pPr>
        <w:rPr>
          <w:rFonts w:asciiTheme="minorHAnsi" w:hAnsiTheme="minorHAnsi" w:cstheme="minorHAnsi"/>
          <w:b/>
          <w:bCs/>
          <w:color w:val="000000"/>
        </w:rPr>
      </w:pPr>
    </w:p>
    <w:p w14:paraId="4F077BAF" w14:textId="217789A9" w:rsidR="00D1749F" w:rsidRPr="00FC599C" w:rsidRDefault="00D1749F" w:rsidP="00D1749F">
      <w:pPr>
        <w:rPr>
          <w:rFonts w:ascii="Calibri" w:hAnsi="Calibri"/>
          <w:color w:val="000000"/>
        </w:rPr>
      </w:pPr>
      <w:r>
        <w:rPr>
          <w:rFonts w:ascii="Calibri" w:hAnsi="Calibri" w:cs="Calibri"/>
          <w:b/>
          <w:bCs/>
          <w:color w:val="000000"/>
        </w:rPr>
        <w:t>Notes for editors:</w:t>
      </w:r>
    </w:p>
    <w:p w14:paraId="6D20BED0" w14:textId="77777777" w:rsidR="00D1749F" w:rsidRDefault="00D1749F" w:rsidP="00D1749F">
      <w:pPr>
        <w:rPr>
          <w:rFonts w:ascii="Calibri" w:hAnsi="Calibri" w:cs="Calibri"/>
          <w:color w:val="000000"/>
        </w:rPr>
      </w:pPr>
    </w:p>
    <w:p w14:paraId="1C453464" w14:textId="77777777" w:rsidR="00D1749F" w:rsidRDefault="00D1749F" w:rsidP="00D1749F">
      <w:pPr>
        <w:rPr>
          <w:rFonts w:ascii="Calibri" w:hAnsi="Calibri" w:cs="Calibri"/>
          <w:color w:val="000000"/>
        </w:rPr>
      </w:pPr>
      <w:r>
        <w:rPr>
          <w:rFonts w:ascii="Calibri" w:hAnsi="Calibri" w:cs="Calibri"/>
          <w:b/>
          <w:bCs/>
          <w:color w:val="000000"/>
          <w:sz w:val="22"/>
          <w:szCs w:val="22"/>
        </w:rPr>
        <w:t>MDL Marinas Group Ltd</w:t>
      </w:r>
    </w:p>
    <w:p w14:paraId="25F79980" w14:textId="77777777" w:rsidR="00D1749F" w:rsidRDefault="00D1749F" w:rsidP="00D1749F">
      <w:pPr>
        <w:numPr>
          <w:ilvl w:val="0"/>
          <w:numId w:val="5"/>
        </w:numPr>
        <w:rPr>
          <w:rFonts w:ascii="Calibri" w:hAnsi="Calibri" w:cs="Calibri"/>
          <w:color w:val="000000"/>
        </w:rPr>
      </w:pPr>
      <w:r>
        <w:rPr>
          <w:rFonts w:ascii="Calibri Light" w:hAnsi="Calibri Light" w:cs="Calibri Light"/>
          <w:color w:val="000000"/>
          <w:sz w:val="20"/>
          <w:szCs w:val="20"/>
        </w:rPr>
        <w:t xml:space="preserve">MDL Marinas Group is the UK’s leading marina and water-based leisure provider and one of Europe’s largest marina groups, offering members over 120 destinations to cruise to in the UK, </w:t>
      </w:r>
      <w:proofErr w:type="gramStart"/>
      <w:r>
        <w:rPr>
          <w:rFonts w:ascii="Calibri Light" w:hAnsi="Calibri Light" w:cs="Calibri Light"/>
          <w:color w:val="000000"/>
          <w:sz w:val="20"/>
          <w:szCs w:val="20"/>
        </w:rPr>
        <w:t>France</w:t>
      </w:r>
      <w:proofErr w:type="gramEnd"/>
      <w:r>
        <w:rPr>
          <w:rFonts w:ascii="Calibri Light" w:hAnsi="Calibri Light" w:cs="Calibri Light"/>
          <w:color w:val="000000"/>
          <w:sz w:val="20"/>
          <w:szCs w:val="20"/>
        </w:rPr>
        <w:t xml:space="preserve"> and Spain. Currently MDL Marinas</w:t>
      </w:r>
      <w:r>
        <w:rPr>
          <w:rStyle w:val="apple-converted-space"/>
          <w:rFonts w:ascii="Calibri Light" w:hAnsi="Calibri Light" w:cs="Calibri Light"/>
          <w:color w:val="000000" w:themeColor="text1"/>
          <w:sz w:val="20"/>
          <w:szCs w:val="20"/>
        </w:rPr>
        <w:t xml:space="preserve"> </w:t>
      </w:r>
      <w:r w:rsidRPr="0060397E">
        <w:rPr>
          <w:rFonts w:ascii="Calibri Light" w:hAnsi="Calibri Light" w:cs="Calibri Light"/>
          <w:color w:val="000000" w:themeColor="text1"/>
          <w:sz w:val="20"/>
          <w:szCs w:val="20"/>
        </w:rPr>
        <w:t>manages</w:t>
      </w:r>
      <w:r>
        <w:rPr>
          <w:rStyle w:val="apple-converted-space"/>
          <w:rFonts w:ascii="Calibri Light" w:hAnsi="Calibri Light" w:cs="Calibri Light"/>
          <w:color w:val="000000" w:themeColor="text1"/>
          <w:sz w:val="20"/>
          <w:szCs w:val="20"/>
        </w:rPr>
        <w:t xml:space="preserve">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xml:space="preserve"> </w:t>
      </w:r>
    </w:p>
    <w:p w14:paraId="26C88DAE" w14:textId="77777777" w:rsidR="00D1749F" w:rsidRDefault="00D1749F" w:rsidP="00D1749F">
      <w:pPr>
        <w:numPr>
          <w:ilvl w:val="0"/>
          <w:numId w:val="5"/>
        </w:numPr>
        <w:rPr>
          <w:rFonts w:ascii="Calibri" w:hAnsi="Calibri" w:cs="Calibri"/>
          <w:color w:val="000000"/>
        </w:rPr>
      </w:pPr>
      <w:r>
        <w:rPr>
          <w:rStyle w:val="apple-converted-space"/>
          <w:rFonts w:ascii="Calibri Light" w:hAnsi="Calibri Light" w:cs="Calibri Light"/>
          <w:sz w:val="20"/>
          <w:szCs w:val="20"/>
        </w:rPr>
        <w:lastRenderedPageBreak/>
        <w:t xml:space="preserve">MDL Holidays is part of the MDL Marinas Group, </w:t>
      </w:r>
      <w:r w:rsidRPr="0060397E">
        <w:rPr>
          <w:rStyle w:val="apple-converted-space"/>
          <w:rFonts w:ascii="Calibri Light" w:hAnsi="Calibri Light" w:cs="Calibri Light"/>
          <w:color w:val="000000" w:themeColor="text1"/>
          <w:sz w:val="20"/>
          <w:szCs w:val="20"/>
        </w:rPr>
        <w:t>offering</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waterside</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holidays</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in</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luxury</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lodge</w:t>
      </w:r>
      <w:r>
        <w:rPr>
          <w:rStyle w:val="apple-converted-space"/>
          <w:rFonts w:ascii="Calibri Light" w:hAnsi="Calibri Light" w:cs="Calibri Light"/>
          <w:color w:val="000000" w:themeColor="text1"/>
          <w:sz w:val="20"/>
          <w:szCs w:val="20"/>
        </w:rPr>
        <w:t xml:space="preserve"> </w:t>
      </w:r>
      <w:r>
        <w:rPr>
          <w:rStyle w:val="apple-converted-space"/>
          <w:rFonts w:ascii="Calibri Light" w:hAnsi="Calibri Light" w:cs="Calibri Light"/>
          <w:sz w:val="20"/>
          <w:szCs w:val="20"/>
        </w:rPr>
        <w:t>and holiday park accommodation.</w:t>
      </w:r>
    </w:p>
    <w:p w14:paraId="76F01F4E" w14:textId="77777777" w:rsidR="00D1749F" w:rsidRDefault="00D1749F" w:rsidP="00D1749F">
      <w:pPr>
        <w:numPr>
          <w:ilvl w:val="0"/>
          <w:numId w:val="5"/>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74EDDE08" w14:textId="77777777" w:rsidR="00D1749F" w:rsidRDefault="00D1749F" w:rsidP="00D1749F">
      <w:pPr>
        <w:numPr>
          <w:ilvl w:val="0"/>
          <w:numId w:val="5"/>
        </w:numPr>
        <w:rPr>
          <w:rFonts w:ascii="Calibri" w:hAnsi="Calibri" w:cs="Calibri"/>
          <w:color w:val="000000"/>
        </w:rPr>
      </w:pPr>
      <w:r>
        <w:rPr>
          <w:rFonts w:ascii="Calibri Light" w:hAnsi="Calibri Light" w:cs="Calibri Light"/>
          <w:sz w:val="20"/>
          <w:szCs w:val="20"/>
        </w:rPr>
        <w:t xml:space="preserve">MDL Marinas Group is proud to be landlords to over 500 marine businesses, with over 260 staff delivering the unique MDL experience to all berth holders, </w:t>
      </w:r>
      <w:proofErr w:type="gramStart"/>
      <w:r>
        <w:rPr>
          <w:rFonts w:ascii="Calibri Light" w:hAnsi="Calibri Light" w:cs="Calibri Light"/>
          <w:sz w:val="20"/>
          <w:szCs w:val="20"/>
        </w:rPr>
        <w:t>visitors</w:t>
      </w:r>
      <w:proofErr w:type="gramEnd"/>
      <w:r>
        <w:rPr>
          <w:rFonts w:ascii="Calibri Light" w:hAnsi="Calibri Light" w:cs="Calibri Light"/>
          <w:sz w:val="20"/>
          <w:szCs w:val="20"/>
        </w:rPr>
        <w:t xml:space="preserve"> and commercial partners.</w:t>
      </w:r>
      <w:r>
        <w:rPr>
          <w:rStyle w:val="apple-converted-space"/>
          <w:rFonts w:ascii="Calibri Light" w:hAnsi="Calibri Light" w:cs="Calibri Light"/>
          <w:sz w:val="20"/>
          <w:szCs w:val="20"/>
        </w:rPr>
        <w:t xml:space="preserve"> </w:t>
      </w:r>
    </w:p>
    <w:p w14:paraId="646BCBEB" w14:textId="77777777" w:rsidR="00D1749F" w:rsidRDefault="00D1749F" w:rsidP="00D1749F">
      <w:pPr>
        <w:numPr>
          <w:ilvl w:val="0"/>
          <w:numId w:val="5"/>
        </w:numPr>
        <w:rPr>
          <w:rFonts w:ascii="Calibri" w:hAnsi="Calibri" w:cs="Calibri"/>
          <w:color w:val="000000"/>
        </w:rPr>
      </w:pPr>
      <w:r>
        <w:rPr>
          <w:rFonts w:ascii="Calibri Light" w:hAnsi="Calibri Light" w:cs="Calibri Light"/>
          <w:sz w:val="20"/>
          <w:szCs w:val="20"/>
        </w:rPr>
        <w:t>The company also advises on worldwide marina developments.</w:t>
      </w:r>
    </w:p>
    <w:p w14:paraId="167AEFAF" w14:textId="77777777" w:rsidR="00D1749F" w:rsidRDefault="00D1749F" w:rsidP="00D1749F">
      <w:pPr>
        <w:pStyle w:val="ListParagraph"/>
        <w:numPr>
          <w:ilvl w:val="0"/>
          <w:numId w:val="5"/>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xml:space="preserve"> </w:t>
      </w:r>
      <w:hyperlink r:id="rId10" w:history="1">
        <w:r>
          <w:rPr>
            <w:rStyle w:val="Hyperlink"/>
            <w:rFonts w:ascii="Calibri Light" w:hAnsi="Calibri Light" w:cs="Calibri Light"/>
            <w:color w:val="0563C1"/>
            <w:sz w:val="20"/>
            <w:szCs w:val="20"/>
          </w:rPr>
          <w:t>www.mdlmarinas.co.uk</w:t>
        </w:r>
      </w:hyperlink>
    </w:p>
    <w:p w14:paraId="0549C2FA" w14:textId="77777777" w:rsidR="00D1749F" w:rsidRDefault="00D1749F" w:rsidP="00D1749F">
      <w:pPr>
        <w:pStyle w:val="paragraph"/>
        <w:spacing w:before="0" w:beforeAutospacing="0" w:after="0" w:afterAutospacing="0"/>
        <w:textAlignment w:val="baseline"/>
        <w:rPr>
          <w:rStyle w:val="normaltextrun"/>
          <w:rFonts w:ascii="Calibri" w:hAnsi="Calibri" w:cs="Calibri"/>
          <w:b/>
          <w:bCs/>
          <w:color w:val="00000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1CF8316E"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788D1622"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w:t>
      </w:r>
      <w:proofErr w:type="gramStart"/>
      <w:r w:rsidRPr="005477F6">
        <w:rPr>
          <w:rFonts w:asciiTheme="majorHAnsi" w:hAnsiTheme="majorHAnsi" w:cs="Arial"/>
          <w:sz w:val="20"/>
          <w:szCs w:val="20"/>
        </w:rPr>
        <w:t>knowledgeable</w:t>
      </w:r>
      <w:proofErr w:type="gramEnd"/>
      <w:r w:rsidRPr="005477F6">
        <w:rPr>
          <w:rFonts w:asciiTheme="majorHAnsi" w:hAnsiTheme="majorHAnsi" w:cs="Arial"/>
          <w:sz w:val="20"/>
          <w:szCs w:val="20"/>
        </w:rPr>
        <w:t xml:space="preserve"> and service-orientated approach. </w:t>
      </w:r>
    </w:p>
    <w:p w14:paraId="57971A00"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5ACD5162"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65DB6DCF" w14:textId="77777777" w:rsidR="002754A6" w:rsidRPr="009A7C81" w:rsidRDefault="002754A6" w:rsidP="009A7C81">
      <w:pPr>
        <w:rPr>
          <w:rFonts w:asciiTheme="majorHAnsi" w:hAnsiTheme="majorHAnsi" w:cs="Arial"/>
          <w:sz w:val="20"/>
          <w:szCs w:val="20"/>
        </w:rPr>
      </w:pPr>
    </w:p>
    <w:p w14:paraId="2E108B5F" w14:textId="77777777" w:rsidR="002754A6" w:rsidRDefault="002754A6" w:rsidP="002754A6">
      <w:pPr>
        <w:rPr>
          <w:rFonts w:asciiTheme="majorHAnsi" w:hAnsiTheme="majorHAnsi" w:cs="Times-Roman"/>
          <w:sz w:val="20"/>
          <w:szCs w:val="20"/>
          <w:lang w:val="en-US"/>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39E1F6B9" w:rsidR="002754A6" w:rsidRDefault="00D73BAD"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w:t>
      </w:r>
      <w:r w:rsidR="00410704">
        <w:rPr>
          <w:rFonts w:asciiTheme="majorHAnsi" w:hAnsiTheme="majorHAnsi" w:cs="Times-Roman"/>
          <w:sz w:val="20"/>
          <w:szCs w:val="20"/>
          <w:lang w:val="en-US"/>
        </w:rPr>
        <w:tab/>
      </w:r>
    </w:p>
    <w:p w14:paraId="6D128912" w14:textId="6131E045"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Email</w:t>
      </w:r>
      <w:r w:rsidR="009505D6" w:rsidRPr="1EC11EEA">
        <w:rPr>
          <w:rFonts w:asciiTheme="majorHAnsi" w:hAnsiTheme="majorHAnsi" w:cs="Times-Roman"/>
          <w:sz w:val="20"/>
          <w:szCs w:val="20"/>
          <w:lang w:val="en-US"/>
        </w:rPr>
        <w:t xml:space="preserve">: </w:t>
      </w:r>
      <w:proofErr w:type="spellStart"/>
      <w:r w:rsidR="00D73BAD" w:rsidRPr="1EC11EEA">
        <w:rPr>
          <w:rFonts w:asciiTheme="majorHAnsi" w:hAnsiTheme="majorHAnsi" w:cs="Times-Roman"/>
          <w:sz w:val="20"/>
          <w:szCs w:val="20"/>
          <w:lang w:val="en-US"/>
        </w:rPr>
        <w:t>susannah</w:t>
      </w:r>
      <w:r w:rsidR="009505D6" w:rsidRPr="1EC11EEA">
        <w:rPr>
          <w:rFonts w:asciiTheme="majorHAnsi" w:hAnsiTheme="majorHAnsi" w:cs="Times-Roman"/>
          <w:sz w:val="20"/>
          <w:szCs w:val="20"/>
          <w:lang w:val="en-US"/>
        </w:rPr>
        <w:t>@maa.agency</w:t>
      </w:r>
      <w:proofErr w:type="spellEnd"/>
      <w:r w:rsidRPr="1EC11EEA">
        <w:rPr>
          <w:rFonts w:asciiTheme="majorHAnsi" w:hAnsiTheme="majorHAnsi" w:cs="Times-Roman"/>
          <w:sz w:val="20"/>
          <w:szCs w:val="20"/>
          <w:lang w:val="en-US"/>
        </w:rPr>
        <w:t xml:space="preserve">                               </w:t>
      </w:r>
      <w:r w:rsidR="00410704">
        <w:rPr>
          <w:rFonts w:asciiTheme="majorHAnsi" w:hAnsiTheme="majorHAnsi" w:cs="Times-Roman"/>
          <w:sz w:val="20"/>
          <w:szCs w:val="20"/>
          <w:lang w:val="en-US"/>
        </w:rPr>
        <w:tab/>
      </w:r>
    </w:p>
    <w:p w14:paraId="42AB38AE" w14:textId="2B2557B3" w:rsidR="008504E8" w:rsidRPr="009A7C81" w:rsidRDefault="002754A6" w:rsidP="009A7C81">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sidR="00410704">
        <w:rPr>
          <w:rFonts w:asciiTheme="majorHAnsi" w:hAnsiTheme="majorHAnsi" w:cs="Times-Roman"/>
          <w:sz w:val="20"/>
          <w:szCs w:val="20"/>
          <w:lang w:val="en-US"/>
        </w:rPr>
        <w:tab/>
      </w:r>
    </w:p>
    <w:p w14:paraId="00E39A01" w14:textId="2249A22F" w:rsidR="00356541" w:rsidRDefault="00356541"/>
    <w:sectPr w:rsidR="00356541"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525C" w14:textId="77777777" w:rsidR="00EF2C79" w:rsidRDefault="00EF2C79" w:rsidP="002754A6">
      <w:r>
        <w:separator/>
      </w:r>
    </w:p>
  </w:endnote>
  <w:endnote w:type="continuationSeparator" w:id="0">
    <w:p w14:paraId="5FDCFF0C" w14:textId="77777777" w:rsidR="00EF2C79" w:rsidRDefault="00EF2C79"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F37944" w14:textId="77777777" w:rsidR="00A4471A" w:rsidRPr="003B1546" w:rsidRDefault="00A4471A" w:rsidP="00A4471A">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20D1209D" w14:textId="3A801EDD" w:rsidR="002754A6" w:rsidRPr="00635BCC" w:rsidRDefault="00A4471A" w:rsidP="00A4471A">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7FF37944" w14:textId="77777777" w:rsidR="00A4471A" w:rsidRPr="003B1546" w:rsidRDefault="00A4471A" w:rsidP="00A4471A">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20D1209D" w14:textId="3A801EDD" w:rsidR="002754A6" w:rsidRPr="00635BCC" w:rsidRDefault="00A4471A" w:rsidP="00A4471A">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7ACC" w14:textId="77777777" w:rsidR="00EF2C79" w:rsidRDefault="00EF2C79" w:rsidP="002754A6">
      <w:r>
        <w:separator/>
      </w:r>
    </w:p>
  </w:footnote>
  <w:footnote w:type="continuationSeparator" w:id="0">
    <w:p w14:paraId="6F7DCC2C" w14:textId="77777777" w:rsidR="00EF2C79" w:rsidRDefault="00EF2C79"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1314D"/>
    <w:rsid w:val="00013917"/>
    <w:rsid w:val="00013E6C"/>
    <w:rsid w:val="00015667"/>
    <w:rsid w:val="00022A6A"/>
    <w:rsid w:val="00025505"/>
    <w:rsid w:val="00026842"/>
    <w:rsid w:val="00030401"/>
    <w:rsid w:val="000362AD"/>
    <w:rsid w:val="000363EB"/>
    <w:rsid w:val="00037483"/>
    <w:rsid w:val="00037555"/>
    <w:rsid w:val="00040E02"/>
    <w:rsid w:val="0004775C"/>
    <w:rsid w:val="00052965"/>
    <w:rsid w:val="000554EB"/>
    <w:rsid w:val="0006098E"/>
    <w:rsid w:val="0006755B"/>
    <w:rsid w:val="00076076"/>
    <w:rsid w:val="00080243"/>
    <w:rsid w:val="000839BF"/>
    <w:rsid w:val="0009290C"/>
    <w:rsid w:val="000A4205"/>
    <w:rsid w:val="000A4BEA"/>
    <w:rsid w:val="000A776B"/>
    <w:rsid w:val="000B17D3"/>
    <w:rsid w:val="000B2BFC"/>
    <w:rsid w:val="000B4553"/>
    <w:rsid w:val="000B5099"/>
    <w:rsid w:val="000B6A61"/>
    <w:rsid w:val="000C008F"/>
    <w:rsid w:val="000C2EA3"/>
    <w:rsid w:val="000C43E3"/>
    <w:rsid w:val="000D2115"/>
    <w:rsid w:val="000D2D32"/>
    <w:rsid w:val="000D44D7"/>
    <w:rsid w:val="000D7489"/>
    <w:rsid w:val="000F4464"/>
    <w:rsid w:val="00101810"/>
    <w:rsid w:val="00103AE4"/>
    <w:rsid w:val="00103DC1"/>
    <w:rsid w:val="00104830"/>
    <w:rsid w:val="001176BE"/>
    <w:rsid w:val="0012227D"/>
    <w:rsid w:val="00123692"/>
    <w:rsid w:val="0012478D"/>
    <w:rsid w:val="0012799F"/>
    <w:rsid w:val="00130292"/>
    <w:rsid w:val="00135589"/>
    <w:rsid w:val="00136E63"/>
    <w:rsid w:val="00137234"/>
    <w:rsid w:val="00141E23"/>
    <w:rsid w:val="00143C9D"/>
    <w:rsid w:val="001473EE"/>
    <w:rsid w:val="0015014A"/>
    <w:rsid w:val="00153E47"/>
    <w:rsid w:val="00155D0D"/>
    <w:rsid w:val="00161676"/>
    <w:rsid w:val="00162D18"/>
    <w:rsid w:val="0016557C"/>
    <w:rsid w:val="001841E4"/>
    <w:rsid w:val="001857C0"/>
    <w:rsid w:val="00185B84"/>
    <w:rsid w:val="0018782D"/>
    <w:rsid w:val="001904C8"/>
    <w:rsid w:val="001A0C99"/>
    <w:rsid w:val="001A513E"/>
    <w:rsid w:val="001A6038"/>
    <w:rsid w:val="001A655C"/>
    <w:rsid w:val="001A7CE9"/>
    <w:rsid w:val="001B13B2"/>
    <w:rsid w:val="001B3576"/>
    <w:rsid w:val="001C11D5"/>
    <w:rsid w:val="001C5A64"/>
    <w:rsid w:val="001D1B12"/>
    <w:rsid w:val="001D2198"/>
    <w:rsid w:val="001D40C6"/>
    <w:rsid w:val="001D5E59"/>
    <w:rsid w:val="001D6CCA"/>
    <w:rsid w:val="001D7E00"/>
    <w:rsid w:val="001E09FC"/>
    <w:rsid w:val="001E70E7"/>
    <w:rsid w:val="001F4614"/>
    <w:rsid w:val="0020305A"/>
    <w:rsid w:val="00204DAB"/>
    <w:rsid w:val="002158D3"/>
    <w:rsid w:val="00216047"/>
    <w:rsid w:val="00226DED"/>
    <w:rsid w:val="00230247"/>
    <w:rsid w:val="0023324B"/>
    <w:rsid w:val="00236C5C"/>
    <w:rsid w:val="002428B2"/>
    <w:rsid w:val="00252E8D"/>
    <w:rsid w:val="002535DE"/>
    <w:rsid w:val="00257557"/>
    <w:rsid w:val="002646D7"/>
    <w:rsid w:val="00267117"/>
    <w:rsid w:val="00274B22"/>
    <w:rsid w:val="002754A6"/>
    <w:rsid w:val="0027578A"/>
    <w:rsid w:val="002828D4"/>
    <w:rsid w:val="00283D1D"/>
    <w:rsid w:val="0028727C"/>
    <w:rsid w:val="002872A5"/>
    <w:rsid w:val="002874D9"/>
    <w:rsid w:val="0029197C"/>
    <w:rsid w:val="002A1FDC"/>
    <w:rsid w:val="002B367F"/>
    <w:rsid w:val="002B52E4"/>
    <w:rsid w:val="002B65E4"/>
    <w:rsid w:val="002B734D"/>
    <w:rsid w:val="002B781B"/>
    <w:rsid w:val="002B7D29"/>
    <w:rsid w:val="002D09FB"/>
    <w:rsid w:val="002D1FC2"/>
    <w:rsid w:val="002D6FFB"/>
    <w:rsid w:val="002E0880"/>
    <w:rsid w:val="002E0A56"/>
    <w:rsid w:val="002E2361"/>
    <w:rsid w:val="002E47D4"/>
    <w:rsid w:val="002E4969"/>
    <w:rsid w:val="002F2914"/>
    <w:rsid w:val="003023F7"/>
    <w:rsid w:val="0030765A"/>
    <w:rsid w:val="00310579"/>
    <w:rsid w:val="00312D7D"/>
    <w:rsid w:val="00313086"/>
    <w:rsid w:val="00316DFD"/>
    <w:rsid w:val="003248E2"/>
    <w:rsid w:val="00325E86"/>
    <w:rsid w:val="00334176"/>
    <w:rsid w:val="003358B5"/>
    <w:rsid w:val="003436BB"/>
    <w:rsid w:val="003455C5"/>
    <w:rsid w:val="003476CF"/>
    <w:rsid w:val="00350BFA"/>
    <w:rsid w:val="00354D24"/>
    <w:rsid w:val="00356490"/>
    <w:rsid w:val="00356541"/>
    <w:rsid w:val="00357865"/>
    <w:rsid w:val="00360C26"/>
    <w:rsid w:val="003628A7"/>
    <w:rsid w:val="0036670C"/>
    <w:rsid w:val="00374EFB"/>
    <w:rsid w:val="003759E6"/>
    <w:rsid w:val="0037777D"/>
    <w:rsid w:val="00381E61"/>
    <w:rsid w:val="00383069"/>
    <w:rsid w:val="00383F99"/>
    <w:rsid w:val="003853CF"/>
    <w:rsid w:val="00390EB7"/>
    <w:rsid w:val="00391A4B"/>
    <w:rsid w:val="00392075"/>
    <w:rsid w:val="003956BF"/>
    <w:rsid w:val="003A0ACA"/>
    <w:rsid w:val="003B32DF"/>
    <w:rsid w:val="003B35AA"/>
    <w:rsid w:val="003B3AB0"/>
    <w:rsid w:val="003B5049"/>
    <w:rsid w:val="003C7596"/>
    <w:rsid w:val="003D1AEC"/>
    <w:rsid w:val="003D2D05"/>
    <w:rsid w:val="003E3A73"/>
    <w:rsid w:val="003F51C3"/>
    <w:rsid w:val="003F715D"/>
    <w:rsid w:val="00400309"/>
    <w:rsid w:val="0040234B"/>
    <w:rsid w:val="00410704"/>
    <w:rsid w:val="00411284"/>
    <w:rsid w:val="00431B12"/>
    <w:rsid w:val="00432B7F"/>
    <w:rsid w:val="00432E6B"/>
    <w:rsid w:val="00435A0E"/>
    <w:rsid w:val="004401D1"/>
    <w:rsid w:val="00441763"/>
    <w:rsid w:val="004421C4"/>
    <w:rsid w:val="00447C41"/>
    <w:rsid w:val="00447F4D"/>
    <w:rsid w:val="00451CD6"/>
    <w:rsid w:val="00452300"/>
    <w:rsid w:val="00453A7C"/>
    <w:rsid w:val="00454D18"/>
    <w:rsid w:val="00455870"/>
    <w:rsid w:val="00455A8D"/>
    <w:rsid w:val="0045748A"/>
    <w:rsid w:val="0046485A"/>
    <w:rsid w:val="00464AAF"/>
    <w:rsid w:val="0046649F"/>
    <w:rsid w:val="00480E7A"/>
    <w:rsid w:val="00481B87"/>
    <w:rsid w:val="004827DA"/>
    <w:rsid w:val="00482B3D"/>
    <w:rsid w:val="004839C2"/>
    <w:rsid w:val="00487A8B"/>
    <w:rsid w:val="00491D86"/>
    <w:rsid w:val="00492F3B"/>
    <w:rsid w:val="00493B24"/>
    <w:rsid w:val="00494276"/>
    <w:rsid w:val="004A34E3"/>
    <w:rsid w:val="004A46CD"/>
    <w:rsid w:val="004A6280"/>
    <w:rsid w:val="004B0D66"/>
    <w:rsid w:val="004B388C"/>
    <w:rsid w:val="004B6F60"/>
    <w:rsid w:val="004B7DC7"/>
    <w:rsid w:val="004C381C"/>
    <w:rsid w:val="004C4115"/>
    <w:rsid w:val="004C4ECE"/>
    <w:rsid w:val="004C637C"/>
    <w:rsid w:val="004D621A"/>
    <w:rsid w:val="004E4818"/>
    <w:rsid w:val="004E5924"/>
    <w:rsid w:val="004E5B8C"/>
    <w:rsid w:val="004F3A9A"/>
    <w:rsid w:val="00502B80"/>
    <w:rsid w:val="00505C1E"/>
    <w:rsid w:val="00510FE9"/>
    <w:rsid w:val="005141F4"/>
    <w:rsid w:val="00516862"/>
    <w:rsid w:val="00516872"/>
    <w:rsid w:val="00522A11"/>
    <w:rsid w:val="00523283"/>
    <w:rsid w:val="005235E1"/>
    <w:rsid w:val="00534666"/>
    <w:rsid w:val="005370DC"/>
    <w:rsid w:val="00537918"/>
    <w:rsid w:val="0054026E"/>
    <w:rsid w:val="00542CA0"/>
    <w:rsid w:val="00544160"/>
    <w:rsid w:val="00552D34"/>
    <w:rsid w:val="005558E2"/>
    <w:rsid w:val="00561742"/>
    <w:rsid w:val="005636FE"/>
    <w:rsid w:val="0056713A"/>
    <w:rsid w:val="00574786"/>
    <w:rsid w:val="005757A3"/>
    <w:rsid w:val="00586B8C"/>
    <w:rsid w:val="00591A4A"/>
    <w:rsid w:val="005942C3"/>
    <w:rsid w:val="00595ADB"/>
    <w:rsid w:val="005A4034"/>
    <w:rsid w:val="005A5057"/>
    <w:rsid w:val="005B7BE5"/>
    <w:rsid w:val="005C0708"/>
    <w:rsid w:val="005C13C1"/>
    <w:rsid w:val="005C2FB2"/>
    <w:rsid w:val="005D3CB4"/>
    <w:rsid w:val="005D55E4"/>
    <w:rsid w:val="005E0E93"/>
    <w:rsid w:val="005E3CFF"/>
    <w:rsid w:val="005E6344"/>
    <w:rsid w:val="005E71EB"/>
    <w:rsid w:val="00601627"/>
    <w:rsid w:val="00603D5D"/>
    <w:rsid w:val="006046D2"/>
    <w:rsid w:val="00604B5E"/>
    <w:rsid w:val="006061DB"/>
    <w:rsid w:val="006066B1"/>
    <w:rsid w:val="00607BBF"/>
    <w:rsid w:val="00616858"/>
    <w:rsid w:val="006169FA"/>
    <w:rsid w:val="006178B0"/>
    <w:rsid w:val="006253E7"/>
    <w:rsid w:val="00632022"/>
    <w:rsid w:val="006328CA"/>
    <w:rsid w:val="00633034"/>
    <w:rsid w:val="00635A46"/>
    <w:rsid w:val="00635BD6"/>
    <w:rsid w:val="00636807"/>
    <w:rsid w:val="00650984"/>
    <w:rsid w:val="006517DA"/>
    <w:rsid w:val="00653D25"/>
    <w:rsid w:val="00662373"/>
    <w:rsid w:val="006656CB"/>
    <w:rsid w:val="00674C62"/>
    <w:rsid w:val="00681B57"/>
    <w:rsid w:val="00684F18"/>
    <w:rsid w:val="00687F4C"/>
    <w:rsid w:val="00690C24"/>
    <w:rsid w:val="00694CD7"/>
    <w:rsid w:val="00695BB6"/>
    <w:rsid w:val="00697B68"/>
    <w:rsid w:val="006A1EA2"/>
    <w:rsid w:val="006A7161"/>
    <w:rsid w:val="006B33EB"/>
    <w:rsid w:val="006B43D6"/>
    <w:rsid w:val="006B7278"/>
    <w:rsid w:val="006B7321"/>
    <w:rsid w:val="006C32C3"/>
    <w:rsid w:val="006D1023"/>
    <w:rsid w:val="006D3CBB"/>
    <w:rsid w:val="006D4A27"/>
    <w:rsid w:val="006E3B00"/>
    <w:rsid w:val="006E4DFA"/>
    <w:rsid w:val="006F001F"/>
    <w:rsid w:val="006F1A29"/>
    <w:rsid w:val="006F3F5A"/>
    <w:rsid w:val="007015DC"/>
    <w:rsid w:val="00706E8D"/>
    <w:rsid w:val="00707EC0"/>
    <w:rsid w:val="00711263"/>
    <w:rsid w:val="00716139"/>
    <w:rsid w:val="007204CD"/>
    <w:rsid w:val="00724630"/>
    <w:rsid w:val="00725DB4"/>
    <w:rsid w:val="0073070A"/>
    <w:rsid w:val="007324E5"/>
    <w:rsid w:val="00736477"/>
    <w:rsid w:val="007415FD"/>
    <w:rsid w:val="007417CE"/>
    <w:rsid w:val="00742B27"/>
    <w:rsid w:val="007542F4"/>
    <w:rsid w:val="00756CE0"/>
    <w:rsid w:val="00765F82"/>
    <w:rsid w:val="0077600F"/>
    <w:rsid w:val="0078114C"/>
    <w:rsid w:val="00782221"/>
    <w:rsid w:val="007823CD"/>
    <w:rsid w:val="00787CBF"/>
    <w:rsid w:val="007946C5"/>
    <w:rsid w:val="007955A3"/>
    <w:rsid w:val="00797D2C"/>
    <w:rsid w:val="007A0C18"/>
    <w:rsid w:val="007A20BF"/>
    <w:rsid w:val="007A2550"/>
    <w:rsid w:val="007A2DC4"/>
    <w:rsid w:val="007A3E61"/>
    <w:rsid w:val="007A7FF9"/>
    <w:rsid w:val="007B01CD"/>
    <w:rsid w:val="007B1037"/>
    <w:rsid w:val="007B2194"/>
    <w:rsid w:val="007C0132"/>
    <w:rsid w:val="007C336C"/>
    <w:rsid w:val="007C3D38"/>
    <w:rsid w:val="007D7F4B"/>
    <w:rsid w:val="007E105B"/>
    <w:rsid w:val="007E531E"/>
    <w:rsid w:val="007F2856"/>
    <w:rsid w:val="007F3D8F"/>
    <w:rsid w:val="007F45CD"/>
    <w:rsid w:val="008040E6"/>
    <w:rsid w:val="008052B7"/>
    <w:rsid w:val="00806CD2"/>
    <w:rsid w:val="00813217"/>
    <w:rsid w:val="00816935"/>
    <w:rsid w:val="00817A6E"/>
    <w:rsid w:val="008216CE"/>
    <w:rsid w:val="00821E56"/>
    <w:rsid w:val="00821F7C"/>
    <w:rsid w:val="008227DD"/>
    <w:rsid w:val="00823208"/>
    <w:rsid w:val="0082420E"/>
    <w:rsid w:val="008328D8"/>
    <w:rsid w:val="00834AF7"/>
    <w:rsid w:val="00835FDE"/>
    <w:rsid w:val="0084200A"/>
    <w:rsid w:val="008504E8"/>
    <w:rsid w:val="00851B1A"/>
    <w:rsid w:val="00855F1D"/>
    <w:rsid w:val="00857519"/>
    <w:rsid w:val="00863786"/>
    <w:rsid w:val="00864773"/>
    <w:rsid w:val="00867C0F"/>
    <w:rsid w:val="00873634"/>
    <w:rsid w:val="0087387D"/>
    <w:rsid w:val="008850F0"/>
    <w:rsid w:val="0088563B"/>
    <w:rsid w:val="008878F4"/>
    <w:rsid w:val="00887B8D"/>
    <w:rsid w:val="008954B3"/>
    <w:rsid w:val="00896532"/>
    <w:rsid w:val="00897BD4"/>
    <w:rsid w:val="008A06B1"/>
    <w:rsid w:val="008A106C"/>
    <w:rsid w:val="008A431E"/>
    <w:rsid w:val="008A4AC9"/>
    <w:rsid w:val="008A4D15"/>
    <w:rsid w:val="008B02E1"/>
    <w:rsid w:val="008B4D9B"/>
    <w:rsid w:val="008B627E"/>
    <w:rsid w:val="008B6B07"/>
    <w:rsid w:val="008B6F03"/>
    <w:rsid w:val="008C4861"/>
    <w:rsid w:val="008C757D"/>
    <w:rsid w:val="008E683B"/>
    <w:rsid w:val="008E6D5B"/>
    <w:rsid w:val="008F69B5"/>
    <w:rsid w:val="008F7ED4"/>
    <w:rsid w:val="009032DC"/>
    <w:rsid w:val="0091105C"/>
    <w:rsid w:val="00920155"/>
    <w:rsid w:val="009214D6"/>
    <w:rsid w:val="00926B3E"/>
    <w:rsid w:val="00926FAD"/>
    <w:rsid w:val="009276BE"/>
    <w:rsid w:val="00927717"/>
    <w:rsid w:val="009278CC"/>
    <w:rsid w:val="00927FF1"/>
    <w:rsid w:val="0093025B"/>
    <w:rsid w:val="00931348"/>
    <w:rsid w:val="009339AC"/>
    <w:rsid w:val="00937658"/>
    <w:rsid w:val="00941692"/>
    <w:rsid w:val="009505D6"/>
    <w:rsid w:val="0095283A"/>
    <w:rsid w:val="0095384B"/>
    <w:rsid w:val="00956472"/>
    <w:rsid w:val="00956CA4"/>
    <w:rsid w:val="009603CD"/>
    <w:rsid w:val="00963104"/>
    <w:rsid w:val="00964581"/>
    <w:rsid w:val="00964C61"/>
    <w:rsid w:val="00965BE7"/>
    <w:rsid w:val="0096682B"/>
    <w:rsid w:val="0097595F"/>
    <w:rsid w:val="00982C2E"/>
    <w:rsid w:val="00993742"/>
    <w:rsid w:val="0099430A"/>
    <w:rsid w:val="009A1A00"/>
    <w:rsid w:val="009A466C"/>
    <w:rsid w:val="009A4C4F"/>
    <w:rsid w:val="009A4DB0"/>
    <w:rsid w:val="009A680A"/>
    <w:rsid w:val="009A7C81"/>
    <w:rsid w:val="009B0B7F"/>
    <w:rsid w:val="009B2767"/>
    <w:rsid w:val="009B39C2"/>
    <w:rsid w:val="009B3FB4"/>
    <w:rsid w:val="009C1553"/>
    <w:rsid w:val="009C3250"/>
    <w:rsid w:val="009C5BAA"/>
    <w:rsid w:val="009C7D06"/>
    <w:rsid w:val="009D3411"/>
    <w:rsid w:val="009D5652"/>
    <w:rsid w:val="009E3340"/>
    <w:rsid w:val="009E4210"/>
    <w:rsid w:val="009E4E43"/>
    <w:rsid w:val="009E5FEB"/>
    <w:rsid w:val="009F09F3"/>
    <w:rsid w:val="009F237B"/>
    <w:rsid w:val="009F621B"/>
    <w:rsid w:val="00A037B3"/>
    <w:rsid w:val="00A07C43"/>
    <w:rsid w:val="00A11778"/>
    <w:rsid w:val="00A13A89"/>
    <w:rsid w:val="00A23077"/>
    <w:rsid w:val="00A250AA"/>
    <w:rsid w:val="00A27194"/>
    <w:rsid w:val="00A272E6"/>
    <w:rsid w:val="00A31B3C"/>
    <w:rsid w:val="00A33C91"/>
    <w:rsid w:val="00A41FEE"/>
    <w:rsid w:val="00A42988"/>
    <w:rsid w:val="00A4471A"/>
    <w:rsid w:val="00A46068"/>
    <w:rsid w:val="00A47752"/>
    <w:rsid w:val="00A53778"/>
    <w:rsid w:val="00A56267"/>
    <w:rsid w:val="00A610D8"/>
    <w:rsid w:val="00A6515B"/>
    <w:rsid w:val="00A65865"/>
    <w:rsid w:val="00A6610A"/>
    <w:rsid w:val="00A66A17"/>
    <w:rsid w:val="00A71D35"/>
    <w:rsid w:val="00A7410C"/>
    <w:rsid w:val="00A74C98"/>
    <w:rsid w:val="00A764F8"/>
    <w:rsid w:val="00A769EE"/>
    <w:rsid w:val="00A77D9A"/>
    <w:rsid w:val="00A8312C"/>
    <w:rsid w:val="00A85E21"/>
    <w:rsid w:val="00A9079D"/>
    <w:rsid w:val="00A90DFB"/>
    <w:rsid w:val="00A91C2F"/>
    <w:rsid w:val="00A9462F"/>
    <w:rsid w:val="00AA0BB6"/>
    <w:rsid w:val="00AA2BE1"/>
    <w:rsid w:val="00AA32A0"/>
    <w:rsid w:val="00AA3F26"/>
    <w:rsid w:val="00AA60AF"/>
    <w:rsid w:val="00AB3099"/>
    <w:rsid w:val="00AB3A79"/>
    <w:rsid w:val="00AC16DE"/>
    <w:rsid w:val="00AC664B"/>
    <w:rsid w:val="00AC7AA4"/>
    <w:rsid w:val="00AD0295"/>
    <w:rsid w:val="00AD11F0"/>
    <w:rsid w:val="00AD299D"/>
    <w:rsid w:val="00AD4901"/>
    <w:rsid w:val="00AD50B2"/>
    <w:rsid w:val="00AE1D2E"/>
    <w:rsid w:val="00AE2AE2"/>
    <w:rsid w:val="00B00C9E"/>
    <w:rsid w:val="00B05EC0"/>
    <w:rsid w:val="00B125BF"/>
    <w:rsid w:val="00B162EF"/>
    <w:rsid w:val="00B17B29"/>
    <w:rsid w:val="00B200AC"/>
    <w:rsid w:val="00B26A2C"/>
    <w:rsid w:val="00B26A34"/>
    <w:rsid w:val="00B274E6"/>
    <w:rsid w:val="00B3088D"/>
    <w:rsid w:val="00B30BE2"/>
    <w:rsid w:val="00B30D09"/>
    <w:rsid w:val="00B311C2"/>
    <w:rsid w:val="00B31A0A"/>
    <w:rsid w:val="00B33744"/>
    <w:rsid w:val="00B435E7"/>
    <w:rsid w:val="00B5054B"/>
    <w:rsid w:val="00B574E3"/>
    <w:rsid w:val="00B76CAC"/>
    <w:rsid w:val="00B7705E"/>
    <w:rsid w:val="00B81CB7"/>
    <w:rsid w:val="00B8383D"/>
    <w:rsid w:val="00B8455C"/>
    <w:rsid w:val="00B87B85"/>
    <w:rsid w:val="00B87E63"/>
    <w:rsid w:val="00B904C4"/>
    <w:rsid w:val="00B9158C"/>
    <w:rsid w:val="00B95A7E"/>
    <w:rsid w:val="00B95C86"/>
    <w:rsid w:val="00BA149F"/>
    <w:rsid w:val="00BA33AD"/>
    <w:rsid w:val="00BA347A"/>
    <w:rsid w:val="00BA51A5"/>
    <w:rsid w:val="00BB1CFE"/>
    <w:rsid w:val="00BB50D7"/>
    <w:rsid w:val="00BB7053"/>
    <w:rsid w:val="00BC2F4C"/>
    <w:rsid w:val="00BC5FDF"/>
    <w:rsid w:val="00BC60C3"/>
    <w:rsid w:val="00BD0512"/>
    <w:rsid w:val="00BD58A7"/>
    <w:rsid w:val="00BE0111"/>
    <w:rsid w:val="00BE0806"/>
    <w:rsid w:val="00BE083E"/>
    <w:rsid w:val="00BE1E62"/>
    <w:rsid w:val="00BE5B99"/>
    <w:rsid w:val="00BE5DE1"/>
    <w:rsid w:val="00BE7AE5"/>
    <w:rsid w:val="00BF05E6"/>
    <w:rsid w:val="00BF0B64"/>
    <w:rsid w:val="00BF18BA"/>
    <w:rsid w:val="00BF57E9"/>
    <w:rsid w:val="00BF5C81"/>
    <w:rsid w:val="00BF62B9"/>
    <w:rsid w:val="00BF7735"/>
    <w:rsid w:val="00C0038B"/>
    <w:rsid w:val="00C0151F"/>
    <w:rsid w:val="00C057CC"/>
    <w:rsid w:val="00C071D8"/>
    <w:rsid w:val="00C07D24"/>
    <w:rsid w:val="00C14B5D"/>
    <w:rsid w:val="00C16009"/>
    <w:rsid w:val="00C1652A"/>
    <w:rsid w:val="00C16F96"/>
    <w:rsid w:val="00C22057"/>
    <w:rsid w:val="00C223A9"/>
    <w:rsid w:val="00C240BF"/>
    <w:rsid w:val="00C2675E"/>
    <w:rsid w:val="00C33A22"/>
    <w:rsid w:val="00C3486B"/>
    <w:rsid w:val="00C378CB"/>
    <w:rsid w:val="00C4060E"/>
    <w:rsid w:val="00C42ED1"/>
    <w:rsid w:val="00C440C5"/>
    <w:rsid w:val="00C4443E"/>
    <w:rsid w:val="00C51497"/>
    <w:rsid w:val="00C53168"/>
    <w:rsid w:val="00C53CAC"/>
    <w:rsid w:val="00C57CD8"/>
    <w:rsid w:val="00C608E9"/>
    <w:rsid w:val="00C659EE"/>
    <w:rsid w:val="00C74BEF"/>
    <w:rsid w:val="00C74C67"/>
    <w:rsid w:val="00C75A51"/>
    <w:rsid w:val="00C83458"/>
    <w:rsid w:val="00C83B38"/>
    <w:rsid w:val="00C9303F"/>
    <w:rsid w:val="00C94C84"/>
    <w:rsid w:val="00CA3A8C"/>
    <w:rsid w:val="00CA675B"/>
    <w:rsid w:val="00CB3CFF"/>
    <w:rsid w:val="00CB4961"/>
    <w:rsid w:val="00CB5059"/>
    <w:rsid w:val="00CC213C"/>
    <w:rsid w:val="00CD1F4D"/>
    <w:rsid w:val="00CE118A"/>
    <w:rsid w:val="00CE2969"/>
    <w:rsid w:val="00CF03FA"/>
    <w:rsid w:val="00CF0C87"/>
    <w:rsid w:val="00CF68B9"/>
    <w:rsid w:val="00CF7BA0"/>
    <w:rsid w:val="00CF7C83"/>
    <w:rsid w:val="00D0075F"/>
    <w:rsid w:val="00D07AE7"/>
    <w:rsid w:val="00D13F8B"/>
    <w:rsid w:val="00D14C38"/>
    <w:rsid w:val="00D1749F"/>
    <w:rsid w:val="00D20861"/>
    <w:rsid w:val="00D27F7C"/>
    <w:rsid w:val="00D3410C"/>
    <w:rsid w:val="00D34EEF"/>
    <w:rsid w:val="00D42E1A"/>
    <w:rsid w:val="00D440D0"/>
    <w:rsid w:val="00D45609"/>
    <w:rsid w:val="00D50641"/>
    <w:rsid w:val="00D50E2B"/>
    <w:rsid w:val="00D532D2"/>
    <w:rsid w:val="00D54FDC"/>
    <w:rsid w:val="00D55860"/>
    <w:rsid w:val="00D63001"/>
    <w:rsid w:val="00D6452E"/>
    <w:rsid w:val="00D675DA"/>
    <w:rsid w:val="00D73BAD"/>
    <w:rsid w:val="00D7639E"/>
    <w:rsid w:val="00D76BB7"/>
    <w:rsid w:val="00D80784"/>
    <w:rsid w:val="00D87819"/>
    <w:rsid w:val="00D90D57"/>
    <w:rsid w:val="00D94052"/>
    <w:rsid w:val="00DA74F5"/>
    <w:rsid w:val="00DB002B"/>
    <w:rsid w:val="00DB1C01"/>
    <w:rsid w:val="00DB2BE7"/>
    <w:rsid w:val="00DC0DE8"/>
    <w:rsid w:val="00DC282C"/>
    <w:rsid w:val="00DC411E"/>
    <w:rsid w:val="00DC743C"/>
    <w:rsid w:val="00DD0007"/>
    <w:rsid w:val="00DD0063"/>
    <w:rsid w:val="00DD2F65"/>
    <w:rsid w:val="00DE147D"/>
    <w:rsid w:val="00DE1D96"/>
    <w:rsid w:val="00DE3FDC"/>
    <w:rsid w:val="00DE3FE5"/>
    <w:rsid w:val="00DE4180"/>
    <w:rsid w:val="00DE4783"/>
    <w:rsid w:val="00DE4D8B"/>
    <w:rsid w:val="00DE51EC"/>
    <w:rsid w:val="00DE66A2"/>
    <w:rsid w:val="00DE68A6"/>
    <w:rsid w:val="00DF1525"/>
    <w:rsid w:val="00DF2D04"/>
    <w:rsid w:val="00DF5F15"/>
    <w:rsid w:val="00DF7F13"/>
    <w:rsid w:val="00E00F4E"/>
    <w:rsid w:val="00E02198"/>
    <w:rsid w:val="00E02B52"/>
    <w:rsid w:val="00E03A55"/>
    <w:rsid w:val="00E10F00"/>
    <w:rsid w:val="00E11762"/>
    <w:rsid w:val="00E13AF0"/>
    <w:rsid w:val="00E14BB6"/>
    <w:rsid w:val="00E35991"/>
    <w:rsid w:val="00E3634F"/>
    <w:rsid w:val="00E406D8"/>
    <w:rsid w:val="00E43545"/>
    <w:rsid w:val="00E52D0D"/>
    <w:rsid w:val="00E533D9"/>
    <w:rsid w:val="00E55477"/>
    <w:rsid w:val="00E57371"/>
    <w:rsid w:val="00E61D9A"/>
    <w:rsid w:val="00E644F1"/>
    <w:rsid w:val="00E810F9"/>
    <w:rsid w:val="00E833E6"/>
    <w:rsid w:val="00E86D98"/>
    <w:rsid w:val="00E8788F"/>
    <w:rsid w:val="00E87B43"/>
    <w:rsid w:val="00E90D94"/>
    <w:rsid w:val="00E9484E"/>
    <w:rsid w:val="00EA49DC"/>
    <w:rsid w:val="00EA4AEB"/>
    <w:rsid w:val="00EA4B9B"/>
    <w:rsid w:val="00EA4D3C"/>
    <w:rsid w:val="00EA7D73"/>
    <w:rsid w:val="00EB0959"/>
    <w:rsid w:val="00EB2099"/>
    <w:rsid w:val="00EB3DA9"/>
    <w:rsid w:val="00EB6928"/>
    <w:rsid w:val="00EB6BA7"/>
    <w:rsid w:val="00EC0752"/>
    <w:rsid w:val="00EC4E75"/>
    <w:rsid w:val="00ED0A39"/>
    <w:rsid w:val="00ED0E41"/>
    <w:rsid w:val="00ED213D"/>
    <w:rsid w:val="00ED5179"/>
    <w:rsid w:val="00ED56F9"/>
    <w:rsid w:val="00ED5715"/>
    <w:rsid w:val="00ED60A9"/>
    <w:rsid w:val="00ED65EC"/>
    <w:rsid w:val="00EE1C32"/>
    <w:rsid w:val="00EE2B7D"/>
    <w:rsid w:val="00EE3FEA"/>
    <w:rsid w:val="00EE4D43"/>
    <w:rsid w:val="00EE72BA"/>
    <w:rsid w:val="00EF00E1"/>
    <w:rsid w:val="00EF0CF3"/>
    <w:rsid w:val="00EF2C79"/>
    <w:rsid w:val="00EF4D3A"/>
    <w:rsid w:val="00EF6215"/>
    <w:rsid w:val="00EF72B1"/>
    <w:rsid w:val="00EF733B"/>
    <w:rsid w:val="00F1015A"/>
    <w:rsid w:val="00F101A9"/>
    <w:rsid w:val="00F10F3B"/>
    <w:rsid w:val="00F130A8"/>
    <w:rsid w:val="00F134FA"/>
    <w:rsid w:val="00F14AD0"/>
    <w:rsid w:val="00F20192"/>
    <w:rsid w:val="00F20EE4"/>
    <w:rsid w:val="00F22CD6"/>
    <w:rsid w:val="00F3779A"/>
    <w:rsid w:val="00F45540"/>
    <w:rsid w:val="00F46BF9"/>
    <w:rsid w:val="00F50117"/>
    <w:rsid w:val="00F534A4"/>
    <w:rsid w:val="00F560B3"/>
    <w:rsid w:val="00F5647F"/>
    <w:rsid w:val="00F60FBC"/>
    <w:rsid w:val="00F6120C"/>
    <w:rsid w:val="00F63CAC"/>
    <w:rsid w:val="00F6793A"/>
    <w:rsid w:val="00F70395"/>
    <w:rsid w:val="00F72895"/>
    <w:rsid w:val="00F72B20"/>
    <w:rsid w:val="00F7423A"/>
    <w:rsid w:val="00F813AB"/>
    <w:rsid w:val="00F830C8"/>
    <w:rsid w:val="00F93DA4"/>
    <w:rsid w:val="00F9415E"/>
    <w:rsid w:val="00FA289C"/>
    <w:rsid w:val="00FB5CB7"/>
    <w:rsid w:val="00FC27DE"/>
    <w:rsid w:val="00FD389C"/>
    <w:rsid w:val="00FD55D3"/>
    <w:rsid w:val="00FD5811"/>
    <w:rsid w:val="00FE41B7"/>
    <w:rsid w:val="00FE5DA3"/>
    <w:rsid w:val="00FE7D0A"/>
    <w:rsid w:val="00FF59D9"/>
    <w:rsid w:val="00FF644E"/>
    <w:rsid w:val="00FF7452"/>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B5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7F3D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254440579">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445269131">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902522654">
      <w:bodyDiv w:val="1"/>
      <w:marLeft w:val="0"/>
      <w:marRight w:val="0"/>
      <w:marTop w:val="0"/>
      <w:marBottom w:val="0"/>
      <w:divBdr>
        <w:top w:val="none" w:sz="0" w:space="0" w:color="auto"/>
        <w:left w:val="none" w:sz="0" w:space="0" w:color="auto"/>
        <w:bottom w:val="none" w:sz="0" w:space="0" w:color="auto"/>
        <w:right w:val="none" w:sz="0" w:space="0" w:color="auto"/>
      </w:divBdr>
    </w:div>
    <w:div w:id="934827267">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189294232">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 w:id="21047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marina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dlmarinas.co.uk" TargetMode="External"/><Relationship Id="rId4" Type="http://schemas.openxmlformats.org/officeDocument/2006/relationships/settings" Target="settings.xml"/><Relationship Id="rId9" Type="http://schemas.openxmlformats.org/officeDocument/2006/relationships/hyperlink" Target="https://www.theturnertwins.co.uk/plastic-survey-expedi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474</cp:revision>
  <cp:lastPrinted>2022-02-03T14:18:00Z</cp:lastPrinted>
  <dcterms:created xsi:type="dcterms:W3CDTF">2020-12-02T16:44:00Z</dcterms:created>
  <dcterms:modified xsi:type="dcterms:W3CDTF">2022-05-05T11:23:00Z</dcterms:modified>
</cp:coreProperties>
</file>