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2F7FF" w14:textId="77777777" w:rsidR="00321D58" w:rsidRPr="00E02A17" w:rsidRDefault="00321D58" w:rsidP="00321D58">
      <w:pPr>
        <w:spacing w:before="100" w:beforeAutospacing="1" w:after="100" w:afterAutospacing="1"/>
      </w:pPr>
      <w:r w:rsidRPr="00E02A17">
        <w:rPr>
          <w:rFonts w:ascii="Calibri" w:hAnsi="Calibri"/>
          <w:bCs/>
          <w:sz w:val="36"/>
          <w:szCs w:val="36"/>
        </w:rPr>
        <w:t xml:space="preserve">News Release </w:t>
      </w:r>
    </w:p>
    <w:p w14:paraId="5B3E2485" w14:textId="626B8D9E" w:rsidR="00866667" w:rsidRPr="006F5741" w:rsidRDefault="00321D58" w:rsidP="006F5741">
      <w:pPr>
        <w:spacing w:before="100" w:beforeAutospacing="1" w:after="100" w:afterAutospacing="1"/>
        <w:rPr>
          <w:rFonts w:ascii="Calibri" w:hAnsi="Calibri"/>
          <w:bCs/>
        </w:rPr>
      </w:pPr>
      <w:r w:rsidRPr="00E02A17">
        <w:rPr>
          <w:rFonts w:ascii="Calibri" w:hAnsi="Calibri"/>
          <w:bCs/>
        </w:rPr>
        <w:t xml:space="preserve">For immediate release </w:t>
      </w:r>
      <w:r w:rsidR="006525BE">
        <w:rPr>
          <w:rFonts w:ascii="Calibri" w:hAnsi="Calibri"/>
          <w:bCs/>
        </w:rPr>
        <w:t>6</w:t>
      </w:r>
      <w:r w:rsidR="006525BE" w:rsidRPr="006525BE">
        <w:rPr>
          <w:rFonts w:ascii="Calibri" w:hAnsi="Calibri"/>
          <w:bCs/>
          <w:vertAlign w:val="superscript"/>
        </w:rPr>
        <w:t>th</w:t>
      </w:r>
      <w:r w:rsidR="006525BE">
        <w:rPr>
          <w:rFonts w:ascii="Calibri" w:hAnsi="Calibri"/>
          <w:bCs/>
        </w:rPr>
        <w:t xml:space="preserve"> </w:t>
      </w:r>
      <w:r w:rsidRPr="00321D58">
        <w:rPr>
          <w:rFonts w:ascii="Calibri" w:hAnsi="Calibri"/>
          <w:bCs/>
        </w:rPr>
        <w:t>May 20</w:t>
      </w:r>
      <w:r w:rsidR="006525BE">
        <w:rPr>
          <w:rFonts w:ascii="Calibri" w:hAnsi="Calibri"/>
          <w:bCs/>
        </w:rPr>
        <w:t>22</w:t>
      </w:r>
    </w:p>
    <w:p w14:paraId="332FB25B" w14:textId="5697637C" w:rsidR="008E79C9" w:rsidRPr="008E79C9" w:rsidRDefault="008E79C9" w:rsidP="008E79C9">
      <w:pPr>
        <w:jc w:val="center"/>
        <w:rPr>
          <w:rFonts w:ascii="Calibri" w:hAnsi="Calibri"/>
          <w:b/>
          <w:sz w:val="48"/>
          <w:szCs w:val="48"/>
        </w:rPr>
      </w:pPr>
      <w:r w:rsidRPr="008E79C9">
        <w:rPr>
          <w:rFonts w:ascii="Calibri" w:hAnsi="Calibri"/>
          <w:b/>
          <w:sz w:val="48"/>
          <w:szCs w:val="48"/>
        </w:rPr>
        <w:t xml:space="preserve">Fascinating insights for the future delivered at MAA’s 2022 </w:t>
      </w:r>
      <w:r>
        <w:rPr>
          <w:rFonts w:ascii="Calibri" w:hAnsi="Calibri"/>
          <w:b/>
          <w:sz w:val="48"/>
          <w:szCs w:val="48"/>
        </w:rPr>
        <w:t>P</w:t>
      </w:r>
      <w:r w:rsidRPr="008E79C9">
        <w:rPr>
          <w:rFonts w:ascii="Calibri" w:hAnsi="Calibri"/>
          <w:b/>
          <w:sz w:val="48"/>
          <w:szCs w:val="48"/>
        </w:rPr>
        <w:t xml:space="preserve">ress </w:t>
      </w:r>
      <w:r>
        <w:rPr>
          <w:rFonts w:ascii="Calibri" w:hAnsi="Calibri"/>
          <w:b/>
          <w:sz w:val="48"/>
          <w:szCs w:val="48"/>
        </w:rPr>
        <w:t>L</w:t>
      </w:r>
      <w:r w:rsidRPr="008E79C9">
        <w:rPr>
          <w:rFonts w:ascii="Calibri" w:hAnsi="Calibri"/>
          <w:b/>
          <w:sz w:val="48"/>
          <w:szCs w:val="48"/>
        </w:rPr>
        <w:t>unch</w:t>
      </w:r>
    </w:p>
    <w:p w14:paraId="47DA2D6B" w14:textId="77777777" w:rsidR="008E79C9" w:rsidRPr="008E79C9" w:rsidRDefault="008E79C9" w:rsidP="008E79C9">
      <w:pPr>
        <w:rPr>
          <w:rFonts w:ascii="Calibri" w:hAnsi="Calibri"/>
          <w:b/>
          <w:sz w:val="32"/>
          <w:szCs w:val="32"/>
        </w:rPr>
      </w:pPr>
    </w:p>
    <w:p w14:paraId="747E43B2" w14:textId="0C58EDB7" w:rsidR="006F5741" w:rsidRDefault="006F5741" w:rsidP="006F5741">
      <w:pPr>
        <w:rPr>
          <w:rFonts w:ascii="Calibri" w:hAnsi="Calibri"/>
        </w:rPr>
      </w:pPr>
      <w:r w:rsidRPr="006F5741">
        <w:rPr>
          <w:rFonts w:ascii="Calibri" w:hAnsi="Calibri"/>
        </w:rPr>
        <w:t>Over 100 guests enjoyed a spectacular networking lunch (Friday 6</w:t>
      </w:r>
      <w:r w:rsidRPr="006F5741">
        <w:rPr>
          <w:rFonts w:ascii="Calibri" w:hAnsi="Calibri"/>
          <w:vertAlign w:val="superscript"/>
        </w:rPr>
        <w:t>th</w:t>
      </w:r>
      <w:r w:rsidRPr="006F5741">
        <w:rPr>
          <w:rFonts w:ascii="Calibri" w:hAnsi="Calibri"/>
        </w:rPr>
        <w:t xml:space="preserve"> May 2022), courtesy of marine advertising, </w:t>
      </w:r>
      <w:proofErr w:type="gramStart"/>
      <w:r w:rsidRPr="006F5741">
        <w:rPr>
          <w:rFonts w:ascii="Calibri" w:hAnsi="Calibri"/>
        </w:rPr>
        <w:t>marketing</w:t>
      </w:r>
      <w:proofErr w:type="gramEnd"/>
      <w:r w:rsidRPr="006F5741">
        <w:rPr>
          <w:rFonts w:ascii="Calibri" w:hAnsi="Calibri"/>
        </w:rPr>
        <w:t xml:space="preserve"> and </w:t>
      </w:r>
      <w:r w:rsidR="00441169">
        <w:rPr>
          <w:rFonts w:ascii="Calibri" w:hAnsi="Calibri"/>
        </w:rPr>
        <w:t>PR</w:t>
      </w:r>
      <w:r w:rsidRPr="006F5741">
        <w:rPr>
          <w:rFonts w:ascii="Calibri" w:hAnsi="Calibri"/>
        </w:rPr>
        <w:t xml:space="preserve"> specialist agency MAA. Journalists, and an exciting mix of business professionals from the marine sector, were entertained by sailing raconteur Tom Cunliffe and heard from event sponsoring companies, including </w:t>
      </w:r>
      <w:proofErr w:type="spellStart"/>
      <w:r w:rsidRPr="006F5741">
        <w:rPr>
          <w:rFonts w:ascii="Calibri" w:hAnsi="Calibri"/>
        </w:rPr>
        <w:t>Navico</w:t>
      </w:r>
      <w:proofErr w:type="spellEnd"/>
      <w:r w:rsidRPr="006F5741">
        <w:rPr>
          <w:rFonts w:ascii="Calibri" w:hAnsi="Calibri"/>
        </w:rPr>
        <w:t xml:space="preserve">, </w:t>
      </w:r>
      <w:r w:rsidR="00622240">
        <w:rPr>
          <w:rFonts w:ascii="Calibri" w:hAnsi="Calibri"/>
        </w:rPr>
        <w:t>Inland and Coastal Marina Systems</w:t>
      </w:r>
      <w:r w:rsidRPr="006F5741">
        <w:rPr>
          <w:rFonts w:ascii="Calibri" w:hAnsi="Calibri"/>
        </w:rPr>
        <w:t xml:space="preserve">, RS Electric Boats and Pick </w:t>
      </w:r>
      <w:proofErr w:type="gramStart"/>
      <w:r w:rsidRPr="006F5741">
        <w:rPr>
          <w:rFonts w:ascii="Calibri" w:hAnsi="Calibri"/>
        </w:rPr>
        <w:t>A</w:t>
      </w:r>
      <w:proofErr w:type="gramEnd"/>
      <w:r w:rsidRPr="006F5741">
        <w:rPr>
          <w:rFonts w:ascii="Calibri" w:hAnsi="Calibri"/>
        </w:rPr>
        <w:t xml:space="preserve"> </w:t>
      </w:r>
      <w:r w:rsidR="00441169">
        <w:rPr>
          <w:rFonts w:ascii="Calibri" w:hAnsi="Calibri"/>
        </w:rPr>
        <w:t>P</w:t>
      </w:r>
      <w:r w:rsidRPr="006F5741">
        <w:rPr>
          <w:rFonts w:ascii="Calibri" w:hAnsi="Calibri"/>
        </w:rPr>
        <w:t>ier.</w:t>
      </w:r>
    </w:p>
    <w:p w14:paraId="3CDAF5C7" w14:textId="06E61A0C" w:rsidR="00622240" w:rsidRDefault="00622240" w:rsidP="006F5741">
      <w:pPr>
        <w:rPr>
          <w:rFonts w:ascii="Calibri" w:hAnsi="Calibri"/>
        </w:rPr>
      </w:pPr>
    </w:p>
    <w:p w14:paraId="1128F566" w14:textId="77777777" w:rsidR="00622240" w:rsidRPr="00622240" w:rsidRDefault="00622240" w:rsidP="00622240">
      <w:pPr>
        <w:rPr>
          <w:rFonts w:ascii="Calibri" w:hAnsi="Calibri"/>
        </w:rPr>
      </w:pPr>
      <w:r w:rsidRPr="00622240">
        <w:rPr>
          <w:rFonts w:ascii="Calibri" w:hAnsi="Calibri"/>
        </w:rPr>
        <w:t>Interviewed by Cunliffe, each sponsoring company provided a fascinating insight.</w:t>
      </w:r>
    </w:p>
    <w:p w14:paraId="6B5AFD14" w14:textId="77777777" w:rsidR="00622240" w:rsidRPr="00622240" w:rsidRDefault="00622240" w:rsidP="00622240">
      <w:pPr>
        <w:rPr>
          <w:rFonts w:ascii="Calibri" w:hAnsi="Calibri"/>
        </w:rPr>
      </w:pPr>
      <w:r w:rsidRPr="00622240">
        <w:rPr>
          <w:rFonts w:ascii="Calibri" w:hAnsi="Calibri"/>
        </w:rPr>
        <w:t> </w:t>
      </w:r>
    </w:p>
    <w:p w14:paraId="1CABDCDB" w14:textId="44973E3C" w:rsidR="00622240" w:rsidRPr="00622240" w:rsidRDefault="00622240" w:rsidP="00622240">
      <w:pPr>
        <w:rPr>
          <w:rFonts w:ascii="Calibri" w:hAnsi="Calibri"/>
        </w:rPr>
      </w:pPr>
      <w:r w:rsidRPr="00622240">
        <w:rPr>
          <w:rFonts w:ascii="Calibri" w:hAnsi="Calibri"/>
        </w:rPr>
        <w:t xml:space="preserve">"We think we can cater for 90% of RIB usage out there at the moment," says Jon Partridge, RS Electric Boats (showcasing the Pulse 63 in Ocean Village Marina). "We researched operational cycles and the vast majority of RIB owners don’t go as far, or as fast, as </w:t>
      </w:r>
      <w:r w:rsidR="00977C4C">
        <w:rPr>
          <w:rFonts w:ascii="Calibri" w:hAnsi="Calibri"/>
        </w:rPr>
        <w:t>previously</w:t>
      </w:r>
      <w:r w:rsidRPr="00622240">
        <w:rPr>
          <w:rFonts w:ascii="Calibri" w:hAnsi="Calibri"/>
        </w:rPr>
        <w:t xml:space="preserve"> </w:t>
      </w:r>
      <w:r w:rsidR="00977C4C">
        <w:rPr>
          <w:rFonts w:ascii="Calibri" w:hAnsi="Calibri"/>
        </w:rPr>
        <w:t>thought</w:t>
      </w:r>
      <w:r w:rsidRPr="00622240">
        <w:rPr>
          <w:rFonts w:ascii="Calibri" w:hAnsi="Calibri"/>
        </w:rPr>
        <w:t xml:space="preserve">." He predicts that there will be a different focus for RIBs in the future, based on enjoying the </w:t>
      </w:r>
      <w:r w:rsidR="0079683F">
        <w:rPr>
          <w:rFonts w:ascii="Calibri" w:hAnsi="Calibri"/>
        </w:rPr>
        <w:t>trip</w:t>
      </w:r>
      <w:r w:rsidRPr="00622240">
        <w:rPr>
          <w:rFonts w:ascii="Calibri" w:hAnsi="Calibri"/>
        </w:rPr>
        <w:t xml:space="preserve">, with electric RIBs providing the opportunity for a slightly slower, more stable, more relaxing </w:t>
      </w:r>
      <w:r w:rsidR="0079683F">
        <w:rPr>
          <w:rFonts w:ascii="Calibri" w:hAnsi="Calibri"/>
        </w:rPr>
        <w:t>journey</w:t>
      </w:r>
      <w:r w:rsidRPr="00622240">
        <w:rPr>
          <w:rFonts w:ascii="Calibri" w:hAnsi="Calibri"/>
        </w:rPr>
        <w:t>. "That's the way the market will go</w:t>
      </w:r>
      <w:r w:rsidR="00977C4C">
        <w:rPr>
          <w:rFonts w:ascii="Calibri" w:hAnsi="Calibri"/>
        </w:rPr>
        <w:t>,</w:t>
      </w:r>
      <w:r w:rsidRPr="00622240">
        <w:rPr>
          <w:rFonts w:ascii="Calibri" w:hAnsi="Calibri"/>
        </w:rPr>
        <w:t>"</w:t>
      </w:r>
      <w:r w:rsidR="00977C4C">
        <w:rPr>
          <w:rFonts w:ascii="Calibri" w:hAnsi="Calibri"/>
        </w:rPr>
        <w:t xml:space="preserve"> he says.</w:t>
      </w:r>
    </w:p>
    <w:p w14:paraId="08448951" w14:textId="77777777" w:rsidR="00622240" w:rsidRPr="00622240" w:rsidRDefault="00622240" w:rsidP="00622240">
      <w:pPr>
        <w:rPr>
          <w:rFonts w:ascii="Calibri" w:hAnsi="Calibri"/>
        </w:rPr>
      </w:pPr>
      <w:r w:rsidRPr="00622240">
        <w:rPr>
          <w:rFonts w:ascii="Calibri" w:hAnsi="Calibri"/>
        </w:rPr>
        <w:t> </w:t>
      </w:r>
    </w:p>
    <w:p w14:paraId="48548E0A" w14:textId="0A3B0D14" w:rsidR="00622240" w:rsidRPr="00622240" w:rsidRDefault="00622240" w:rsidP="00622240">
      <w:pPr>
        <w:rPr>
          <w:rFonts w:ascii="Calibri" w:hAnsi="Calibri"/>
        </w:rPr>
      </w:pPr>
      <w:proofErr w:type="spellStart"/>
      <w:r w:rsidRPr="00622240">
        <w:rPr>
          <w:rFonts w:ascii="Calibri" w:hAnsi="Calibri"/>
        </w:rPr>
        <w:t>Idan</w:t>
      </w:r>
      <w:proofErr w:type="spellEnd"/>
      <w:r w:rsidRPr="00622240">
        <w:rPr>
          <w:rFonts w:ascii="Calibri" w:hAnsi="Calibri"/>
        </w:rPr>
        <w:t xml:space="preserve"> Cohen introduced Pick </w:t>
      </w:r>
      <w:proofErr w:type="gramStart"/>
      <w:r w:rsidR="008E4599">
        <w:rPr>
          <w:rFonts w:ascii="Calibri" w:hAnsi="Calibri"/>
        </w:rPr>
        <w:t>A</w:t>
      </w:r>
      <w:proofErr w:type="gramEnd"/>
      <w:r w:rsidRPr="00622240">
        <w:rPr>
          <w:rFonts w:ascii="Calibri" w:hAnsi="Calibri"/>
        </w:rPr>
        <w:t xml:space="preserve"> Pier and spoke of his platform's quest to "take existing marinas and help them to do more without building more infrastructure." Pick A Pier enables, says Cohen, marinas to allocate the right berth for the right price at the right time and helps single marinas, and those in networks, gain more visibility.</w:t>
      </w:r>
    </w:p>
    <w:p w14:paraId="6ED9F683" w14:textId="77777777" w:rsidR="00622240" w:rsidRPr="00622240" w:rsidRDefault="00622240" w:rsidP="00622240">
      <w:pPr>
        <w:rPr>
          <w:rFonts w:ascii="Calibri" w:hAnsi="Calibri"/>
        </w:rPr>
      </w:pPr>
      <w:r w:rsidRPr="00622240">
        <w:rPr>
          <w:rFonts w:ascii="Calibri" w:hAnsi="Calibri"/>
        </w:rPr>
        <w:t> </w:t>
      </w:r>
    </w:p>
    <w:p w14:paraId="3AD2FA79" w14:textId="601972DD" w:rsidR="00622240" w:rsidRPr="00622240" w:rsidRDefault="00622240" w:rsidP="00622240">
      <w:pPr>
        <w:rPr>
          <w:rFonts w:ascii="Calibri" w:hAnsi="Calibri"/>
        </w:rPr>
      </w:pPr>
      <w:r w:rsidRPr="00622240">
        <w:rPr>
          <w:rFonts w:ascii="Calibri" w:hAnsi="Calibri"/>
        </w:rPr>
        <w:t xml:space="preserve">“The success of all our businesses is happy boaters,” says Jon Challis. Inland and Coastal build concrete pontoons for, as Challis says: 'the tough bits around the edges' of marinas. Further to this he says, "while berths are almost at capacity, Inland and Coastal units provide the opportunity to move into uncharted waters around locations.  The engineering is there to put a marina where there wasn’t </w:t>
      </w:r>
      <w:r w:rsidR="0079683F">
        <w:rPr>
          <w:rFonts w:ascii="Calibri" w:hAnsi="Calibri"/>
        </w:rPr>
        <w:t>one</w:t>
      </w:r>
      <w:r w:rsidRPr="00622240">
        <w:rPr>
          <w:rFonts w:ascii="Calibri" w:hAnsi="Calibri"/>
        </w:rPr>
        <w:t xml:space="preserve"> before."</w:t>
      </w:r>
    </w:p>
    <w:p w14:paraId="4ADFC99A" w14:textId="77777777" w:rsidR="00622240" w:rsidRPr="00622240" w:rsidRDefault="00622240" w:rsidP="00622240">
      <w:pPr>
        <w:rPr>
          <w:rFonts w:ascii="Calibri" w:hAnsi="Calibri"/>
        </w:rPr>
      </w:pPr>
      <w:r w:rsidRPr="00622240">
        <w:rPr>
          <w:rFonts w:ascii="Calibri" w:hAnsi="Calibri"/>
        </w:rPr>
        <w:t> </w:t>
      </w:r>
    </w:p>
    <w:p w14:paraId="4481F608" w14:textId="6E4691E3" w:rsidR="00622240" w:rsidRPr="006F5741" w:rsidRDefault="00622240" w:rsidP="006F5741">
      <w:pPr>
        <w:rPr>
          <w:rFonts w:ascii="Calibri" w:hAnsi="Calibri"/>
        </w:rPr>
      </w:pPr>
      <w:r w:rsidRPr="00622240">
        <w:rPr>
          <w:rFonts w:ascii="Calibri" w:hAnsi="Calibri"/>
        </w:rPr>
        <w:t xml:space="preserve">Dulcie Allen, </w:t>
      </w:r>
      <w:proofErr w:type="spellStart"/>
      <w:r w:rsidRPr="00622240">
        <w:rPr>
          <w:rFonts w:ascii="Calibri" w:hAnsi="Calibri"/>
        </w:rPr>
        <w:t>Navico</w:t>
      </w:r>
      <w:proofErr w:type="spellEnd"/>
      <w:r w:rsidRPr="00622240">
        <w:rPr>
          <w:rFonts w:ascii="Calibri" w:hAnsi="Calibri"/>
        </w:rPr>
        <w:t xml:space="preserve">, pointed out that as B&amp;G's first year as race electronics partner for the </w:t>
      </w:r>
      <w:r>
        <w:rPr>
          <w:rFonts w:ascii="Calibri" w:hAnsi="Calibri"/>
        </w:rPr>
        <w:t>R</w:t>
      </w:r>
      <w:r w:rsidRPr="00622240">
        <w:rPr>
          <w:rFonts w:ascii="Calibri" w:hAnsi="Calibri"/>
        </w:rPr>
        <w:t xml:space="preserve">ound </w:t>
      </w:r>
      <w:proofErr w:type="gramStart"/>
      <w:r>
        <w:rPr>
          <w:rFonts w:ascii="Calibri" w:hAnsi="Calibri"/>
        </w:rPr>
        <w:t>T</w:t>
      </w:r>
      <w:r w:rsidRPr="00622240">
        <w:rPr>
          <w:rFonts w:ascii="Calibri" w:hAnsi="Calibri"/>
        </w:rPr>
        <w:t>he</w:t>
      </w:r>
      <w:proofErr w:type="gramEnd"/>
      <w:r w:rsidRPr="00622240">
        <w:rPr>
          <w:rFonts w:ascii="Calibri" w:hAnsi="Calibri"/>
        </w:rPr>
        <w:t xml:space="preserve"> </w:t>
      </w:r>
      <w:r>
        <w:rPr>
          <w:rFonts w:ascii="Calibri" w:hAnsi="Calibri"/>
        </w:rPr>
        <w:t>I</w:t>
      </w:r>
      <w:r w:rsidRPr="00622240">
        <w:rPr>
          <w:rFonts w:ascii="Calibri" w:hAnsi="Calibri"/>
        </w:rPr>
        <w:t xml:space="preserve">sland </w:t>
      </w:r>
      <w:r>
        <w:rPr>
          <w:rFonts w:ascii="Calibri" w:hAnsi="Calibri"/>
        </w:rPr>
        <w:t>R</w:t>
      </w:r>
      <w:r w:rsidRPr="00622240">
        <w:rPr>
          <w:rFonts w:ascii="Calibri" w:hAnsi="Calibri"/>
        </w:rPr>
        <w:t>ace, the company is committed to engaging just as much with beginners as with those at the higher end of the sport. As such, B&amp;G will be providing blogs and webinars to offer as much support as it can in the run up to the race.</w:t>
      </w:r>
    </w:p>
    <w:p w14:paraId="4F797021" w14:textId="37139FCC" w:rsidR="006F5741" w:rsidRPr="006F5741" w:rsidRDefault="006F5741" w:rsidP="006F5741">
      <w:pPr>
        <w:rPr>
          <w:rFonts w:ascii="Calibri" w:hAnsi="Calibri"/>
        </w:rPr>
      </w:pPr>
      <w:r w:rsidRPr="006F5741">
        <w:rPr>
          <w:rFonts w:ascii="Calibri" w:hAnsi="Calibri"/>
        </w:rPr>
        <w:t>  </w:t>
      </w:r>
    </w:p>
    <w:p w14:paraId="00CF7FCD" w14:textId="77777777" w:rsidR="006F5741" w:rsidRPr="006F5741" w:rsidRDefault="006F5741" w:rsidP="006F5741">
      <w:pPr>
        <w:rPr>
          <w:rFonts w:ascii="Calibri" w:hAnsi="Calibri"/>
        </w:rPr>
      </w:pPr>
      <w:r w:rsidRPr="006F5741">
        <w:rPr>
          <w:rFonts w:ascii="Calibri" w:hAnsi="Calibri"/>
        </w:rPr>
        <w:t xml:space="preserve">“We couldn’t do the work we do without the amazing pool of specialist marine journalists who support this industry,” says Mike Shepherd, director of MAA (which has been running the press lunch for nine years). “That’s why we have the press lunch, to thank the journalists </w:t>
      </w:r>
      <w:r w:rsidRPr="006F5741">
        <w:rPr>
          <w:rFonts w:ascii="Calibri" w:hAnsi="Calibri"/>
        </w:rPr>
        <w:lastRenderedPageBreak/>
        <w:t>for their continued support, knowledge and enthusiasm which enables businesses to connect with consumers (and other businesses). Plus, it’s an excellent opportunity for our sponsors to liaise directly with the media, and to highlight their latest news.”</w:t>
      </w:r>
    </w:p>
    <w:p w14:paraId="33669ED6" w14:textId="77777777" w:rsidR="006F5741" w:rsidRPr="006F5741" w:rsidRDefault="006F5741" w:rsidP="006F5741">
      <w:pPr>
        <w:rPr>
          <w:rFonts w:ascii="Calibri" w:hAnsi="Calibri"/>
        </w:rPr>
      </w:pPr>
      <w:r w:rsidRPr="006F5741">
        <w:rPr>
          <w:rFonts w:ascii="Calibri" w:hAnsi="Calibri"/>
        </w:rPr>
        <w:t> </w:t>
      </w:r>
    </w:p>
    <w:p w14:paraId="02E8368A" w14:textId="758629E8" w:rsidR="006F5741" w:rsidRPr="006F5741" w:rsidRDefault="006F5741" w:rsidP="006F5741">
      <w:pPr>
        <w:rPr>
          <w:rFonts w:ascii="Calibri" w:hAnsi="Calibri"/>
        </w:rPr>
      </w:pPr>
      <w:r w:rsidRPr="006F5741">
        <w:rPr>
          <w:rFonts w:ascii="Calibri" w:hAnsi="Calibri"/>
        </w:rPr>
        <w:t xml:space="preserve">This year’s event was sponsored by </w:t>
      </w:r>
      <w:proofErr w:type="spellStart"/>
      <w:r w:rsidRPr="006F5741">
        <w:rPr>
          <w:rFonts w:ascii="Calibri" w:hAnsi="Calibri"/>
        </w:rPr>
        <w:t>Navico</w:t>
      </w:r>
      <w:proofErr w:type="spellEnd"/>
      <w:r w:rsidRPr="006F5741">
        <w:rPr>
          <w:rFonts w:ascii="Calibri" w:hAnsi="Calibri"/>
        </w:rPr>
        <w:t xml:space="preserve"> (showcasing </w:t>
      </w:r>
      <w:proofErr w:type="spellStart"/>
      <w:r w:rsidRPr="006F5741">
        <w:rPr>
          <w:rFonts w:ascii="Calibri" w:hAnsi="Calibri"/>
        </w:rPr>
        <w:t>Simrad</w:t>
      </w:r>
      <w:proofErr w:type="spellEnd"/>
      <w:r w:rsidRPr="006F5741">
        <w:rPr>
          <w:rFonts w:ascii="Calibri" w:hAnsi="Calibri"/>
        </w:rPr>
        <w:t xml:space="preserve"> NSX – the latest evolution in </w:t>
      </w:r>
      <w:proofErr w:type="spellStart"/>
      <w:r w:rsidRPr="006F5741">
        <w:rPr>
          <w:rFonts w:ascii="Calibri" w:hAnsi="Calibri"/>
        </w:rPr>
        <w:t>chartplotters</w:t>
      </w:r>
      <w:proofErr w:type="spellEnd"/>
      <w:r w:rsidRPr="006F5741">
        <w:rPr>
          <w:rFonts w:ascii="Calibri" w:hAnsi="Calibri"/>
        </w:rPr>
        <w:t xml:space="preserve"> and </w:t>
      </w:r>
      <w:proofErr w:type="spellStart"/>
      <w:r w:rsidRPr="006F5741">
        <w:rPr>
          <w:rFonts w:ascii="Calibri" w:hAnsi="Calibri"/>
        </w:rPr>
        <w:t>fishfinders</w:t>
      </w:r>
      <w:proofErr w:type="spellEnd"/>
      <w:r w:rsidRPr="006F5741">
        <w:rPr>
          <w:rFonts w:ascii="Calibri" w:hAnsi="Calibri"/>
        </w:rPr>
        <w:t xml:space="preserve"> for powerboaters), Inland and Coastal Marina Systems (highlighting its innovative wave attenuators), RS Elect</w:t>
      </w:r>
      <w:r w:rsidR="00441169">
        <w:rPr>
          <w:rFonts w:ascii="Calibri" w:hAnsi="Calibri"/>
        </w:rPr>
        <w:t>r</w:t>
      </w:r>
      <w:r w:rsidRPr="006F5741">
        <w:rPr>
          <w:rFonts w:ascii="Calibri" w:hAnsi="Calibri"/>
        </w:rPr>
        <w:t>ic Boats (offering a Pulse 63 electric RIB experience</w:t>
      </w:r>
      <w:proofErr w:type="gramStart"/>
      <w:r w:rsidRPr="006F5741">
        <w:rPr>
          <w:rFonts w:ascii="Calibri" w:hAnsi="Calibri"/>
        </w:rPr>
        <w:t>), and</w:t>
      </w:r>
      <w:proofErr w:type="gramEnd"/>
      <w:r w:rsidRPr="006F5741">
        <w:rPr>
          <w:rFonts w:ascii="Calibri" w:hAnsi="Calibri"/>
        </w:rPr>
        <w:t xml:space="preserve"> Pick </w:t>
      </w:r>
      <w:r w:rsidR="008E4599">
        <w:rPr>
          <w:rFonts w:ascii="Calibri" w:hAnsi="Calibri"/>
        </w:rPr>
        <w:t>A</w:t>
      </w:r>
      <w:r w:rsidRPr="006F5741">
        <w:rPr>
          <w:rFonts w:ascii="Calibri" w:hAnsi="Calibri"/>
        </w:rPr>
        <w:t xml:space="preserve"> Pier (explaining its optimisation of marina berths through shared-economy principles).</w:t>
      </w:r>
    </w:p>
    <w:p w14:paraId="2180ECFE" w14:textId="77777777" w:rsidR="006F5741" w:rsidRPr="006F5741" w:rsidRDefault="006F5741" w:rsidP="006F5741">
      <w:pPr>
        <w:rPr>
          <w:rFonts w:ascii="Calibri" w:hAnsi="Calibri"/>
        </w:rPr>
      </w:pPr>
      <w:r w:rsidRPr="006F5741">
        <w:rPr>
          <w:rFonts w:ascii="Calibri" w:hAnsi="Calibri"/>
        </w:rPr>
        <w:t> </w:t>
      </w:r>
    </w:p>
    <w:p w14:paraId="6A10857B" w14:textId="64334BA7" w:rsidR="006F5741" w:rsidRPr="006F5741" w:rsidRDefault="006F5741" w:rsidP="006F5741">
      <w:pPr>
        <w:rPr>
          <w:rFonts w:ascii="Calibri" w:hAnsi="Calibri"/>
        </w:rPr>
      </w:pPr>
      <w:r w:rsidRPr="006F5741">
        <w:rPr>
          <w:rFonts w:ascii="Calibri" w:hAnsi="Calibri"/>
        </w:rPr>
        <w:t xml:space="preserve">This is the first time that MAA’s invite-only press lunch has been held at the Harbour Hotel with the stunning vista of the South Coast Boat Show, showcasing </w:t>
      </w:r>
      <w:r w:rsidR="008E79C9">
        <w:rPr>
          <w:rFonts w:ascii="Calibri" w:hAnsi="Calibri"/>
        </w:rPr>
        <w:t>over 70</w:t>
      </w:r>
      <w:r w:rsidRPr="006F5741">
        <w:rPr>
          <w:rFonts w:ascii="Calibri" w:hAnsi="Calibri"/>
        </w:rPr>
        <w:t xml:space="preserve"> vessels in MDL’s Ocean Village Marina, as its background.</w:t>
      </w:r>
    </w:p>
    <w:p w14:paraId="16DDB789" w14:textId="77777777" w:rsidR="006F5741" w:rsidRPr="006F5741" w:rsidRDefault="006F5741" w:rsidP="006F5741">
      <w:pPr>
        <w:rPr>
          <w:rFonts w:ascii="Calibri" w:hAnsi="Calibri"/>
        </w:rPr>
      </w:pPr>
      <w:r w:rsidRPr="006F5741">
        <w:rPr>
          <w:rFonts w:ascii="Calibri" w:hAnsi="Calibri"/>
        </w:rPr>
        <w:t> </w:t>
      </w:r>
    </w:p>
    <w:p w14:paraId="52D6B785" w14:textId="77777777" w:rsidR="006F5741" w:rsidRPr="006F5741" w:rsidRDefault="006F5741" w:rsidP="006F5741">
      <w:pPr>
        <w:rPr>
          <w:rFonts w:ascii="Calibri" w:hAnsi="Calibri"/>
        </w:rPr>
      </w:pPr>
      <w:r w:rsidRPr="006F5741">
        <w:rPr>
          <w:rFonts w:ascii="Calibri" w:hAnsi="Calibri"/>
        </w:rPr>
        <w:t>The annual lunch has earned its position as a staple of the marine calendar, given its convivial nature and the calibre of attendees catching up with old contacts and making new ones.</w:t>
      </w:r>
    </w:p>
    <w:p w14:paraId="124B3E5D" w14:textId="77777777" w:rsidR="006F5741" w:rsidRPr="006F5741" w:rsidRDefault="006F5741" w:rsidP="006F5741">
      <w:pPr>
        <w:rPr>
          <w:rFonts w:ascii="Calibri" w:hAnsi="Calibri"/>
        </w:rPr>
      </w:pPr>
      <w:r w:rsidRPr="006F5741">
        <w:rPr>
          <w:rFonts w:ascii="Calibri" w:hAnsi="Calibri"/>
        </w:rPr>
        <w:t> </w:t>
      </w:r>
    </w:p>
    <w:p w14:paraId="6BA42F7A" w14:textId="68B87000" w:rsidR="006F5741" w:rsidRPr="006F5741" w:rsidRDefault="006F5741" w:rsidP="006F5741">
      <w:pPr>
        <w:rPr>
          <w:rFonts w:ascii="Calibri" w:hAnsi="Calibri"/>
        </w:rPr>
      </w:pPr>
      <w:r w:rsidRPr="006F5741">
        <w:rPr>
          <w:rFonts w:ascii="Calibri" w:hAnsi="Calibri"/>
        </w:rPr>
        <w:t xml:space="preserve">MAA, now in its 13th year, is a specialist advertising, </w:t>
      </w:r>
      <w:proofErr w:type="gramStart"/>
      <w:r w:rsidR="00441169">
        <w:rPr>
          <w:rFonts w:ascii="Calibri" w:hAnsi="Calibri"/>
        </w:rPr>
        <w:t>PR</w:t>
      </w:r>
      <w:proofErr w:type="gramEnd"/>
      <w:r w:rsidRPr="006F5741">
        <w:rPr>
          <w:rFonts w:ascii="Calibri" w:hAnsi="Calibri"/>
        </w:rPr>
        <w:t xml:space="preserve"> and marketing agency for the marine industry. And, as one of its clients recently commented, it’s the ‘only agency that gets propellers and pixels’. Currently, MAA looks after </w:t>
      </w:r>
      <w:proofErr w:type="spellStart"/>
      <w:r w:rsidRPr="006F5741">
        <w:rPr>
          <w:rFonts w:ascii="Calibri" w:hAnsi="Calibri"/>
        </w:rPr>
        <w:t>Navico</w:t>
      </w:r>
      <w:proofErr w:type="spellEnd"/>
      <w:r w:rsidRPr="006F5741">
        <w:rPr>
          <w:rFonts w:ascii="Calibri" w:hAnsi="Calibri"/>
        </w:rPr>
        <w:t>, Yamaha UK and MDL Marinas among many other exciting marine companies working across the UK.</w:t>
      </w:r>
    </w:p>
    <w:p w14:paraId="14BE5648" w14:textId="77777777" w:rsidR="006F5741" w:rsidRPr="006F5741" w:rsidRDefault="006F5741" w:rsidP="006F5741">
      <w:pPr>
        <w:rPr>
          <w:rFonts w:ascii="Calibri" w:hAnsi="Calibri"/>
        </w:rPr>
      </w:pPr>
      <w:r w:rsidRPr="006F5741">
        <w:rPr>
          <w:rFonts w:ascii="Calibri" w:hAnsi="Calibri"/>
        </w:rPr>
        <w:t> </w:t>
      </w:r>
    </w:p>
    <w:p w14:paraId="6C651A9D" w14:textId="4DA72B15" w:rsidR="00321D58" w:rsidRPr="008E79C9" w:rsidRDefault="006F5741" w:rsidP="00321D58">
      <w:pPr>
        <w:rPr>
          <w:rFonts w:ascii="Calibri" w:hAnsi="Calibri"/>
        </w:rPr>
      </w:pPr>
      <w:r w:rsidRPr="006F5741">
        <w:rPr>
          <w:rFonts w:ascii="Calibri" w:hAnsi="Calibri"/>
        </w:rPr>
        <w:t> </w:t>
      </w:r>
    </w:p>
    <w:p w14:paraId="4F2934BD" w14:textId="04972C41" w:rsidR="00A07F2B" w:rsidRDefault="00A07F2B"/>
    <w:p w14:paraId="36896CA4" w14:textId="456819AE" w:rsidR="0089442E" w:rsidRPr="00F90B0A" w:rsidRDefault="0089442E">
      <w:pPr>
        <w:rPr>
          <w:rFonts w:asciiTheme="minorHAnsi" w:hAnsiTheme="minorHAnsi" w:cstheme="minorHAnsi"/>
          <w:b/>
        </w:rPr>
      </w:pPr>
      <w:r w:rsidRPr="00F90B0A">
        <w:rPr>
          <w:rFonts w:asciiTheme="minorHAnsi" w:hAnsiTheme="minorHAnsi" w:cstheme="minorHAnsi"/>
          <w:b/>
        </w:rPr>
        <w:t>ENDS</w:t>
      </w:r>
    </w:p>
    <w:p w14:paraId="70FB52FA" w14:textId="5F947CB6" w:rsidR="0089442E" w:rsidRDefault="005527ED" w:rsidP="0089442E">
      <w:pPr>
        <w:pStyle w:val="NormalWeb"/>
      </w:pPr>
      <w:r>
        <w:rPr>
          <w:rFonts w:ascii="Calibri" w:hAnsi="Calibri" w:cs="Calibri"/>
          <w:b/>
          <w:bCs/>
        </w:rPr>
        <w:t>M</w:t>
      </w:r>
      <w:r w:rsidR="0089442E">
        <w:rPr>
          <w:rFonts w:ascii="Calibri" w:hAnsi="Calibri" w:cs="Calibri"/>
          <w:b/>
          <w:bCs/>
        </w:rPr>
        <w:t xml:space="preserve">edia enquiries: </w:t>
      </w:r>
    </w:p>
    <w:p w14:paraId="19221DC2" w14:textId="6ADA4872" w:rsidR="005527ED" w:rsidRDefault="005527ED" w:rsidP="0089442E">
      <w:pPr>
        <w:pStyle w:val="NormalWeb"/>
        <w:rPr>
          <w:rFonts w:ascii="Calibri" w:hAnsi="Calibri" w:cs="Calibri"/>
        </w:rPr>
      </w:pPr>
      <w:r>
        <w:rPr>
          <w:rFonts w:ascii="Calibri" w:hAnsi="Calibri" w:cs="Calibri"/>
        </w:rPr>
        <w:t xml:space="preserve">High res images are available online at </w:t>
      </w:r>
      <w:r w:rsidRPr="005527ED">
        <w:rPr>
          <w:rFonts w:ascii="Calibri" w:hAnsi="Calibri" w:cs="Calibri"/>
        </w:rPr>
        <w:t>https://maa.agency/media-centre</w:t>
      </w:r>
      <w:r>
        <w:rPr>
          <w:rFonts w:ascii="Calibri" w:hAnsi="Calibri" w:cs="Calibri"/>
        </w:rPr>
        <w:t>.</w:t>
      </w:r>
    </w:p>
    <w:p w14:paraId="3BD34C8B" w14:textId="342C5281" w:rsidR="005527ED" w:rsidRDefault="005527ED" w:rsidP="0089442E">
      <w:pPr>
        <w:pStyle w:val="NormalWeb"/>
        <w:rPr>
          <w:rFonts w:ascii="Calibri" w:hAnsi="Calibri" w:cs="Calibri"/>
        </w:rPr>
      </w:pPr>
      <w:r>
        <w:rPr>
          <w:rFonts w:ascii="Calibri" w:hAnsi="Calibri" w:cs="Calibri"/>
        </w:rPr>
        <w:t>T: 023 9252 2044</w:t>
      </w:r>
    </w:p>
    <w:p w14:paraId="2EBA4AFF" w14:textId="4CDC55C5" w:rsidR="005527ED" w:rsidRDefault="0089442E" w:rsidP="0089442E">
      <w:pPr>
        <w:pStyle w:val="NormalWeb"/>
        <w:rPr>
          <w:rFonts w:ascii="Calibri" w:hAnsi="Calibri" w:cs="Calibri"/>
        </w:rPr>
      </w:pPr>
      <w:r>
        <w:rPr>
          <w:rFonts w:ascii="Calibri" w:hAnsi="Calibri" w:cs="Calibri"/>
        </w:rPr>
        <w:t xml:space="preserve">Zella Compton, </w:t>
      </w:r>
      <w:hyperlink r:id="rId6" w:history="1">
        <w:r w:rsidRPr="003B3A7C">
          <w:rPr>
            <w:rStyle w:val="Hyperlink"/>
            <w:rFonts w:ascii="Calibri" w:hAnsi="Calibri" w:cs="Calibri"/>
          </w:rPr>
          <w:t>zella@maa.agency</w:t>
        </w:r>
      </w:hyperlink>
      <w:r w:rsidR="005527ED" w:rsidRPr="005527ED">
        <w:rPr>
          <w:rFonts w:ascii="Calibri" w:hAnsi="Calibri" w:cs="Calibri"/>
        </w:rPr>
        <w:t xml:space="preserve"> </w:t>
      </w:r>
    </w:p>
    <w:p w14:paraId="74AB3B40" w14:textId="7BAA4951" w:rsidR="0089442E" w:rsidRDefault="005527ED" w:rsidP="0089442E">
      <w:pPr>
        <w:pStyle w:val="NormalWeb"/>
        <w:rPr>
          <w:rFonts w:ascii="Calibri" w:hAnsi="Calibri" w:cs="Calibri"/>
          <w:color w:val="0260BF"/>
        </w:rPr>
      </w:pPr>
      <w:r>
        <w:rPr>
          <w:rFonts w:ascii="Calibri" w:hAnsi="Calibri" w:cs="Calibri"/>
        </w:rPr>
        <w:t xml:space="preserve">Mike Shepherd, </w:t>
      </w:r>
      <w:hyperlink r:id="rId7" w:history="1">
        <w:r w:rsidR="00C75711" w:rsidRPr="003C2113">
          <w:rPr>
            <w:rStyle w:val="Hyperlink"/>
            <w:rFonts w:ascii="Calibri" w:hAnsi="Calibri" w:cs="Calibri"/>
          </w:rPr>
          <w:t>mike@maa.agency</w:t>
        </w:r>
      </w:hyperlink>
    </w:p>
    <w:p w14:paraId="31571E95" w14:textId="77777777" w:rsidR="00C75711" w:rsidRDefault="00C75711" w:rsidP="0089442E">
      <w:pPr>
        <w:pStyle w:val="NormalWeb"/>
      </w:pPr>
    </w:p>
    <w:p w14:paraId="5255651A" w14:textId="77777777" w:rsidR="0089442E" w:rsidRDefault="0089442E"/>
    <w:sectPr w:rsidR="0089442E" w:rsidSect="005558E2">
      <w:headerReference w:type="default" r:id="rId8"/>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1C386" w14:textId="77777777" w:rsidR="006A5D89" w:rsidRDefault="006A5D89" w:rsidP="0089442E">
      <w:r>
        <w:separator/>
      </w:r>
    </w:p>
  </w:endnote>
  <w:endnote w:type="continuationSeparator" w:id="0">
    <w:p w14:paraId="4FCC6E12" w14:textId="77777777" w:rsidR="006A5D89" w:rsidRDefault="006A5D89" w:rsidP="00894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82B2B" w14:textId="77777777" w:rsidR="0089442E" w:rsidRDefault="0089442E" w:rsidP="0089442E">
    <w:pPr>
      <w:pStyle w:val="NormalWeb"/>
      <w:rPr>
        <w:rFonts w:ascii="Calibri" w:hAnsi="Calibri" w:cs="Calibri"/>
        <w:sz w:val="16"/>
        <w:szCs w:val="16"/>
      </w:rPr>
    </w:pPr>
  </w:p>
  <w:p w14:paraId="1A26420E" w14:textId="6C2AF18C" w:rsidR="0089442E" w:rsidRPr="006525BE" w:rsidRDefault="0089442E" w:rsidP="006525BE">
    <w:pPr>
      <w:pStyle w:val="NormalWeb"/>
      <w:rPr>
        <w:rFonts w:ascii="Calibri" w:hAnsi="Calibri" w:cs="Calibri"/>
        <w:sz w:val="16"/>
        <w:szCs w:val="16"/>
      </w:rPr>
    </w:pPr>
    <w:r>
      <w:rPr>
        <w:rFonts w:ascii="Calibri" w:hAnsi="Calibri" w:cs="Calibri"/>
        <w:sz w:val="16"/>
        <w:szCs w:val="16"/>
      </w:rPr>
      <w:t>T: 023 9252 2044</w:t>
    </w:r>
    <w:r w:rsidR="006525BE">
      <w:rPr>
        <w:rFonts w:ascii="Calibri" w:hAnsi="Calibri" w:cs="Calibri"/>
        <w:sz w:val="16"/>
        <w:szCs w:val="16"/>
      </w:rPr>
      <w:t xml:space="preserve">                                                                                        </w:t>
    </w:r>
    <w:r w:rsidR="006F5741">
      <w:rPr>
        <w:rFonts w:ascii="Calibri" w:hAnsi="Calibri" w:cs="Calibri"/>
        <w:sz w:val="16"/>
        <w:szCs w:val="16"/>
      </w:rPr>
      <w:tab/>
    </w:r>
    <w:r w:rsidR="006F5741">
      <w:rPr>
        <w:rFonts w:ascii="Calibri" w:hAnsi="Calibri" w:cs="Calibri"/>
        <w:sz w:val="16"/>
        <w:szCs w:val="16"/>
      </w:rPr>
      <w:tab/>
    </w:r>
    <w:r w:rsidR="006525BE">
      <w:rPr>
        <w:rFonts w:ascii="Calibri" w:hAnsi="Calibri" w:cs="Calibri"/>
        <w:sz w:val="16"/>
        <w:szCs w:val="16"/>
      </w:rPr>
      <w:t xml:space="preserve">Units SF 1-2 Endeavour Quay, </w:t>
    </w:r>
    <w:proofErr w:type="spellStart"/>
    <w:r w:rsidR="006525BE">
      <w:rPr>
        <w:rFonts w:ascii="Calibri" w:hAnsi="Calibri" w:cs="Calibri"/>
        <w:sz w:val="16"/>
        <w:szCs w:val="16"/>
      </w:rPr>
      <w:t>Mumby</w:t>
    </w:r>
    <w:proofErr w:type="spellEnd"/>
    <w:r w:rsidR="006525BE">
      <w:rPr>
        <w:rFonts w:ascii="Calibri" w:hAnsi="Calibri" w:cs="Calibri"/>
        <w:sz w:val="16"/>
        <w:szCs w:val="16"/>
      </w:rPr>
      <w:t xml:space="preserve"> Road</w:t>
    </w:r>
    <w:r>
      <w:rPr>
        <w:rFonts w:ascii="Calibri" w:hAnsi="Calibri" w:cs="Calibri"/>
        <w:sz w:val="16"/>
        <w:szCs w:val="16"/>
      </w:rPr>
      <w:br/>
      <w:t xml:space="preserve">E: </w:t>
    </w:r>
    <w:hyperlink r:id="rId1" w:history="1">
      <w:r w:rsidR="00321D58" w:rsidRPr="007E4861">
        <w:rPr>
          <w:rStyle w:val="Hyperlink"/>
          <w:rFonts w:ascii="Calibri" w:hAnsi="Calibri" w:cs="Calibri"/>
          <w:sz w:val="16"/>
          <w:szCs w:val="16"/>
        </w:rPr>
        <w:t>zella@maa.agency</w:t>
      </w:r>
    </w:hyperlink>
    <w:r w:rsidR="00321D58">
      <w:tab/>
    </w:r>
    <w:r w:rsidR="00321D58">
      <w:tab/>
    </w:r>
    <w:r>
      <w:rPr>
        <w:rFonts w:ascii="Calibri" w:hAnsi="Calibri" w:cs="Calibri"/>
        <w:sz w:val="16"/>
        <w:szCs w:val="16"/>
      </w:rPr>
      <w:tab/>
    </w:r>
    <w:r>
      <w:rPr>
        <w:rFonts w:ascii="Calibri" w:hAnsi="Calibri" w:cs="Calibri"/>
        <w:sz w:val="16"/>
        <w:szCs w:val="16"/>
      </w:rPr>
      <w:tab/>
    </w:r>
    <w:r w:rsidR="006525BE">
      <w:rPr>
        <w:rFonts w:ascii="Calibri" w:hAnsi="Calibri" w:cs="Calibri"/>
        <w:sz w:val="16"/>
        <w:szCs w:val="16"/>
      </w:rPr>
      <w:tab/>
    </w:r>
    <w:r w:rsidR="006F5741">
      <w:rPr>
        <w:rFonts w:ascii="Calibri" w:hAnsi="Calibri" w:cs="Calibri"/>
        <w:sz w:val="16"/>
        <w:szCs w:val="16"/>
      </w:rPr>
      <w:tab/>
    </w:r>
    <w:r w:rsidR="006525BE">
      <w:rPr>
        <w:rFonts w:ascii="Calibri" w:hAnsi="Calibri" w:cs="Calibri"/>
        <w:sz w:val="16"/>
        <w:szCs w:val="16"/>
      </w:rPr>
      <w:t>Gosport, Hampshire PO12 1AH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60494" w14:textId="77777777" w:rsidR="006A5D89" w:rsidRDefault="006A5D89" w:rsidP="0089442E">
      <w:r>
        <w:separator/>
      </w:r>
    </w:p>
  </w:footnote>
  <w:footnote w:type="continuationSeparator" w:id="0">
    <w:p w14:paraId="59E1B5C0" w14:textId="77777777" w:rsidR="006A5D89" w:rsidRDefault="006A5D89" w:rsidP="008944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605CB" w14:textId="01A2A4B7" w:rsidR="0089442E" w:rsidRDefault="0089442E">
    <w:pPr>
      <w:pStyle w:val="Header"/>
    </w:pPr>
    <w:r>
      <w:rPr>
        <w:noProof/>
      </w:rPr>
      <w:drawing>
        <wp:anchor distT="0" distB="0" distL="114300" distR="114300" simplePos="0" relativeHeight="251658240" behindDoc="0" locked="0" layoutInCell="1" allowOverlap="1" wp14:anchorId="7235E8E6" wp14:editId="1D4A9DE7">
          <wp:simplePos x="0" y="0"/>
          <wp:positionH relativeFrom="column">
            <wp:posOffset>4445000</wp:posOffset>
          </wp:positionH>
          <wp:positionV relativeFrom="paragraph">
            <wp:posOffset>-219710</wp:posOffset>
          </wp:positionV>
          <wp:extent cx="1587500" cy="572173"/>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A logo 2018 kit_MAA logo 2018 jpegs_MAA logo 2018 10cms.jpg"/>
                  <pic:cNvPicPr/>
                </pic:nvPicPr>
                <pic:blipFill>
                  <a:blip r:embed="rId1">
                    <a:extLst>
                      <a:ext uri="{28A0092B-C50C-407E-A947-70E740481C1C}">
                        <a14:useLocalDpi xmlns:a14="http://schemas.microsoft.com/office/drawing/2010/main" val="0"/>
                      </a:ext>
                    </a:extLst>
                  </a:blip>
                  <a:stretch>
                    <a:fillRect/>
                  </a:stretch>
                </pic:blipFill>
                <pic:spPr>
                  <a:xfrm>
                    <a:off x="0" y="0"/>
                    <a:ext cx="1587500" cy="572173"/>
                  </a:xfrm>
                  <a:prstGeom prst="rect">
                    <a:avLst/>
                  </a:prstGeom>
                </pic:spPr>
              </pic:pic>
            </a:graphicData>
          </a:graphic>
          <wp14:sizeRelH relativeFrom="page">
            <wp14:pctWidth>0</wp14:pctWidth>
          </wp14:sizeRelH>
          <wp14:sizeRelV relativeFrom="page">
            <wp14:pctHeight>0</wp14:pctHeight>
          </wp14:sizeRelV>
        </wp:anchor>
      </w:drawing>
    </w:r>
  </w:p>
  <w:p w14:paraId="2E4DA0D7" w14:textId="198EE114" w:rsidR="0089442E" w:rsidRDefault="0089442E">
    <w:pPr>
      <w:pStyle w:val="Header"/>
    </w:pPr>
  </w:p>
  <w:p w14:paraId="195D7C08" w14:textId="326C087D" w:rsidR="0089442E" w:rsidRDefault="0089442E">
    <w:pPr>
      <w:pStyle w:val="Header"/>
    </w:pPr>
  </w:p>
  <w:p w14:paraId="758E651F" w14:textId="77777777" w:rsidR="0089442E" w:rsidRDefault="0089442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42E"/>
    <w:rsid w:val="000738A1"/>
    <w:rsid w:val="000B58B7"/>
    <w:rsid w:val="000D0BC5"/>
    <w:rsid w:val="000D5CE6"/>
    <w:rsid w:val="0015018D"/>
    <w:rsid w:val="00180DE1"/>
    <w:rsid w:val="001C7980"/>
    <w:rsid w:val="001D39F9"/>
    <w:rsid w:val="001F7411"/>
    <w:rsid w:val="002101E7"/>
    <w:rsid w:val="00215AE1"/>
    <w:rsid w:val="00221571"/>
    <w:rsid w:val="00221D0E"/>
    <w:rsid w:val="00222E34"/>
    <w:rsid w:val="00267C74"/>
    <w:rsid w:val="002A2392"/>
    <w:rsid w:val="002E15A3"/>
    <w:rsid w:val="002E5447"/>
    <w:rsid w:val="00321D58"/>
    <w:rsid w:val="003336B2"/>
    <w:rsid w:val="00360D5F"/>
    <w:rsid w:val="00392206"/>
    <w:rsid w:val="003F24AB"/>
    <w:rsid w:val="00441169"/>
    <w:rsid w:val="004466F0"/>
    <w:rsid w:val="00492D2A"/>
    <w:rsid w:val="004A6B0C"/>
    <w:rsid w:val="004E5194"/>
    <w:rsid w:val="005527ED"/>
    <w:rsid w:val="005558E2"/>
    <w:rsid w:val="005808FD"/>
    <w:rsid w:val="005A56DD"/>
    <w:rsid w:val="005B6528"/>
    <w:rsid w:val="005C3A48"/>
    <w:rsid w:val="005D47C5"/>
    <w:rsid w:val="005F7E7A"/>
    <w:rsid w:val="00622240"/>
    <w:rsid w:val="00634DE7"/>
    <w:rsid w:val="006525BE"/>
    <w:rsid w:val="0068375B"/>
    <w:rsid w:val="00690699"/>
    <w:rsid w:val="00690CA4"/>
    <w:rsid w:val="006A5D89"/>
    <w:rsid w:val="006B70CC"/>
    <w:rsid w:val="006F5741"/>
    <w:rsid w:val="007039EE"/>
    <w:rsid w:val="007111BC"/>
    <w:rsid w:val="00714538"/>
    <w:rsid w:val="007156A4"/>
    <w:rsid w:val="007352AD"/>
    <w:rsid w:val="00735E79"/>
    <w:rsid w:val="00740C22"/>
    <w:rsid w:val="007549F4"/>
    <w:rsid w:val="0078219F"/>
    <w:rsid w:val="00794D4A"/>
    <w:rsid w:val="0079683F"/>
    <w:rsid w:val="007C0B8D"/>
    <w:rsid w:val="007C66A4"/>
    <w:rsid w:val="007D148F"/>
    <w:rsid w:val="0084627F"/>
    <w:rsid w:val="00866667"/>
    <w:rsid w:val="008817B2"/>
    <w:rsid w:val="0089442E"/>
    <w:rsid w:val="008B72B4"/>
    <w:rsid w:val="008B7DC2"/>
    <w:rsid w:val="008D4F35"/>
    <w:rsid w:val="008E4599"/>
    <w:rsid w:val="008E79C9"/>
    <w:rsid w:val="00910F51"/>
    <w:rsid w:val="00953385"/>
    <w:rsid w:val="00977C4C"/>
    <w:rsid w:val="009F0106"/>
    <w:rsid w:val="00A07F2B"/>
    <w:rsid w:val="00A207A4"/>
    <w:rsid w:val="00A5090E"/>
    <w:rsid w:val="00A564E7"/>
    <w:rsid w:val="00A56FD9"/>
    <w:rsid w:val="00B033A6"/>
    <w:rsid w:val="00B24C3F"/>
    <w:rsid w:val="00B86BA7"/>
    <w:rsid w:val="00B95F00"/>
    <w:rsid w:val="00BA68A2"/>
    <w:rsid w:val="00C01F1C"/>
    <w:rsid w:val="00C27922"/>
    <w:rsid w:val="00C75711"/>
    <w:rsid w:val="00C867DF"/>
    <w:rsid w:val="00C95CA0"/>
    <w:rsid w:val="00D365F5"/>
    <w:rsid w:val="00DB7D78"/>
    <w:rsid w:val="00DF40FD"/>
    <w:rsid w:val="00E405A9"/>
    <w:rsid w:val="00F16D2F"/>
    <w:rsid w:val="00F446AC"/>
    <w:rsid w:val="00F66753"/>
    <w:rsid w:val="00F90B0A"/>
    <w:rsid w:val="00F97F80"/>
    <w:rsid w:val="00FB3547"/>
    <w:rsid w:val="00FC7F0D"/>
    <w:rsid w:val="00FF3C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B954E2"/>
  <w15:chartTrackingRefBased/>
  <w15:docId w15:val="{E39255DF-0B1A-5C4E-840E-6E3096215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46AC"/>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42E"/>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89442E"/>
  </w:style>
  <w:style w:type="paragraph" w:styleId="Footer">
    <w:name w:val="footer"/>
    <w:basedOn w:val="Normal"/>
    <w:link w:val="FooterChar"/>
    <w:uiPriority w:val="99"/>
    <w:unhideWhenUsed/>
    <w:rsid w:val="0089442E"/>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89442E"/>
  </w:style>
  <w:style w:type="paragraph" w:styleId="NormalWeb">
    <w:name w:val="Normal (Web)"/>
    <w:basedOn w:val="Normal"/>
    <w:uiPriority w:val="99"/>
    <w:unhideWhenUsed/>
    <w:rsid w:val="0089442E"/>
    <w:pPr>
      <w:spacing w:before="100" w:beforeAutospacing="1" w:after="100" w:afterAutospacing="1"/>
    </w:pPr>
  </w:style>
  <w:style w:type="character" w:styleId="Hyperlink">
    <w:name w:val="Hyperlink"/>
    <w:basedOn w:val="DefaultParagraphFont"/>
    <w:uiPriority w:val="99"/>
    <w:unhideWhenUsed/>
    <w:rsid w:val="0089442E"/>
    <w:rPr>
      <w:color w:val="0563C1" w:themeColor="hyperlink"/>
      <w:u w:val="single"/>
    </w:rPr>
  </w:style>
  <w:style w:type="character" w:styleId="UnresolvedMention">
    <w:name w:val="Unresolved Mention"/>
    <w:basedOn w:val="DefaultParagraphFont"/>
    <w:uiPriority w:val="99"/>
    <w:semiHidden/>
    <w:unhideWhenUsed/>
    <w:rsid w:val="0089442E"/>
    <w:rPr>
      <w:color w:val="605E5C"/>
      <w:shd w:val="clear" w:color="auto" w:fill="E1DFDD"/>
    </w:rPr>
  </w:style>
  <w:style w:type="character" w:styleId="FollowedHyperlink">
    <w:name w:val="FollowedHyperlink"/>
    <w:basedOn w:val="DefaultParagraphFont"/>
    <w:uiPriority w:val="99"/>
    <w:semiHidden/>
    <w:unhideWhenUsed/>
    <w:rsid w:val="00321D58"/>
    <w:rPr>
      <w:color w:val="954F72" w:themeColor="followedHyperlink"/>
      <w:u w:val="single"/>
    </w:rPr>
  </w:style>
  <w:style w:type="character" w:customStyle="1" w:styleId="apple-converted-space">
    <w:name w:val="apple-converted-space"/>
    <w:basedOn w:val="DefaultParagraphFont"/>
    <w:rsid w:val="00F446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54806">
      <w:bodyDiv w:val="1"/>
      <w:marLeft w:val="0"/>
      <w:marRight w:val="0"/>
      <w:marTop w:val="0"/>
      <w:marBottom w:val="0"/>
      <w:divBdr>
        <w:top w:val="none" w:sz="0" w:space="0" w:color="auto"/>
        <w:left w:val="none" w:sz="0" w:space="0" w:color="auto"/>
        <w:bottom w:val="none" w:sz="0" w:space="0" w:color="auto"/>
        <w:right w:val="none" w:sz="0" w:space="0" w:color="auto"/>
      </w:divBdr>
    </w:div>
    <w:div w:id="347488435">
      <w:bodyDiv w:val="1"/>
      <w:marLeft w:val="0"/>
      <w:marRight w:val="0"/>
      <w:marTop w:val="0"/>
      <w:marBottom w:val="0"/>
      <w:divBdr>
        <w:top w:val="none" w:sz="0" w:space="0" w:color="auto"/>
        <w:left w:val="none" w:sz="0" w:space="0" w:color="auto"/>
        <w:bottom w:val="none" w:sz="0" w:space="0" w:color="auto"/>
        <w:right w:val="none" w:sz="0" w:space="0" w:color="auto"/>
      </w:divBdr>
    </w:div>
    <w:div w:id="352461850">
      <w:bodyDiv w:val="1"/>
      <w:marLeft w:val="0"/>
      <w:marRight w:val="0"/>
      <w:marTop w:val="0"/>
      <w:marBottom w:val="0"/>
      <w:divBdr>
        <w:top w:val="none" w:sz="0" w:space="0" w:color="auto"/>
        <w:left w:val="none" w:sz="0" w:space="0" w:color="auto"/>
        <w:bottom w:val="none" w:sz="0" w:space="0" w:color="auto"/>
        <w:right w:val="none" w:sz="0" w:space="0" w:color="auto"/>
      </w:divBdr>
    </w:div>
    <w:div w:id="554008431">
      <w:bodyDiv w:val="1"/>
      <w:marLeft w:val="0"/>
      <w:marRight w:val="0"/>
      <w:marTop w:val="0"/>
      <w:marBottom w:val="0"/>
      <w:divBdr>
        <w:top w:val="none" w:sz="0" w:space="0" w:color="auto"/>
        <w:left w:val="none" w:sz="0" w:space="0" w:color="auto"/>
        <w:bottom w:val="none" w:sz="0" w:space="0" w:color="auto"/>
        <w:right w:val="none" w:sz="0" w:space="0" w:color="auto"/>
      </w:divBdr>
    </w:div>
    <w:div w:id="588008566">
      <w:bodyDiv w:val="1"/>
      <w:marLeft w:val="0"/>
      <w:marRight w:val="0"/>
      <w:marTop w:val="0"/>
      <w:marBottom w:val="0"/>
      <w:divBdr>
        <w:top w:val="none" w:sz="0" w:space="0" w:color="auto"/>
        <w:left w:val="none" w:sz="0" w:space="0" w:color="auto"/>
        <w:bottom w:val="none" w:sz="0" w:space="0" w:color="auto"/>
        <w:right w:val="none" w:sz="0" w:space="0" w:color="auto"/>
      </w:divBdr>
    </w:div>
    <w:div w:id="617879229">
      <w:bodyDiv w:val="1"/>
      <w:marLeft w:val="0"/>
      <w:marRight w:val="0"/>
      <w:marTop w:val="0"/>
      <w:marBottom w:val="0"/>
      <w:divBdr>
        <w:top w:val="none" w:sz="0" w:space="0" w:color="auto"/>
        <w:left w:val="none" w:sz="0" w:space="0" w:color="auto"/>
        <w:bottom w:val="none" w:sz="0" w:space="0" w:color="auto"/>
        <w:right w:val="none" w:sz="0" w:space="0" w:color="auto"/>
      </w:divBdr>
    </w:div>
    <w:div w:id="869297156">
      <w:bodyDiv w:val="1"/>
      <w:marLeft w:val="0"/>
      <w:marRight w:val="0"/>
      <w:marTop w:val="0"/>
      <w:marBottom w:val="0"/>
      <w:divBdr>
        <w:top w:val="none" w:sz="0" w:space="0" w:color="auto"/>
        <w:left w:val="none" w:sz="0" w:space="0" w:color="auto"/>
        <w:bottom w:val="none" w:sz="0" w:space="0" w:color="auto"/>
        <w:right w:val="none" w:sz="0" w:space="0" w:color="auto"/>
      </w:divBdr>
    </w:div>
    <w:div w:id="1040667962">
      <w:bodyDiv w:val="1"/>
      <w:marLeft w:val="0"/>
      <w:marRight w:val="0"/>
      <w:marTop w:val="0"/>
      <w:marBottom w:val="0"/>
      <w:divBdr>
        <w:top w:val="none" w:sz="0" w:space="0" w:color="auto"/>
        <w:left w:val="none" w:sz="0" w:space="0" w:color="auto"/>
        <w:bottom w:val="none" w:sz="0" w:space="0" w:color="auto"/>
        <w:right w:val="none" w:sz="0" w:space="0" w:color="auto"/>
      </w:divBdr>
      <w:divsChild>
        <w:div w:id="533734848">
          <w:marLeft w:val="0"/>
          <w:marRight w:val="0"/>
          <w:marTop w:val="0"/>
          <w:marBottom w:val="0"/>
          <w:divBdr>
            <w:top w:val="none" w:sz="0" w:space="0" w:color="auto"/>
            <w:left w:val="none" w:sz="0" w:space="0" w:color="auto"/>
            <w:bottom w:val="none" w:sz="0" w:space="0" w:color="auto"/>
            <w:right w:val="none" w:sz="0" w:space="0" w:color="auto"/>
          </w:divBdr>
          <w:divsChild>
            <w:div w:id="1865895338">
              <w:marLeft w:val="0"/>
              <w:marRight w:val="0"/>
              <w:marTop w:val="0"/>
              <w:marBottom w:val="0"/>
              <w:divBdr>
                <w:top w:val="none" w:sz="0" w:space="0" w:color="auto"/>
                <w:left w:val="none" w:sz="0" w:space="0" w:color="auto"/>
                <w:bottom w:val="none" w:sz="0" w:space="0" w:color="auto"/>
                <w:right w:val="none" w:sz="0" w:space="0" w:color="auto"/>
              </w:divBdr>
              <w:divsChild>
                <w:div w:id="141624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784742">
      <w:bodyDiv w:val="1"/>
      <w:marLeft w:val="0"/>
      <w:marRight w:val="0"/>
      <w:marTop w:val="0"/>
      <w:marBottom w:val="0"/>
      <w:divBdr>
        <w:top w:val="none" w:sz="0" w:space="0" w:color="auto"/>
        <w:left w:val="none" w:sz="0" w:space="0" w:color="auto"/>
        <w:bottom w:val="none" w:sz="0" w:space="0" w:color="auto"/>
        <w:right w:val="none" w:sz="0" w:space="0" w:color="auto"/>
      </w:divBdr>
    </w:div>
    <w:div w:id="1525707230">
      <w:bodyDiv w:val="1"/>
      <w:marLeft w:val="0"/>
      <w:marRight w:val="0"/>
      <w:marTop w:val="0"/>
      <w:marBottom w:val="0"/>
      <w:divBdr>
        <w:top w:val="none" w:sz="0" w:space="0" w:color="auto"/>
        <w:left w:val="none" w:sz="0" w:space="0" w:color="auto"/>
        <w:bottom w:val="none" w:sz="0" w:space="0" w:color="auto"/>
        <w:right w:val="none" w:sz="0" w:space="0" w:color="auto"/>
      </w:divBdr>
    </w:div>
    <w:div w:id="1638798721">
      <w:bodyDiv w:val="1"/>
      <w:marLeft w:val="0"/>
      <w:marRight w:val="0"/>
      <w:marTop w:val="0"/>
      <w:marBottom w:val="0"/>
      <w:divBdr>
        <w:top w:val="none" w:sz="0" w:space="0" w:color="auto"/>
        <w:left w:val="none" w:sz="0" w:space="0" w:color="auto"/>
        <w:bottom w:val="none" w:sz="0" w:space="0" w:color="auto"/>
        <w:right w:val="none" w:sz="0" w:space="0" w:color="auto"/>
      </w:divBdr>
    </w:div>
    <w:div w:id="1673147074">
      <w:bodyDiv w:val="1"/>
      <w:marLeft w:val="0"/>
      <w:marRight w:val="0"/>
      <w:marTop w:val="0"/>
      <w:marBottom w:val="0"/>
      <w:divBdr>
        <w:top w:val="none" w:sz="0" w:space="0" w:color="auto"/>
        <w:left w:val="none" w:sz="0" w:space="0" w:color="auto"/>
        <w:bottom w:val="none" w:sz="0" w:space="0" w:color="auto"/>
        <w:right w:val="none" w:sz="0" w:space="0" w:color="auto"/>
      </w:divBdr>
      <w:divsChild>
        <w:div w:id="799610320">
          <w:marLeft w:val="0"/>
          <w:marRight w:val="0"/>
          <w:marTop w:val="0"/>
          <w:marBottom w:val="0"/>
          <w:divBdr>
            <w:top w:val="none" w:sz="0" w:space="0" w:color="auto"/>
            <w:left w:val="none" w:sz="0" w:space="0" w:color="auto"/>
            <w:bottom w:val="none" w:sz="0" w:space="0" w:color="auto"/>
            <w:right w:val="none" w:sz="0" w:space="0" w:color="auto"/>
          </w:divBdr>
          <w:divsChild>
            <w:div w:id="392388701">
              <w:marLeft w:val="0"/>
              <w:marRight w:val="0"/>
              <w:marTop w:val="0"/>
              <w:marBottom w:val="0"/>
              <w:divBdr>
                <w:top w:val="none" w:sz="0" w:space="0" w:color="auto"/>
                <w:left w:val="none" w:sz="0" w:space="0" w:color="auto"/>
                <w:bottom w:val="none" w:sz="0" w:space="0" w:color="auto"/>
                <w:right w:val="none" w:sz="0" w:space="0" w:color="auto"/>
              </w:divBdr>
              <w:divsChild>
                <w:div w:id="627008750">
                  <w:marLeft w:val="0"/>
                  <w:marRight w:val="0"/>
                  <w:marTop w:val="0"/>
                  <w:marBottom w:val="0"/>
                  <w:divBdr>
                    <w:top w:val="none" w:sz="0" w:space="0" w:color="auto"/>
                    <w:left w:val="none" w:sz="0" w:space="0" w:color="auto"/>
                    <w:bottom w:val="none" w:sz="0" w:space="0" w:color="auto"/>
                    <w:right w:val="none" w:sz="0" w:space="0" w:color="auto"/>
                  </w:divBdr>
                </w:div>
              </w:divsChild>
            </w:div>
            <w:div w:id="1421296736">
              <w:marLeft w:val="0"/>
              <w:marRight w:val="0"/>
              <w:marTop w:val="0"/>
              <w:marBottom w:val="0"/>
              <w:divBdr>
                <w:top w:val="none" w:sz="0" w:space="0" w:color="auto"/>
                <w:left w:val="none" w:sz="0" w:space="0" w:color="auto"/>
                <w:bottom w:val="none" w:sz="0" w:space="0" w:color="auto"/>
                <w:right w:val="none" w:sz="0" w:space="0" w:color="auto"/>
              </w:divBdr>
              <w:divsChild>
                <w:div w:id="196218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mike@maa.agenc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zella@maa.agency"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zella@maa.agen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624</Words>
  <Characters>3558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Dent</dc:creator>
  <cp:keywords/>
  <dc:description/>
  <cp:lastModifiedBy>Jake Young</cp:lastModifiedBy>
  <cp:revision>2</cp:revision>
  <cp:lastPrinted>2019-05-17T15:21:00Z</cp:lastPrinted>
  <dcterms:created xsi:type="dcterms:W3CDTF">2022-05-06T14:32:00Z</dcterms:created>
  <dcterms:modified xsi:type="dcterms:W3CDTF">2022-05-06T14:32:00Z</dcterms:modified>
</cp:coreProperties>
</file>