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0E06776" w14:textId="77777777" w:rsidR="0064350D" w:rsidRDefault="00A76377" w:rsidP="00A76377">
      <w:pPr>
        <w:rPr>
          <w:rFonts w:cstheme="minorHAnsi"/>
          <w:color w:val="000000"/>
        </w:rPr>
      </w:pPr>
      <w:r w:rsidRPr="001A5197">
        <w:rPr>
          <w:rFonts w:cstheme="minorHAnsi"/>
          <w:b/>
          <w:bCs/>
          <w:iCs/>
          <w:color w:val="000000"/>
        </w:rPr>
        <w:t>For immediate release</w:t>
      </w:r>
    </w:p>
    <w:p w14:paraId="61199FF6" w14:textId="5F987032" w:rsidR="00A76377" w:rsidRPr="001A5197" w:rsidRDefault="000A13B3" w:rsidP="00A76377">
      <w:pPr>
        <w:rPr>
          <w:rFonts w:cstheme="minorHAnsi"/>
          <w:color w:val="000000"/>
        </w:rPr>
      </w:pPr>
      <w:r>
        <w:rPr>
          <w:rFonts w:cstheme="minorHAnsi"/>
          <w:b/>
          <w:bCs/>
          <w:color w:val="000000"/>
        </w:rPr>
        <w:t>18</w:t>
      </w:r>
      <w:r w:rsidRPr="000A13B3">
        <w:rPr>
          <w:rFonts w:cstheme="minorHAnsi"/>
          <w:b/>
          <w:bCs/>
          <w:color w:val="000000"/>
          <w:vertAlign w:val="superscript"/>
        </w:rPr>
        <w:t>th</w:t>
      </w:r>
      <w:r>
        <w:rPr>
          <w:rFonts w:cstheme="minorHAnsi"/>
          <w:b/>
          <w:bCs/>
          <w:color w:val="000000"/>
        </w:rPr>
        <w:t xml:space="preserve"> February</w:t>
      </w:r>
      <w:r w:rsidR="0064350D">
        <w:rPr>
          <w:rFonts w:cstheme="minorHAnsi"/>
          <w:color w:val="000000"/>
        </w:rPr>
        <w:t xml:space="preserve"> </w:t>
      </w:r>
      <w:r w:rsidR="00A76377" w:rsidRPr="001A5197">
        <w:rPr>
          <w:rFonts w:cstheme="minorHAnsi"/>
          <w:b/>
          <w:bCs/>
          <w:iCs/>
          <w:color w:val="000000"/>
        </w:rPr>
        <w:t>20</w:t>
      </w:r>
      <w:r w:rsidR="0064350D">
        <w:rPr>
          <w:rFonts w:cstheme="minorHAnsi"/>
          <w:b/>
          <w:bCs/>
          <w:iCs/>
          <w:color w:val="000000"/>
        </w:rPr>
        <w:t>21</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04AA610E" w14:textId="13FC4F84" w:rsidR="000F3A8E" w:rsidRPr="00B94165" w:rsidRDefault="0064350D" w:rsidP="00EE68CA">
      <w:pPr>
        <w:jc w:val="center"/>
        <w:rPr>
          <w:rFonts w:cstheme="minorHAnsi"/>
          <w:b/>
          <w:bCs/>
        </w:rPr>
      </w:pPr>
      <w:r w:rsidRPr="00B94165">
        <w:rPr>
          <w:rFonts w:cstheme="minorHAnsi"/>
          <w:b/>
          <w:bCs/>
        </w:rPr>
        <w:t xml:space="preserve">New </w:t>
      </w:r>
      <w:proofErr w:type="spellStart"/>
      <w:r w:rsidR="00A718BE" w:rsidRPr="00B94165">
        <w:rPr>
          <w:rFonts w:cstheme="minorHAnsi"/>
          <w:b/>
          <w:bCs/>
        </w:rPr>
        <w:t>Melges</w:t>
      </w:r>
      <w:proofErr w:type="spellEnd"/>
      <w:r w:rsidR="00A718BE" w:rsidRPr="00B94165">
        <w:rPr>
          <w:rFonts w:cstheme="minorHAnsi"/>
          <w:b/>
          <w:bCs/>
        </w:rPr>
        <w:t xml:space="preserve"> </w:t>
      </w:r>
      <w:r w:rsidR="000F3A8E" w:rsidRPr="00B94165">
        <w:rPr>
          <w:rFonts w:cstheme="minorHAnsi"/>
          <w:b/>
          <w:bCs/>
        </w:rPr>
        <w:t xml:space="preserve">IC37 </w:t>
      </w:r>
      <w:r w:rsidRPr="00B94165">
        <w:rPr>
          <w:rFonts w:cstheme="minorHAnsi"/>
          <w:b/>
          <w:bCs/>
        </w:rPr>
        <w:t>in build for spring delivery</w:t>
      </w:r>
    </w:p>
    <w:p w14:paraId="51833BC4" w14:textId="3298AC9D" w:rsidR="005E036C" w:rsidRPr="00B94165" w:rsidRDefault="005E036C" w:rsidP="00EE68CA">
      <w:pPr>
        <w:jc w:val="center"/>
        <w:rPr>
          <w:rFonts w:cstheme="minorHAnsi"/>
          <w:b/>
          <w:bCs/>
        </w:rPr>
      </w:pPr>
    </w:p>
    <w:p w14:paraId="21BCD7D8" w14:textId="1F694202" w:rsidR="005E036C" w:rsidRPr="00B94165" w:rsidRDefault="009453CF" w:rsidP="005E036C">
      <w:pPr>
        <w:rPr>
          <w:rFonts w:cstheme="minorHAnsi"/>
        </w:rPr>
      </w:pPr>
      <w:r w:rsidRPr="00B94165">
        <w:rPr>
          <w:rFonts w:cstheme="minorHAnsi"/>
        </w:rPr>
        <w:t>Renown</w:t>
      </w:r>
      <w:r w:rsidR="0063471D">
        <w:rPr>
          <w:rFonts w:cstheme="minorHAnsi"/>
        </w:rPr>
        <w:t>ed</w:t>
      </w:r>
      <w:r w:rsidR="005E036C" w:rsidRPr="00B94165">
        <w:rPr>
          <w:rFonts w:cstheme="minorHAnsi"/>
        </w:rPr>
        <w:t xml:space="preserve"> Solent yachtsman and Rear Commodore </w:t>
      </w:r>
      <w:r w:rsidRPr="00B94165">
        <w:rPr>
          <w:rFonts w:cstheme="minorHAnsi"/>
        </w:rPr>
        <w:t>of</w:t>
      </w:r>
      <w:r w:rsidR="005E036C" w:rsidRPr="00B94165">
        <w:rPr>
          <w:rFonts w:cstheme="minorHAnsi"/>
        </w:rPr>
        <w:t xml:space="preserve"> the Royal Yacht Squadron, Bertie </w:t>
      </w:r>
      <w:proofErr w:type="spellStart"/>
      <w:r w:rsidR="005E036C" w:rsidRPr="00B94165">
        <w:rPr>
          <w:rFonts w:cstheme="minorHAnsi"/>
        </w:rPr>
        <w:t>Bicket</w:t>
      </w:r>
      <w:proofErr w:type="spellEnd"/>
      <w:r w:rsidR="005E036C" w:rsidRPr="00B94165">
        <w:rPr>
          <w:rFonts w:cstheme="minorHAnsi"/>
        </w:rPr>
        <w:t xml:space="preserve"> has announced that his latest</w:t>
      </w:r>
      <w:r w:rsidR="005E036C" w:rsidRPr="00B94165">
        <w:rPr>
          <w:rFonts w:cstheme="minorHAnsi"/>
          <w:b/>
          <w:bCs/>
        </w:rPr>
        <w:t xml:space="preserve"> </w:t>
      </w:r>
      <w:r w:rsidR="007B6648" w:rsidRPr="00B94165">
        <w:rPr>
          <w:rFonts w:cstheme="minorHAnsi"/>
          <w:i/>
          <w:iCs/>
        </w:rPr>
        <w:t>Fargo</w:t>
      </w:r>
      <w:r w:rsidR="005E036C" w:rsidRPr="00B94165">
        <w:rPr>
          <w:rFonts w:cstheme="minorHAnsi"/>
          <w:i/>
          <w:iCs/>
        </w:rPr>
        <w:t xml:space="preserve"> </w:t>
      </w:r>
      <w:r w:rsidR="005E036C" w:rsidRPr="00B94165">
        <w:rPr>
          <w:rFonts w:cstheme="minorHAnsi"/>
        </w:rPr>
        <w:t xml:space="preserve">is to be a new </w:t>
      </w:r>
      <w:proofErr w:type="spellStart"/>
      <w:r w:rsidRPr="00B94165">
        <w:rPr>
          <w:rFonts w:cstheme="minorHAnsi"/>
        </w:rPr>
        <w:t>Melges</w:t>
      </w:r>
      <w:proofErr w:type="spellEnd"/>
      <w:r w:rsidRPr="00B94165">
        <w:rPr>
          <w:rFonts w:cstheme="minorHAnsi"/>
        </w:rPr>
        <w:t xml:space="preserve"> </w:t>
      </w:r>
      <w:r w:rsidR="005E036C" w:rsidRPr="00B94165">
        <w:rPr>
          <w:rFonts w:cstheme="minorHAnsi"/>
        </w:rPr>
        <w:t xml:space="preserve">IC37. </w:t>
      </w:r>
      <w:r w:rsidRPr="00B94165">
        <w:rPr>
          <w:rFonts w:cstheme="minorHAnsi"/>
        </w:rPr>
        <w:t>C</w:t>
      </w:r>
      <w:r w:rsidR="005E036C" w:rsidRPr="00B94165">
        <w:rPr>
          <w:rFonts w:cstheme="minorHAnsi"/>
        </w:rPr>
        <w:t>urrently under construction at Fibre Mechanics in Lymington</w:t>
      </w:r>
      <w:r w:rsidRPr="00B94165">
        <w:rPr>
          <w:rFonts w:cstheme="minorHAnsi"/>
        </w:rPr>
        <w:t xml:space="preserve">, she is </w:t>
      </w:r>
      <w:r w:rsidR="00801544" w:rsidRPr="00B94165">
        <w:rPr>
          <w:rFonts w:cstheme="minorHAnsi"/>
        </w:rPr>
        <w:t>due to be delivered in the s</w:t>
      </w:r>
      <w:r w:rsidR="005E036C" w:rsidRPr="00B94165">
        <w:rPr>
          <w:rFonts w:cstheme="minorHAnsi"/>
        </w:rPr>
        <w:t>pring.</w:t>
      </w:r>
    </w:p>
    <w:p w14:paraId="48D3F340" w14:textId="77777777" w:rsidR="005E036C" w:rsidRPr="00B94165" w:rsidRDefault="005E036C" w:rsidP="005E036C">
      <w:pPr>
        <w:rPr>
          <w:rFonts w:cstheme="minorHAnsi"/>
        </w:rPr>
      </w:pPr>
    </w:p>
    <w:p w14:paraId="20FE99B7" w14:textId="507C8E9D" w:rsidR="003E2B02" w:rsidRPr="00B94165" w:rsidRDefault="005E036C" w:rsidP="005E036C">
      <w:pPr>
        <w:rPr>
          <w:rFonts w:cstheme="minorHAnsi"/>
        </w:rPr>
      </w:pPr>
      <w:r w:rsidRPr="00B94165">
        <w:rPr>
          <w:rFonts w:cstheme="minorHAnsi"/>
        </w:rPr>
        <w:t>Speaking from Auckland</w:t>
      </w:r>
      <w:r w:rsidR="00801544" w:rsidRPr="00B94165">
        <w:rPr>
          <w:rFonts w:cstheme="minorHAnsi"/>
        </w:rPr>
        <w:t>,</w:t>
      </w:r>
      <w:r w:rsidRPr="00B94165">
        <w:rPr>
          <w:rFonts w:cstheme="minorHAnsi"/>
        </w:rPr>
        <w:t xml:space="preserve"> Bertie comments</w:t>
      </w:r>
      <w:r w:rsidR="00801544" w:rsidRPr="00B94165">
        <w:rPr>
          <w:rFonts w:cstheme="minorHAnsi"/>
        </w:rPr>
        <w:t>:</w:t>
      </w:r>
      <w:r w:rsidRPr="00B94165">
        <w:rPr>
          <w:rFonts w:cstheme="minorHAnsi"/>
        </w:rPr>
        <w:t xml:space="preserve"> “After a lot of searching and evaluation of what’s out there, the IC37 simply ticked more boxes than anything else on the market. At the smaller end of the scale there are options, but I didn’t want a big dinghy and was looking for a proper race boat, that could handle tough Solent days out and maybe also go offshore, so ultimately these boats were head and shoulders above others. </w:t>
      </w:r>
    </w:p>
    <w:p w14:paraId="76C643CE" w14:textId="77777777" w:rsidR="003E2B02" w:rsidRPr="00B94165" w:rsidRDefault="003E2B02" w:rsidP="005E036C">
      <w:pPr>
        <w:rPr>
          <w:rFonts w:cstheme="minorHAnsi"/>
        </w:rPr>
      </w:pPr>
    </w:p>
    <w:p w14:paraId="64B1382F" w14:textId="0B71C036" w:rsidR="005E036C" w:rsidRPr="00B94165" w:rsidRDefault="003E2B02" w:rsidP="005E036C">
      <w:pPr>
        <w:rPr>
          <w:rFonts w:cstheme="minorHAnsi"/>
        </w:rPr>
      </w:pPr>
      <w:r w:rsidRPr="00B94165">
        <w:rPr>
          <w:rFonts w:cstheme="minorHAnsi"/>
        </w:rPr>
        <w:t>“</w:t>
      </w:r>
      <w:r w:rsidR="005E036C" w:rsidRPr="00B94165">
        <w:rPr>
          <w:rFonts w:cstheme="minorHAnsi"/>
        </w:rPr>
        <w:t>Also, having competed in the New York Yacht Club Invitational Regatta in 2019</w:t>
      </w:r>
      <w:r w:rsidRPr="00B94165">
        <w:rPr>
          <w:rFonts w:cstheme="minorHAnsi"/>
        </w:rPr>
        <w:t>,</w:t>
      </w:r>
      <w:r w:rsidR="005E036C" w:rsidRPr="00B94165">
        <w:rPr>
          <w:rFonts w:cstheme="minorHAnsi"/>
        </w:rPr>
        <w:t xml:space="preserve"> I know just how much fun these boats are and to have a growing </w:t>
      </w:r>
      <w:r w:rsidR="001E7C34">
        <w:rPr>
          <w:rFonts w:cstheme="minorHAnsi"/>
        </w:rPr>
        <w:t>i</w:t>
      </w:r>
      <w:r w:rsidR="005E036C" w:rsidRPr="00B94165">
        <w:rPr>
          <w:rFonts w:cstheme="minorHAnsi"/>
        </w:rPr>
        <w:t xml:space="preserve">nternational </w:t>
      </w:r>
      <w:r w:rsidR="003470E5">
        <w:rPr>
          <w:rFonts w:cstheme="minorHAnsi"/>
        </w:rPr>
        <w:t>o</w:t>
      </w:r>
      <w:r w:rsidR="005E036C" w:rsidRPr="00B94165">
        <w:rPr>
          <w:rFonts w:cstheme="minorHAnsi"/>
        </w:rPr>
        <w:t xml:space="preserve">ne </w:t>
      </w:r>
      <w:r w:rsidR="003470E5">
        <w:rPr>
          <w:rFonts w:cstheme="minorHAnsi"/>
        </w:rPr>
        <w:t>d</w:t>
      </w:r>
      <w:r w:rsidR="005E036C" w:rsidRPr="00B94165">
        <w:rPr>
          <w:rFonts w:cstheme="minorHAnsi"/>
        </w:rPr>
        <w:t>esign class to compete in makes the IC37 a compelling proposition.</w:t>
      </w:r>
      <w:r w:rsidR="00634DDB" w:rsidRPr="00B94165">
        <w:rPr>
          <w:rFonts w:cstheme="minorHAnsi"/>
        </w:rPr>
        <w:t>”</w:t>
      </w:r>
    </w:p>
    <w:p w14:paraId="7DC53E2F" w14:textId="77777777" w:rsidR="005E036C" w:rsidRPr="00B94165" w:rsidRDefault="005E036C" w:rsidP="005E036C">
      <w:pPr>
        <w:rPr>
          <w:rFonts w:cstheme="minorHAnsi"/>
          <w:b/>
          <w:bCs/>
        </w:rPr>
      </w:pPr>
    </w:p>
    <w:p w14:paraId="12EF8C7C" w14:textId="5C402D5F" w:rsidR="005E036C" w:rsidRPr="00B94165" w:rsidRDefault="005E036C" w:rsidP="005E036C">
      <w:pPr>
        <w:rPr>
          <w:rFonts w:cstheme="minorHAnsi"/>
        </w:rPr>
      </w:pPr>
      <w:r w:rsidRPr="00B94165">
        <w:rPr>
          <w:rFonts w:cstheme="minorHAnsi"/>
        </w:rPr>
        <w:t xml:space="preserve">With additional endorsement from the NYYC, who were the brains behind the IC37 concept, securing another UK boat will prove a great steppingstone for the development of this class over the coming years in the UK and we all know that </w:t>
      </w:r>
      <w:r w:rsidR="003470E5">
        <w:rPr>
          <w:rFonts w:cstheme="minorHAnsi"/>
        </w:rPr>
        <w:t>o</w:t>
      </w:r>
      <w:r w:rsidRPr="00B94165">
        <w:rPr>
          <w:rFonts w:cstheme="minorHAnsi"/>
        </w:rPr>
        <w:t xml:space="preserve">ne </w:t>
      </w:r>
      <w:r w:rsidR="003470E5">
        <w:rPr>
          <w:rFonts w:cstheme="minorHAnsi"/>
        </w:rPr>
        <w:t>d</w:t>
      </w:r>
      <w:r w:rsidRPr="00B94165">
        <w:rPr>
          <w:rFonts w:cstheme="minorHAnsi"/>
        </w:rPr>
        <w:t>esign boats, which have a second life in handicap racing, are here to stay.</w:t>
      </w:r>
    </w:p>
    <w:p w14:paraId="396705F8" w14:textId="405CC918" w:rsidR="001D59C2" w:rsidRPr="00B94165" w:rsidRDefault="001D59C2" w:rsidP="005E036C">
      <w:pPr>
        <w:rPr>
          <w:rFonts w:cstheme="minorHAnsi"/>
        </w:rPr>
      </w:pPr>
    </w:p>
    <w:p w14:paraId="61C7D4CD" w14:textId="4A14EB1F" w:rsidR="001D59C2" w:rsidRPr="00B94165" w:rsidRDefault="001D59C2" w:rsidP="001D59C2">
      <w:pPr>
        <w:rPr>
          <w:rFonts w:cstheme="minorHAnsi"/>
        </w:rPr>
      </w:pPr>
      <w:r w:rsidRPr="00B94165">
        <w:rPr>
          <w:rFonts w:cstheme="minorHAnsi"/>
        </w:rPr>
        <w:t>“Having studied the on-board systems and ethos of the design, it is a substantially cheaper option in terms of running budgets and bang for buck, so we’re incredibly excited to get back out there and hope a few more boats might join for some close level rating sailing</w:t>
      </w:r>
      <w:r w:rsidR="00C44EA8" w:rsidRPr="00B94165">
        <w:rPr>
          <w:rFonts w:cstheme="minorHAnsi"/>
        </w:rPr>
        <w:t>,” continues B</w:t>
      </w:r>
      <w:r w:rsidR="00765B99">
        <w:rPr>
          <w:rFonts w:cstheme="minorHAnsi"/>
        </w:rPr>
        <w:t>ertie</w:t>
      </w:r>
      <w:r w:rsidR="00C44EA8" w:rsidRPr="00B94165">
        <w:rPr>
          <w:rFonts w:cstheme="minorHAnsi"/>
        </w:rPr>
        <w:t>.</w:t>
      </w:r>
    </w:p>
    <w:p w14:paraId="529962AD" w14:textId="77777777" w:rsidR="001D59C2" w:rsidRPr="00B94165" w:rsidRDefault="001D59C2" w:rsidP="001D59C2">
      <w:pPr>
        <w:rPr>
          <w:rFonts w:cstheme="minorHAnsi"/>
        </w:rPr>
      </w:pPr>
    </w:p>
    <w:p w14:paraId="4A3B9C3B" w14:textId="040D2857" w:rsidR="001D59C2" w:rsidRPr="00B94165" w:rsidRDefault="001D59C2" w:rsidP="001D59C2">
      <w:pPr>
        <w:rPr>
          <w:rFonts w:cstheme="minorHAnsi"/>
        </w:rPr>
      </w:pPr>
      <w:r w:rsidRPr="00B94165">
        <w:rPr>
          <w:rFonts w:cstheme="minorHAnsi"/>
          <w:i/>
          <w:iCs/>
        </w:rPr>
        <w:t>Fargo</w:t>
      </w:r>
      <w:r w:rsidRPr="00B94165">
        <w:rPr>
          <w:rFonts w:cstheme="minorHAnsi"/>
        </w:rPr>
        <w:t xml:space="preserve"> and her crew of </w:t>
      </w:r>
      <w:r w:rsidR="00D60B4A" w:rsidRPr="00B94165">
        <w:rPr>
          <w:rFonts w:cstheme="minorHAnsi"/>
        </w:rPr>
        <w:t>‘</w:t>
      </w:r>
      <w:r w:rsidRPr="00B94165">
        <w:rPr>
          <w:rFonts w:cstheme="minorHAnsi"/>
        </w:rPr>
        <w:t xml:space="preserve">Solent </w:t>
      </w:r>
      <w:r w:rsidR="00D60B4A" w:rsidRPr="00B94165">
        <w:rPr>
          <w:rFonts w:cstheme="minorHAnsi"/>
        </w:rPr>
        <w:t>l</w:t>
      </w:r>
      <w:r w:rsidRPr="00B94165">
        <w:rPr>
          <w:rFonts w:cstheme="minorHAnsi"/>
        </w:rPr>
        <w:t>egends</w:t>
      </w:r>
      <w:r w:rsidR="00D60B4A" w:rsidRPr="00B94165">
        <w:rPr>
          <w:rFonts w:cstheme="minorHAnsi"/>
        </w:rPr>
        <w:t>’</w:t>
      </w:r>
      <w:r w:rsidRPr="00B94165">
        <w:rPr>
          <w:rFonts w:cstheme="minorHAnsi"/>
        </w:rPr>
        <w:t xml:space="preserve"> are expected to put on a good show with their new and optimised steed. </w:t>
      </w:r>
    </w:p>
    <w:p w14:paraId="071B0AD0" w14:textId="337A6FBB" w:rsidR="00322568" w:rsidRPr="00B94165" w:rsidRDefault="00322568" w:rsidP="001D59C2">
      <w:pPr>
        <w:rPr>
          <w:rFonts w:cstheme="minorHAnsi"/>
        </w:rPr>
      </w:pPr>
    </w:p>
    <w:p w14:paraId="2934B2FC" w14:textId="41202827" w:rsidR="00322568" w:rsidRPr="00B94165" w:rsidRDefault="00322568" w:rsidP="00322568">
      <w:pPr>
        <w:rPr>
          <w:rFonts w:cstheme="minorHAnsi"/>
        </w:rPr>
      </w:pPr>
      <w:r w:rsidRPr="00B94165">
        <w:rPr>
          <w:rFonts w:cstheme="minorHAnsi"/>
        </w:rPr>
        <w:t xml:space="preserve">Reflecting on feedback from existing and </w:t>
      </w:r>
      <w:r w:rsidR="00B24309" w:rsidRPr="00B94165">
        <w:rPr>
          <w:rFonts w:cstheme="minorHAnsi"/>
        </w:rPr>
        <w:t>potential</w:t>
      </w:r>
      <w:r w:rsidRPr="00B94165">
        <w:rPr>
          <w:rFonts w:cstheme="minorHAnsi"/>
        </w:rPr>
        <w:t xml:space="preserve"> owners, the 2021 season will see some changes to the UK class. </w:t>
      </w:r>
    </w:p>
    <w:p w14:paraId="12041180" w14:textId="77777777" w:rsidR="00B24309" w:rsidRPr="00B94165" w:rsidRDefault="00B24309" w:rsidP="00322568">
      <w:pPr>
        <w:rPr>
          <w:rFonts w:cstheme="minorHAnsi"/>
          <w:b/>
          <w:bCs/>
        </w:rPr>
      </w:pPr>
    </w:p>
    <w:p w14:paraId="65C3321B" w14:textId="6E4DB79A" w:rsidR="00322568" w:rsidRPr="00B94165" w:rsidRDefault="00322568" w:rsidP="00322568">
      <w:pPr>
        <w:rPr>
          <w:rFonts w:cstheme="minorHAnsi"/>
        </w:rPr>
      </w:pPr>
      <w:r w:rsidRPr="00B94165">
        <w:rPr>
          <w:rFonts w:cstheme="minorHAnsi"/>
        </w:rPr>
        <w:t>The success of ICY</w:t>
      </w:r>
      <w:r w:rsidR="003C5738" w:rsidRPr="00B94165">
        <w:rPr>
          <w:rFonts w:cstheme="minorHAnsi"/>
        </w:rPr>
        <w:t>,</w:t>
      </w:r>
      <w:r w:rsidRPr="00B94165">
        <w:rPr>
          <w:rFonts w:cstheme="minorHAnsi"/>
        </w:rPr>
        <w:t xml:space="preserve"> owned by </w:t>
      </w:r>
      <w:r w:rsidR="003C5738" w:rsidRPr="00B94165">
        <w:rPr>
          <w:rFonts w:cstheme="minorHAnsi"/>
        </w:rPr>
        <w:t xml:space="preserve">veteran Solent </w:t>
      </w:r>
      <w:r w:rsidR="003470E5">
        <w:rPr>
          <w:rFonts w:cstheme="minorHAnsi"/>
        </w:rPr>
        <w:t>o</w:t>
      </w:r>
      <w:r w:rsidR="003C5738" w:rsidRPr="00B94165">
        <w:rPr>
          <w:rFonts w:cstheme="minorHAnsi"/>
        </w:rPr>
        <w:t>ne</w:t>
      </w:r>
      <w:r w:rsidR="00F06AF6">
        <w:rPr>
          <w:rFonts w:cstheme="minorHAnsi"/>
        </w:rPr>
        <w:t xml:space="preserve"> </w:t>
      </w:r>
      <w:r w:rsidR="003470E5">
        <w:rPr>
          <w:rFonts w:cstheme="minorHAnsi"/>
        </w:rPr>
        <w:t>d</w:t>
      </w:r>
      <w:r w:rsidR="003C5738" w:rsidRPr="00B94165">
        <w:rPr>
          <w:rFonts w:cstheme="minorHAnsi"/>
        </w:rPr>
        <w:t xml:space="preserve">esign campaigner </w:t>
      </w:r>
      <w:r w:rsidRPr="00B94165">
        <w:rPr>
          <w:rFonts w:cstheme="minorHAnsi"/>
        </w:rPr>
        <w:t xml:space="preserve">Ian Atkins, in its first year while racing under IRC has ensured interest in the IC37 continues to be strong. To </w:t>
      </w:r>
      <w:r w:rsidR="003C5738" w:rsidRPr="00B94165">
        <w:rPr>
          <w:rFonts w:cstheme="minorHAnsi"/>
        </w:rPr>
        <w:t xml:space="preserve">further </w:t>
      </w:r>
      <w:r w:rsidRPr="00B94165">
        <w:rPr>
          <w:rFonts w:cstheme="minorHAnsi"/>
        </w:rPr>
        <w:t>encourage that interest</w:t>
      </w:r>
      <w:r w:rsidR="003C5738" w:rsidRPr="00B94165">
        <w:rPr>
          <w:rFonts w:cstheme="minorHAnsi"/>
        </w:rPr>
        <w:t>,</w:t>
      </w:r>
      <w:r w:rsidRPr="00B94165">
        <w:rPr>
          <w:rFonts w:cstheme="minorHAnsi"/>
        </w:rPr>
        <w:t xml:space="preserve"> the IC37 will race with an IRC orientated sail wardrobe as well as </w:t>
      </w:r>
      <w:r w:rsidR="008B770E" w:rsidRPr="00B94165">
        <w:rPr>
          <w:rFonts w:cstheme="minorHAnsi"/>
        </w:rPr>
        <w:t xml:space="preserve">a </w:t>
      </w:r>
      <w:r w:rsidRPr="00B94165">
        <w:rPr>
          <w:rFonts w:cstheme="minorHAnsi"/>
        </w:rPr>
        <w:t xml:space="preserve">couple of other changes to increase its IRC competitiveness. </w:t>
      </w:r>
    </w:p>
    <w:p w14:paraId="6E40C0B0" w14:textId="77777777" w:rsidR="008B770E" w:rsidRPr="00B94165" w:rsidRDefault="008B770E" w:rsidP="00322568">
      <w:pPr>
        <w:rPr>
          <w:rFonts w:cstheme="minorHAnsi"/>
        </w:rPr>
      </w:pPr>
    </w:p>
    <w:p w14:paraId="1E5A2FA4" w14:textId="77777777" w:rsidR="00B94165" w:rsidRDefault="00B94165" w:rsidP="00322568">
      <w:pPr>
        <w:rPr>
          <w:rFonts w:cstheme="minorHAnsi"/>
        </w:rPr>
      </w:pPr>
    </w:p>
    <w:p w14:paraId="7DADB9D6" w14:textId="77777777" w:rsidR="00B94165" w:rsidRDefault="00B94165" w:rsidP="00322568">
      <w:pPr>
        <w:rPr>
          <w:rFonts w:cstheme="minorHAnsi"/>
        </w:rPr>
      </w:pPr>
    </w:p>
    <w:p w14:paraId="135267E6" w14:textId="183A32F8" w:rsidR="008650AC" w:rsidRPr="00B94165" w:rsidRDefault="00FB38C0" w:rsidP="00322568">
      <w:pPr>
        <w:rPr>
          <w:rFonts w:cstheme="minorHAnsi"/>
        </w:rPr>
      </w:pPr>
      <w:r w:rsidRPr="00B94165">
        <w:rPr>
          <w:rFonts w:cstheme="minorHAnsi"/>
        </w:rPr>
        <w:t>“</w:t>
      </w:r>
      <w:r w:rsidR="00322568" w:rsidRPr="00B94165">
        <w:rPr>
          <w:rFonts w:cstheme="minorHAnsi"/>
        </w:rPr>
        <w:t xml:space="preserve">Despite only racing in the </w:t>
      </w:r>
      <w:r w:rsidR="003470E5">
        <w:rPr>
          <w:rFonts w:cstheme="minorHAnsi"/>
        </w:rPr>
        <w:t>o</w:t>
      </w:r>
      <w:r w:rsidR="00322568" w:rsidRPr="00B94165">
        <w:rPr>
          <w:rFonts w:cstheme="minorHAnsi"/>
        </w:rPr>
        <w:t xml:space="preserve">ne </w:t>
      </w:r>
      <w:r w:rsidR="003470E5">
        <w:rPr>
          <w:rFonts w:cstheme="minorHAnsi"/>
        </w:rPr>
        <w:t>d</w:t>
      </w:r>
      <w:r w:rsidR="00322568" w:rsidRPr="00B94165">
        <w:rPr>
          <w:rFonts w:cstheme="minorHAnsi"/>
        </w:rPr>
        <w:t>esign format (</w:t>
      </w:r>
      <w:r w:rsidR="008B770E" w:rsidRPr="00B94165">
        <w:rPr>
          <w:rFonts w:cstheme="minorHAnsi"/>
        </w:rPr>
        <w:t>m</w:t>
      </w:r>
      <w:r w:rsidR="00322568" w:rsidRPr="00B94165">
        <w:rPr>
          <w:rFonts w:cstheme="minorHAnsi"/>
        </w:rPr>
        <w:t xml:space="preserve">ain, </w:t>
      </w:r>
      <w:r w:rsidR="008B770E" w:rsidRPr="00B94165">
        <w:rPr>
          <w:rFonts w:cstheme="minorHAnsi"/>
        </w:rPr>
        <w:t>one</w:t>
      </w:r>
      <w:r w:rsidR="00322568" w:rsidRPr="00B94165">
        <w:rPr>
          <w:rFonts w:cstheme="minorHAnsi"/>
        </w:rPr>
        <w:t xml:space="preserve"> </w:t>
      </w:r>
      <w:r w:rsidR="008B770E" w:rsidRPr="00B94165">
        <w:rPr>
          <w:rFonts w:cstheme="minorHAnsi"/>
        </w:rPr>
        <w:t>j</w:t>
      </w:r>
      <w:r w:rsidR="00322568" w:rsidRPr="00B94165">
        <w:rPr>
          <w:rFonts w:cstheme="minorHAnsi"/>
        </w:rPr>
        <w:t xml:space="preserve">ib and </w:t>
      </w:r>
      <w:r w:rsidR="008B770E" w:rsidRPr="00B94165">
        <w:rPr>
          <w:rFonts w:cstheme="minorHAnsi"/>
        </w:rPr>
        <w:t>one</w:t>
      </w:r>
      <w:r w:rsidR="00322568" w:rsidRPr="00B94165">
        <w:rPr>
          <w:rFonts w:cstheme="minorHAnsi"/>
        </w:rPr>
        <w:t xml:space="preserve"> </w:t>
      </w:r>
      <w:r w:rsidR="008B770E" w:rsidRPr="00B94165">
        <w:rPr>
          <w:rFonts w:cstheme="minorHAnsi"/>
        </w:rPr>
        <w:t>s</w:t>
      </w:r>
      <w:r w:rsidR="00322568" w:rsidRPr="00B94165">
        <w:rPr>
          <w:rFonts w:cstheme="minorHAnsi"/>
        </w:rPr>
        <w:t>pinnaker) last season, ICY proved to be very competitive, winning</w:t>
      </w:r>
      <w:r w:rsidR="008B770E" w:rsidRPr="00B94165">
        <w:rPr>
          <w:rFonts w:cstheme="minorHAnsi"/>
        </w:rPr>
        <w:t xml:space="preserve"> three</w:t>
      </w:r>
      <w:r w:rsidR="00322568" w:rsidRPr="00B94165">
        <w:rPr>
          <w:rFonts w:cstheme="minorHAnsi"/>
        </w:rPr>
        <w:t xml:space="preserve"> out of the </w:t>
      </w:r>
      <w:r w:rsidR="000C6A72" w:rsidRPr="00B94165">
        <w:rPr>
          <w:rFonts w:cstheme="minorHAnsi"/>
        </w:rPr>
        <w:t xml:space="preserve">four regattas </w:t>
      </w:r>
      <w:r w:rsidR="00322568" w:rsidRPr="00B94165">
        <w:rPr>
          <w:rFonts w:cstheme="minorHAnsi"/>
        </w:rPr>
        <w:t>she took part in</w:t>
      </w:r>
      <w:r w:rsidRPr="00B94165">
        <w:rPr>
          <w:rFonts w:cstheme="minorHAnsi"/>
        </w:rPr>
        <w:t>,” says Sam Pe</w:t>
      </w:r>
      <w:r w:rsidR="008650AC" w:rsidRPr="00B94165">
        <w:rPr>
          <w:rFonts w:cstheme="minorHAnsi"/>
        </w:rPr>
        <w:t xml:space="preserve">arson, from </w:t>
      </w:r>
      <w:proofErr w:type="spellStart"/>
      <w:r w:rsidR="008650AC" w:rsidRPr="00B94165">
        <w:rPr>
          <w:rFonts w:cstheme="minorHAnsi"/>
        </w:rPr>
        <w:t>Ancasta</w:t>
      </w:r>
      <w:proofErr w:type="spellEnd"/>
      <w:r w:rsidR="008650AC" w:rsidRPr="00B94165">
        <w:rPr>
          <w:rFonts w:cstheme="minorHAnsi"/>
        </w:rPr>
        <w:t xml:space="preserve"> Race Boats.  “</w:t>
      </w:r>
      <w:r w:rsidRPr="00B94165">
        <w:rPr>
          <w:rFonts w:cstheme="minorHAnsi"/>
        </w:rPr>
        <w:t>It’s</w:t>
      </w:r>
      <w:r w:rsidR="00322568" w:rsidRPr="00B94165">
        <w:rPr>
          <w:rFonts w:cstheme="minorHAnsi"/>
        </w:rPr>
        <w:t xml:space="preserve"> extremely exciting to see, at last, a mid-sized race boat which is not only exciting to </w:t>
      </w:r>
      <w:r w:rsidRPr="00B94165">
        <w:rPr>
          <w:rFonts w:cstheme="minorHAnsi"/>
        </w:rPr>
        <w:t>sail but</w:t>
      </w:r>
      <w:r w:rsidR="00322568" w:rsidRPr="00B94165">
        <w:rPr>
          <w:rFonts w:cstheme="minorHAnsi"/>
        </w:rPr>
        <w:t xml:space="preserve"> cost effective and very competitive under IRC.</w:t>
      </w:r>
      <w:r w:rsidR="008650AC" w:rsidRPr="00B94165">
        <w:rPr>
          <w:rFonts w:cstheme="minorHAnsi"/>
        </w:rPr>
        <w:t>”</w:t>
      </w:r>
    </w:p>
    <w:p w14:paraId="35AC44FB" w14:textId="77777777" w:rsidR="00FB38C0" w:rsidRPr="00B94165" w:rsidRDefault="00FB38C0" w:rsidP="00322568">
      <w:pPr>
        <w:rPr>
          <w:rFonts w:cstheme="minorHAnsi"/>
        </w:rPr>
      </w:pPr>
    </w:p>
    <w:p w14:paraId="51EB7EBA" w14:textId="16A3DF4F" w:rsidR="00322568" w:rsidRPr="00B94165" w:rsidRDefault="00322568" w:rsidP="00322568">
      <w:pPr>
        <w:rPr>
          <w:rFonts w:cstheme="minorHAnsi"/>
        </w:rPr>
      </w:pPr>
      <w:r w:rsidRPr="00B94165">
        <w:rPr>
          <w:rFonts w:cstheme="minorHAnsi"/>
        </w:rPr>
        <w:t>Another significant move will see class limitations on crew being removed for non</w:t>
      </w:r>
      <w:r w:rsidR="008650AC" w:rsidRPr="00B94165">
        <w:rPr>
          <w:rFonts w:cstheme="minorHAnsi"/>
        </w:rPr>
        <w:t>-</w:t>
      </w:r>
      <w:r w:rsidR="003470E5">
        <w:rPr>
          <w:rFonts w:cstheme="minorHAnsi"/>
        </w:rPr>
        <w:t>o</w:t>
      </w:r>
      <w:r w:rsidR="008650AC" w:rsidRPr="00B94165">
        <w:rPr>
          <w:rFonts w:cstheme="minorHAnsi"/>
        </w:rPr>
        <w:t xml:space="preserve">ne </w:t>
      </w:r>
      <w:r w:rsidR="003470E5">
        <w:rPr>
          <w:rFonts w:cstheme="minorHAnsi"/>
        </w:rPr>
        <w:t>d</w:t>
      </w:r>
      <w:r w:rsidR="008650AC" w:rsidRPr="00B94165">
        <w:rPr>
          <w:rFonts w:cstheme="minorHAnsi"/>
        </w:rPr>
        <w:t>esign</w:t>
      </w:r>
      <w:r w:rsidRPr="00B94165">
        <w:rPr>
          <w:rFonts w:cstheme="minorHAnsi"/>
        </w:rPr>
        <w:t xml:space="preserve"> events. </w:t>
      </w:r>
      <w:r w:rsidR="008650AC" w:rsidRPr="00B94165">
        <w:rPr>
          <w:rFonts w:cstheme="minorHAnsi"/>
        </w:rPr>
        <w:t xml:space="preserve"> With these</w:t>
      </w:r>
      <w:r w:rsidRPr="00B94165">
        <w:rPr>
          <w:rFonts w:cstheme="minorHAnsi"/>
        </w:rPr>
        <w:t xml:space="preserve"> changes</w:t>
      </w:r>
      <w:r w:rsidR="008650AC" w:rsidRPr="00B94165">
        <w:rPr>
          <w:rFonts w:cstheme="minorHAnsi"/>
        </w:rPr>
        <w:t xml:space="preserve"> being</w:t>
      </w:r>
      <w:r w:rsidRPr="00B94165">
        <w:rPr>
          <w:rFonts w:cstheme="minorHAnsi"/>
        </w:rPr>
        <w:t xml:space="preserve"> easily unwound</w:t>
      </w:r>
      <w:r w:rsidR="008650AC" w:rsidRPr="00B94165">
        <w:rPr>
          <w:rFonts w:cstheme="minorHAnsi"/>
        </w:rPr>
        <w:t>,</w:t>
      </w:r>
      <w:r w:rsidRPr="00B94165">
        <w:rPr>
          <w:rFonts w:cstheme="minorHAnsi"/>
        </w:rPr>
        <w:t xml:space="preserve"> owners can still participate in </w:t>
      </w:r>
      <w:r w:rsidR="003470E5">
        <w:rPr>
          <w:rFonts w:cstheme="minorHAnsi"/>
        </w:rPr>
        <w:t>o</w:t>
      </w:r>
      <w:r w:rsidRPr="00B94165">
        <w:rPr>
          <w:rFonts w:cstheme="minorHAnsi"/>
        </w:rPr>
        <w:t xml:space="preserve">ne </w:t>
      </w:r>
      <w:r w:rsidR="003470E5">
        <w:rPr>
          <w:rFonts w:cstheme="minorHAnsi"/>
        </w:rPr>
        <w:t>d</w:t>
      </w:r>
      <w:r w:rsidRPr="00B94165">
        <w:rPr>
          <w:rFonts w:cstheme="minorHAnsi"/>
        </w:rPr>
        <w:t xml:space="preserve">esign events, both locally as well as internationally as they wish - great for international competition as well as resale values and class sustainability. </w:t>
      </w:r>
    </w:p>
    <w:p w14:paraId="1A7A35DF" w14:textId="5D717BE2" w:rsidR="00A058A8" w:rsidRPr="00B94165" w:rsidRDefault="00A058A8" w:rsidP="00322568">
      <w:pPr>
        <w:rPr>
          <w:rFonts w:cstheme="minorHAnsi"/>
        </w:rPr>
      </w:pPr>
    </w:p>
    <w:p w14:paraId="58D99394" w14:textId="4DF39AD9" w:rsidR="00A058A8" w:rsidRPr="00B94165" w:rsidRDefault="00765B99" w:rsidP="00A058A8">
      <w:pPr>
        <w:rPr>
          <w:rFonts w:cstheme="minorHAnsi"/>
        </w:rPr>
      </w:pPr>
      <w:r>
        <w:rPr>
          <w:rFonts w:cstheme="minorHAnsi"/>
        </w:rPr>
        <w:t xml:space="preserve">Sam </w:t>
      </w:r>
      <w:r w:rsidR="00FF0CFE" w:rsidRPr="00B94165">
        <w:rPr>
          <w:rFonts w:cstheme="minorHAnsi"/>
        </w:rPr>
        <w:t>adds: “</w:t>
      </w:r>
      <w:r w:rsidR="00A058A8" w:rsidRPr="00B94165">
        <w:rPr>
          <w:rFonts w:cstheme="minorHAnsi"/>
        </w:rPr>
        <w:t xml:space="preserve">It has been a challenging time to start building a new class here in the UK. However, with these changes and the fundamentals that make the IC37 the ideal race boat for the UK, </w:t>
      </w:r>
      <w:r w:rsidR="00FF0CFE" w:rsidRPr="00B94165">
        <w:rPr>
          <w:rFonts w:cstheme="minorHAnsi"/>
        </w:rPr>
        <w:t>we see</w:t>
      </w:r>
      <w:r w:rsidR="00A058A8" w:rsidRPr="00B94165">
        <w:rPr>
          <w:rFonts w:cstheme="minorHAnsi"/>
        </w:rPr>
        <w:t xml:space="preserve"> a bright future for the class. Having Atkins and </w:t>
      </w:r>
      <w:proofErr w:type="spellStart"/>
      <w:r w:rsidR="00A058A8" w:rsidRPr="00B94165">
        <w:rPr>
          <w:rFonts w:cstheme="minorHAnsi"/>
        </w:rPr>
        <w:t>Bicket</w:t>
      </w:r>
      <w:proofErr w:type="spellEnd"/>
      <w:r w:rsidR="00A058A8" w:rsidRPr="00B94165">
        <w:rPr>
          <w:rFonts w:cstheme="minorHAnsi"/>
        </w:rPr>
        <w:t>, both long-term, highly regarded and very experienced owners buying boats demonstrates how strong the argument is for the IC37.</w:t>
      </w:r>
      <w:r w:rsidR="00FF0CFE" w:rsidRPr="00B94165">
        <w:rPr>
          <w:rFonts w:cstheme="minorHAnsi"/>
        </w:rPr>
        <w:t>”</w:t>
      </w:r>
    </w:p>
    <w:p w14:paraId="65AA7F11" w14:textId="77777777" w:rsidR="00A058A8" w:rsidRPr="00B94165" w:rsidRDefault="00A058A8" w:rsidP="00322568">
      <w:pPr>
        <w:rPr>
          <w:rFonts w:cstheme="minorHAnsi"/>
        </w:rPr>
      </w:pPr>
    </w:p>
    <w:p w14:paraId="6EE1BCBC" w14:textId="651258BA" w:rsidR="000046B1" w:rsidRPr="00B94165" w:rsidRDefault="000046B1" w:rsidP="001D59C2">
      <w:pPr>
        <w:rPr>
          <w:rFonts w:cstheme="minorHAnsi"/>
          <w:i/>
          <w:iCs/>
        </w:rPr>
      </w:pPr>
    </w:p>
    <w:p w14:paraId="172F279B" w14:textId="2852E5BE" w:rsidR="000046B1" w:rsidRPr="00B94165" w:rsidRDefault="000046B1" w:rsidP="000046B1">
      <w:pPr>
        <w:rPr>
          <w:rFonts w:cstheme="minorHAnsi"/>
          <w:b/>
          <w:bCs/>
          <w:u w:val="single"/>
        </w:rPr>
      </w:pPr>
      <w:r w:rsidRPr="00B94165">
        <w:rPr>
          <w:rFonts w:cstheme="minorHAnsi"/>
          <w:b/>
          <w:bCs/>
          <w:u w:val="single"/>
        </w:rPr>
        <w:t xml:space="preserve">Joining the </w:t>
      </w:r>
      <w:r w:rsidR="00FF0CFE" w:rsidRPr="00B94165">
        <w:rPr>
          <w:rFonts w:cstheme="minorHAnsi"/>
          <w:b/>
          <w:bCs/>
          <w:u w:val="single"/>
        </w:rPr>
        <w:t>IC37 C</w:t>
      </w:r>
      <w:r w:rsidRPr="00B94165">
        <w:rPr>
          <w:rFonts w:cstheme="minorHAnsi"/>
          <w:b/>
          <w:bCs/>
          <w:u w:val="single"/>
        </w:rPr>
        <w:t xml:space="preserve">lass, </w:t>
      </w:r>
      <w:r w:rsidR="00FF0CFE" w:rsidRPr="00B94165">
        <w:rPr>
          <w:rFonts w:cstheme="minorHAnsi"/>
          <w:b/>
          <w:bCs/>
          <w:u w:val="single"/>
        </w:rPr>
        <w:t>t</w:t>
      </w:r>
      <w:r w:rsidRPr="00B94165">
        <w:rPr>
          <w:rFonts w:cstheme="minorHAnsi"/>
          <w:b/>
          <w:bCs/>
          <w:u w:val="single"/>
        </w:rPr>
        <w:t>est sails and buying a new boat</w:t>
      </w:r>
    </w:p>
    <w:p w14:paraId="070F2A06" w14:textId="77777777" w:rsidR="000046B1" w:rsidRPr="00B94165" w:rsidRDefault="000046B1" w:rsidP="000046B1">
      <w:pPr>
        <w:rPr>
          <w:rFonts w:cstheme="minorHAnsi"/>
          <w:b/>
          <w:bCs/>
          <w:u w:val="single"/>
        </w:rPr>
      </w:pPr>
    </w:p>
    <w:p w14:paraId="6BCBCAF2" w14:textId="3767405A" w:rsidR="000046B1" w:rsidRPr="00B94165" w:rsidRDefault="00FF0CFE" w:rsidP="00FF0CFE">
      <w:pPr>
        <w:spacing w:after="160" w:line="259" w:lineRule="auto"/>
        <w:rPr>
          <w:rFonts w:cstheme="minorHAnsi"/>
        </w:rPr>
      </w:pPr>
      <w:r w:rsidRPr="00B94165">
        <w:rPr>
          <w:rFonts w:cstheme="minorHAnsi"/>
          <w:b/>
          <w:bCs/>
        </w:rPr>
        <w:t>Viewings</w:t>
      </w:r>
      <w:r w:rsidR="000046B1" w:rsidRPr="00B94165">
        <w:rPr>
          <w:rFonts w:cstheme="minorHAnsi"/>
        </w:rPr>
        <w:t xml:space="preserve"> </w:t>
      </w:r>
      <w:r w:rsidRPr="00B94165">
        <w:rPr>
          <w:rFonts w:cstheme="minorHAnsi"/>
        </w:rPr>
        <w:t>–</w:t>
      </w:r>
      <w:r w:rsidR="000046B1" w:rsidRPr="00B94165">
        <w:rPr>
          <w:rFonts w:cstheme="minorHAnsi"/>
        </w:rPr>
        <w:t xml:space="preserve"> ICY is being prepared and</w:t>
      </w:r>
      <w:r w:rsidR="006264A0">
        <w:rPr>
          <w:rFonts w:cstheme="minorHAnsi"/>
        </w:rPr>
        <w:t>,</w:t>
      </w:r>
      <w:r w:rsidR="000046B1" w:rsidRPr="00B94165">
        <w:rPr>
          <w:rFonts w:cstheme="minorHAnsi"/>
        </w:rPr>
        <w:t xml:space="preserve"> as soon as restrictions allow</w:t>
      </w:r>
      <w:r w:rsidR="006264A0">
        <w:rPr>
          <w:rFonts w:cstheme="minorHAnsi"/>
        </w:rPr>
        <w:t>,</w:t>
      </w:r>
      <w:r w:rsidR="000046B1" w:rsidRPr="00B94165">
        <w:rPr>
          <w:rFonts w:cstheme="minorHAnsi"/>
        </w:rPr>
        <w:t xml:space="preserve"> </w:t>
      </w:r>
      <w:r w:rsidRPr="00B94165">
        <w:rPr>
          <w:rFonts w:cstheme="minorHAnsi"/>
        </w:rPr>
        <w:t xml:space="preserve">will be available for </w:t>
      </w:r>
      <w:r w:rsidR="004D7C33" w:rsidRPr="00B94165">
        <w:rPr>
          <w:rFonts w:cstheme="minorHAnsi"/>
        </w:rPr>
        <w:t>viewing</w:t>
      </w:r>
      <w:r w:rsidRPr="00B94165">
        <w:rPr>
          <w:rFonts w:cstheme="minorHAnsi"/>
        </w:rPr>
        <w:t xml:space="preserve">. Contact </w:t>
      </w:r>
      <w:proofErr w:type="spellStart"/>
      <w:r w:rsidRPr="00B94165">
        <w:rPr>
          <w:rFonts w:cstheme="minorHAnsi"/>
        </w:rPr>
        <w:t>Ancasta</w:t>
      </w:r>
      <w:proofErr w:type="spellEnd"/>
      <w:r w:rsidRPr="00B94165">
        <w:rPr>
          <w:rFonts w:cstheme="minorHAnsi"/>
        </w:rPr>
        <w:t xml:space="preserve"> Race Boats to book a</w:t>
      </w:r>
      <w:r w:rsidR="004D7C33" w:rsidRPr="00B94165">
        <w:rPr>
          <w:rFonts w:cstheme="minorHAnsi"/>
        </w:rPr>
        <w:t xml:space="preserve"> test sail. </w:t>
      </w:r>
    </w:p>
    <w:p w14:paraId="04358A8C" w14:textId="272171CD" w:rsidR="000046B1" w:rsidRPr="00B94165" w:rsidRDefault="000046B1" w:rsidP="00FF0CFE">
      <w:pPr>
        <w:spacing w:after="160" w:line="259" w:lineRule="auto"/>
        <w:rPr>
          <w:rFonts w:cstheme="minorHAnsi"/>
        </w:rPr>
      </w:pPr>
      <w:r w:rsidRPr="00B94165">
        <w:rPr>
          <w:rFonts w:cstheme="minorHAnsi"/>
          <w:b/>
          <w:bCs/>
        </w:rPr>
        <w:t>Delivery Dates</w:t>
      </w:r>
      <w:r w:rsidRPr="00B94165">
        <w:rPr>
          <w:rFonts w:cstheme="minorHAnsi"/>
        </w:rPr>
        <w:t xml:space="preserve"> - Fibre Mechanics</w:t>
      </w:r>
      <w:r w:rsidR="004D7C33" w:rsidRPr="00B94165">
        <w:rPr>
          <w:rFonts w:cstheme="minorHAnsi"/>
        </w:rPr>
        <w:t xml:space="preserve"> </w:t>
      </w:r>
      <w:r w:rsidR="00181E80" w:rsidRPr="00B94165">
        <w:rPr>
          <w:rFonts w:cstheme="minorHAnsi"/>
        </w:rPr>
        <w:t>is able</w:t>
      </w:r>
      <w:r w:rsidRPr="00B94165">
        <w:rPr>
          <w:rFonts w:cstheme="minorHAnsi"/>
        </w:rPr>
        <w:t xml:space="preserve"> deliver in time for this season</w:t>
      </w:r>
      <w:r w:rsidR="004D7C33" w:rsidRPr="00B94165">
        <w:rPr>
          <w:rFonts w:cstheme="minorHAnsi"/>
        </w:rPr>
        <w:t>’s</w:t>
      </w:r>
      <w:r w:rsidRPr="00B94165">
        <w:rPr>
          <w:rFonts w:cstheme="minorHAnsi"/>
        </w:rPr>
        <w:t xml:space="preserve"> yachting.</w:t>
      </w:r>
    </w:p>
    <w:p w14:paraId="14DA6A96" w14:textId="7918388C" w:rsidR="00840FF3" w:rsidRPr="00B94165" w:rsidRDefault="000046B1" w:rsidP="00ED00B5">
      <w:pPr>
        <w:spacing w:after="160" w:line="259" w:lineRule="auto"/>
        <w:rPr>
          <w:rFonts w:cstheme="minorHAnsi"/>
        </w:rPr>
      </w:pPr>
      <w:r w:rsidRPr="00B94165">
        <w:rPr>
          <w:rFonts w:cstheme="minorHAnsi"/>
          <w:b/>
          <w:bCs/>
        </w:rPr>
        <w:t>Funding and finance</w:t>
      </w:r>
      <w:r w:rsidR="004D7C33" w:rsidRPr="00B94165">
        <w:rPr>
          <w:rFonts w:cstheme="minorHAnsi"/>
          <w:b/>
          <w:bCs/>
        </w:rPr>
        <w:t xml:space="preserve"> </w:t>
      </w:r>
      <w:r w:rsidRPr="00B94165">
        <w:rPr>
          <w:rFonts w:cstheme="minorHAnsi"/>
        </w:rPr>
        <w:t>–</w:t>
      </w:r>
      <w:r w:rsidR="004D7C33" w:rsidRPr="00B94165">
        <w:rPr>
          <w:rFonts w:cstheme="minorHAnsi"/>
        </w:rPr>
        <w:t xml:space="preserve"> </w:t>
      </w:r>
      <w:proofErr w:type="spellStart"/>
      <w:r w:rsidR="004D7C33" w:rsidRPr="00B94165">
        <w:rPr>
          <w:rFonts w:cstheme="minorHAnsi"/>
        </w:rPr>
        <w:t>Ancasta</w:t>
      </w:r>
      <w:proofErr w:type="spellEnd"/>
      <w:r w:rsidR="004D7C33" w:rsidRPr="00B94165">
        <w:rPr>
          <w:rFonts w:cstheme="minorHAnsi"/>
        </w:rPr>
        <w:t xml:space="preserve"> </w:t>
      </w:r>
      <w:proofErr w:type="gramStart"/>
      <w:r w:rsidRPr="00B94165">
        <w:rPr>
          <w:rFonts w:cstheme="minorHAnsi"/>
        </w:rPr>
        <w:t>has</w:t>
      </w:r>
      <w:proofErr w:type="gramEnd"/>
      <w:r w:rsidRPr="00B94165">
        <w:rPr>
          <w:rFonts w:cstheme="minorHAnsi"/>
        </w:rPr>
        <w:t xml:space="preserve"> very efficient funding packages for new </w:t>
      </w:r>
      <w:r w:rsidR="004164BB" w:rsidRPr="00B94165">
        <w:rPr>
          <w:rFonts w:cstheme="minorHAnsi"/>
        </w:rPr>
        <w:t>buyers</w:t>
      </w:r>
    </w:p>
    <w:p w14:paraId="5EF58A1D" w14:textId="564AEEFD" w:rsidR="00EE68DB" w:rsidRPr="00B94165" w:rsidRDefault="00DA4D00" w:rsidP="00DA4D00">
      <w:pPr>
        <w:rPr>
          <w:rFonts w:cstheme="minorHAnsi"/>
        </w:rPr>
      </w:pPr>
      <w:r w:rsidRPr="00B94165">
        <w:rPr>
          <w:rFonts w:cstheme="minorHAnsi"/>
        </w:rPr>
        <w:t>F</w:t>
      </w:r>
      <w:r w:rsidR="00DC1658" w:rsidRPr="00B94165">
        <w:rPr>
          <w:rFonts w:cstheme="minorHAnsi"/>
        </w:rPr>
        <w:t>ind</w:t>
      </w:r>
      <w:r w:rsidRPr="00B94165">
        <w:rPr>
          <w:rFonts w:cstheme="minorHAnsi"/>
        </w:rPr>
        <w:t xml:space="preserve"> more information on</w:t>
      </w:r>
      <w:r w:rsidR="00E26A83" w:rsidRPr="00B94165">
        <w:rPr>
          <w:rFonts w:cstheme="minorHAnsi"/>
        </w:rPr>
        <w:t xml:space="preserve"> </w:t>
      </w:r>
      <w:r w:rsidRPr="00B94165">
        <w:rPr>
          <w:rFonts w:cstheme="minorHAnsi"/>
        </w:rPr>
        <w:t>the IC37</w:t>
      </w:r>
      <w:r w:rsidR="004164BB" w:rsidRPr="00B94165">
        <w:rPr>
          <w:rFonts w:cstheme="minorHAnsi"/>
        </w:rPr>
        <w:t>, test sails and funding options</w:t>
      </w:r>
      <w:r w:rsidR="00B94165" w:rsidRPr="00B94165">
        <w:rPr>
          <w:rFonts w:cstheme="minorHAnsi"/>
        </w:rPr>
        <w:t>,</w:t>
      </w:r>
      <w:r w:rsidRPr="00B94165">
        <w:rPr>
          <w:rFonts w:cstheme="minorHAnsi"/>
        </w:rPr>
        <w:t xml:space="preserve"> </w:t>
      </w:r>
      <w:r w:rsidR="00352BD7" w:rsidRPr="00B94165">
        <w:rPr>
          <w:rFonts w:cstheme="minorHAnsi"/>
        </w:rPr>
        <w:t xml:space="preserve">contact Sam Pearson via </w:t>
      </w:r>
      <w:hyperlink r:id="rId7" w:history="1">
        <w:r w:rsidR="00352BD7" w:rsidRPr="00B94165">
          <w:rPr>
            <w:rStyle w:val="Hyperlink"/>
            <w:rFonts w:cstheme="minorHAnsi"/>
          </w:rPr>
          <w:t>IC37@ancasta.com</w:t>
        </w:r>
      </w:hyperlink>
      <w:r w:rsidR="00352BD7" w:rsidRPr="00B94165">
        <w:rPr>
          <w:rFonts w:cstheme="minorHAnsi"/>
        </w:rPr>
        <w:t xml:space="preserve"> or call + 44 (0) 7759 424900</w:t>
      </w:r>
      <w:r w:rsidR="00EE68DB" w:rsidRPr="00B94165">
        <w:rPr>
          <w:rFonts w:cstheme="minorHAnsi"/>
        </w:rPr>
        <w:t>.</w:t>
      </w:r>
      <w:r w:rsidR="00352BD7" w:rsidRPr="00B94165">
        <w:rPr>
          <w:rFonts w:cstheme="minorHAnsi"/>
        </w:rPr>
        <w:t xml:space="preserve">  </w:t>
      </w:r>
    </w:p>
    <w:p w14:paraId="496918EF" w14:textId="77777777" w:rsidR="00EE68DB" w:rsidRPr="00B94165" w:rsidRDefault="00EE68DB" w:rsidP="00DA4D00">
      <w:pPr>
        <w:rPr>
          <w:rFonts w:cstheme="minorHAnsi"/>
        </w:rPr>
      </w:pPr>
    </w:p>
    <w:p w14:paraId="78B30DCC" w14:textId="126D28EB" w:rsidR="006D406E" w:rsidRPr="006D406E" w:rsidRDefault="00E26A83" w:rsidP="006D406E">
      <w:pPr>
        <w:rPr>
          <w:rFonts w:ascii="Times New Roman" w:eastAsia="Times New Roman" w:hAnsi="Times New Roman" w:cs="Times New Roman"/>
          <w:lang w:eastAsia="en-GB"/>
        </w:rPr>
      </w:pPr>
      <w:r w:rsidRPr="00B94165">
        <w:rPr>
          <w:rFonts w:cstheme="minorHAnsi"/>
        </w:rPr>
        <w:t xml:space="preserve">Find more information on the </w:t>
      </w:r>
      <w:proofErr w:type="spellStart"/>
      <w:r w:rsidRPr="00B94165">
        <w:rPr>
          <w:rFonts w:cstheme="minorHAnsi"/>
        </w:rPr>
        <w:t>Melges</w:t>
      </w:r>
      <w:proofErr w:type="spellEnd"/>
      <w:r w:rsidRPr="00B94165">
        <w:rPr>
          <w:rFonts w:cstheme="minorHAnsi"/>
        </w:rPr>
        <w:t xml:space="preserve"> IC37 Class </w:t>
      </w:r>
      <w:r w:rsidR="00322568" w:rsidRPr="00B94165">
        <w:rPr>
          <w:rFonts w:cstheme="minorHAnsi"/>
        </w:rPr>
        <w:t>visit</w:t>
      </w:r>
      <w:r w:rsidR="00DA4D00" w:rsidRPr="00B94165">
        <w:rPr>
          <w:rFonts w:cstheme="minorHAnsi"/>
        </w:rPr>
        <w:t xml:space="preserve"> </w:t>
      </w:r>
      <w:hyperlink r:id="rId8" w:history="1">
        <w:r w:rsidR="00DA4D00" w:rsidRPr="00B94165">
          <w:rPr>
            <w:rStyle w:val="Hyperlink"/>
            <w:rFonts w:cstheme="minorHAnsi"/>
          </w:rPr>
          <w:t>www.melgesic37class.com</w:t>
        </w:r>
      </w:hyperlink>
      <w:r w:rsidR="00DA4D00" w:rsidRPr="00B94165">
        <w:rPr>
          <w:rFonts w:cstheme="minorHAnsi"/>
        </w:rPr>
        <w:t xml:space="preserve"> </w:t>
      </w:r>
      <w:r w:rsidR="006D406E">
        <w:rPr>
          <w:rFonts w:cstheme="minorHAnsi"/>
        </w:rPr>
        <w:t xml:space="preserve">or </w:t>
      </w:r>
      <w:hyperlink r:id="rId9" w:history="1">
        <w:r w:rsidR="006D406E" w:rsidRPr="00181E9C">
          <w:rPr>
            <w:rStyle w:val="Hyperlink"/>
            <w:rFonts w:ascii="Calibri" w:eastAsia="Times New Roman" w:hAnsi="Calibri" w:cs="Calibri"/>
            <w:lang w:eastAsia="en-GB"/>
          </w:rPr>
          <w:t>www.ancasta.com/IC37</w:t>
        </w:r>
      </w:hyperlink>
      <w:r w:rsidR="006D406E">
        <w:rPr>
          <w:rFonts w:ascii="Calibri" w:eastAsia="Times New Roman" w:hAnsi="Calibri" w:cs="Calibri"/>
          <w:color w:val="000000" w:themeColor="text1"/>
          <w:lang w:eastAsia="en-GB"/>
        </w:rPr>
        <w:t xml:space="preserve"> </w:t>
      </w:r>
    </w:p>
    <w:p w14:paraId="7D41D89C" w14:textId="77777777" w:rsidR="00DA4D00" w:rsidRPr="00B94165" w:rsidRDefault="00DA4D00" w:rsidP="00523C92">
      <w:pPr>
        <w:rPr>
          <w:rFonts w:cstheme="minorHAnsi"/>
        </w:rPr>
      </w:pPr>
    </w:p>
    <w:p w14:paraId="5704921E" w14:textId="6566711F" w:rsidR="00057331" w:rsidRPr="00B94165" w:rsidRDefault="00057331" w:rsidP="00057331">
      <w:pPr>
        <w:autoSpaceDE w:val="0"/>
        <w:autoSpaceDN w:val="0"/>
        <w:adjustRightInd w:val="0"/>
        <w:rPr>
          <w:rFonts w:cstheme="minorHAnsi"/>
          <w:b/>
          <w:bCs/>
        </w:rPr>
      </w:pPr>
      <w:r w:rsidRPr="00B94165">
        <w:rPr>
          <w:rFonts w:cstheme="minorHAnsi"/>
          <w:b/>
          <w:bCs/>
        </w:rPr>
        <w:t>Ends</w:t>
      </w:r>
    </w:p>
    <w:p w14:paraId="6B4D36BE" w14:textId="6EB5FF00" w:rsidR="0014370E" w:rsidRPr="00B94165" w:rsidRDefault="0014370E" w:rsidP="00744258">
      <w:pPr>
        <w:autoSpaceDE w:val="0"/>
        <w:autoSpaceDN w:val="0"/>
        <w:adjustRightInd w:val="0"/>
        <w:rPr>
          <w:rFonts w:cstheme="minorHAnsi"/>
          <w:b/>
          <w:bCs/>
        </w:rPr>
      </w:pPr>
    </w:p>
    <w:p w14:paraId="64EB607E" w14:textId="70004B56" w:rsidR="00744258" w:rsidRPr="00B94165" w:rsidRDefault="00744258" w:rsidP="00744258">
      <w:pPr>
        <w:autoSpaceDE w:val="0"/>
        <w:autoSpaceDN w:val="0"/>
        <w:adjustRightInd w:val="0"/>
        <w:rPr>
          <w:rFonts w:cstheme="minorHAnsi"/>
          <w:b/>
          <w:bCs/>
        </w:rPr>
      </w:pPr>
      <w:r w:rsidRPr="00B94165">
        <w:rPr>
          <w:rFonts w:cstheme="minorHAnsi"/>
          <w:b/>
          <w:bCs/>
        </w:rPr>
        <w:t>Notes to editors</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proofErr w:type="spellStart"/>
      <w:r w:rsidRPr="00103CE6">
        <w:rPr>
          <w:rFonts w:ascii="Calibri" w:eastAsia="Times New Roman" w:hAnsi="Calibri" w:cs="Calibri"/>
          <w:b/>
          <w:bCs/>
          <w:color w:val="000000"/>
          <w:sz w:val="20"/>
          <w:szCs w:val="20"/>
        </w:rPr>
        <w:t>Ancasta</w:t>
      </w:r>
      <w:proofErr w:type="spellEnd"/>
      <w:r w:rsidRPr="00103CE6">
        <w:rPr>
          <w:rFonts w:ascii="Calibri" w:eastAsia="Times New Roman"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Race Boats is a specialist branch of </w:t>
      </w:r>
      <w:proofErr w:type="spellStart"/>
      <w:r>
        <w:rPr>
          <w:rFonts w:ascii="Calibri Light" w:eastAsia="Times New Roman" w:hAnsi="Calibri Light" w:cs="Calibri Light"/>
          <w:color w:val="000000"/>
          <w:sz w:val="20"/>
          <w:szCs w:val="20"/>
        </w:rPr>
        <w:t>Ancasta</w:t>
      </w:r>
      <w:proofErr w:type="spellEnd"/>
      <w:r>
        <w:rPr>
          <w:rFonts w:ascii="Calibri Light" w:eastAsia="Times New Roman"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w:t>
      </w:r>
      <w:proofErr w:type="spellStart"/>
      <w:r w:rsidRPr="00103CE6">
        <w:rPr>
          <w:rFonts w:ascii="Calibri Light" w:eastAsia="Times New Roman" w:hAnsi="Calibri Light" w:cs="Calibri Light"/>
          <w:color w:val="000000"/>
          <w:sz w:val="20"/>
          <w:szCs w:val="20"/>
        </w:rPr>
        <w:t>Beneteau</w:t>
      </w:r>
      <w:proofErr w:type="spellEnd"/>
      <w:r w:rsidRPr="00103CE6">
        <w:rPr>
          <w:rFonts w:ascii="Calibri Light" w:eastAsia="Times New Roman"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is a new boat dealer for CNB Yacht Builders and </w:t>
      </w:r>
      <w:proofErr w:type="spellStart"/>
      <w:r w:rsidRPr="00103CE6">
        <w:rPr>
          <w:rFonts w:ascii="Calibri Light" w:eastAsia="Times New Roman" w:hAnsi="Calibri Light" w:cs="Calibri Light"/>
          <w:color w:val="000000"/>
          <w:sz w:val="20"/>
          <w:szCs w:val="20"/>
        </w:rPr>
        <w:t>McConaghy</w:t>
      </w:r>
      <w:proofErr w:type="spellEnd"/>
      <w:r w:rsidRPr="00103CE6">
        <w:rPr>
          <w:rFonts w:ascii="Calibri Light" w:eastAsia="Times New Roman" w:hAnsi="Calibri Light" w:cs="Calibri Light"/>
          <w:color w:val="000000"/>
          <w:sz w:val="20"/>
          <w:szCs w:val="20"/>
        </w:rPr>
        <w:t xml:space="preserve"> Yachts.</w:t>
      </w:r>
    </w:p>
    <w:p w14:paraId="168A805E" w14:textId="77777777" w:rsidR="00B94165" w:rsidRPr="00B94165" w:rsidRDefault="00B94165" w:rsidP="00B94165">
      <w:pPr>
        <w:ind w:left="720"/>
        <w:rPr>
          <w:rFonts w:ascii="Calibri Light" w:eastAsia="Times New Roman" w:hAnsi="Calibri Light" w:cs="Calibri Light"/>
          <w:color w:val="000000"/>
          <w:sz w:val="20"/>
          <w:szCs w:val="20"/>
        </w:rPr>
      </w:pPr>
    </w:p>
    <w:p w14:paraId="3E16C938" w14:textId="77777777" w:rsidR="00ED00B5" w:rsidRDefault="00ED00B5" w:rsidP="00ED00B5">
      <w:pPr>
        <w:ind w:left="720"/>
        <w:rPr>
          <w:rFonts w:ascii="Calibri Light" w:eastAsia="Times New Roman" w:hAnsi="Calibri Light" w:cs="Calibri Light"/>
          <w:color w:val="000000"/>
          <w:sz w:val="20"/>
          <w:szCs w:val="20"/>
        </w:rPr>
      </w:pPr>
      <w:bookmarkStart w:id="0" w:name="_GoBack"/>
      <w:bookmarkEnd w:id="0"/>
    </w:p>
    <w:p w14:paraId="0B323F84" w14:textId="77777777" w:rsidR="00ED00B5" w:rsidRDefault="00ED00B5" w:rsidP="00ED00B5">
      <w:pPr>
        <w:pStyle w:val="ListParagraph"/>
        <w:rPr>
          <w:rFonts w:ascii="Calibri Light" w:eastAsia="Times New Roman" w:hAnsi="Calibri Light" w:cs="Calibri Light"/>
          <w:color w:val="000000"/>
          <w:sz w:val="20"/>
          <w:szCs w:val="20"/>
        </w:rPr>
      </w:pPr>
    </w:p>
    <w:p w14:paraId="31942598" w14:textId="313E4CD8"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The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proofErr w:type="spellStart"/>
      <w:r w:rsidRPr="00103CE6">
        <w:rPr>
          <w:rFonts w:ascii="Calibri Light" w:eastAsia="Times New Roman" w:hAnsi="Calibri Light" w:cs="Calibri Light"/>
          <w:color w:val="000000"/>
          <w:sz w:val="20"/>
          <w:szCs w:val="20"/>
        </w:rPr>
        <w:t>Ancasta</w:t>
      </w:r>
      <w:proofErr w:type="spellEnd"/>
      <w:r w:rsidRPr="00103CE6">
        <w:rPr>
          <w:rFonts w:ascii="Calibri Light" w:eastAsia="Times New Roman" w:hAnsi="Calibri Light" w:cs="Calibri Light"/>
          <w:color w:val="000000"/>
          <w:sz w:val="20"/>
          <w:szCs w:val="20"/>
        </w:rPr>
        <w:t xml:space="preserve"> visit </w:t>
      </w:r>
      <w:hyperlink r:id="rId10"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D4599" w14:textId="77777777" w:rsidR="009966C3" w:rsidRDefault="009966C3" w:rsidP="008F05A7">
      <w:r>
        <w:separator/>
      </w:r>
    </w:p>
  </w:endnote>
  <w:endnote w:type="continuationSeparator" w:id="0">
    <w:p w14:paraId="3C861B9F" w14:textId="77777777" w:rsidR="009966C3" w:rsidRDefault="009966C3"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B1808" w14:textId="77777777" w:rsidR="009966C3" w:rsidRDefault="009966C3" w:rsidP="008F05A7">
      <w:r>
        <w:separator/>
      </w:r>
    </w:p>
  </w:footnote>
  <w:footnote w:type="continuationSeparator" w:id="0">
    <w:p w14:paraId="5DBFE754" w14:textId="77777777" w:rsidR="009966C3" w:rsidRDefault="009966C3"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2643E"/>
    <w:multiLevelType w:val="hybridMultilevel"/>
    <w:tmpl w:val="DFEC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1"/>
  </w:num>
  <w:num w:numId="6">
    <w:abstractNumId w:val="2"/>
  </w:num>
  <w:num w:numId="7">
    <w:abstractNumId w:val="5"/>
  </w:num>
  <w:num w:numId="8">
    <w:abstractNumId w:val="4"/>
  </w:num>
  <w:num w:numId="9">
    <w:abstractNumId w:val="8"/>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46B1"/>
    <w:rsid w:val="00010635"/>
    <w:rsid w:val="0001084C"/>
    <w:rsid w:val="00012554"/>
    <w:rsid w:val="00030EB6"/>
    <w:rsid w:val="000446F1"/>
    <w:rsid w:val="00044B08"/>
    <w:rsid w:val="00055457"/>
    <w:rsid w:val="00057331"/>
    <w:rsid w:val="000655E8"/>
    <w:rsid w:val="000804FE"/>
    <w:rsid w:val="00084689"/>
    <w:rsid w:val="000A13B3"/>
    <w:rsid w:val="000B2E15"/>
    <w:rsid w:val="000B6885"/>
    <w:rsid w:val="000B6E00"/>
    <w:rsid w:val="000C6A72"/>
    <w:rsid w:val="000C7629"/>
    <w:rsid w:val="000E4E6F"/>
    <w:rsid w:val="000E709C"/>
    <w:rsid w:val="000F3A8E"/>
    <w:rsid w:val="001143AA"/>
    <w:rsid w:val="001264EF"/>
    <w:rsid w:val="00130325"/>
    <w:rsid w:val="0014370E"/>
    <w:rsid w:val="001478AB"/>
    <w:rsid w:val="00181E80"/>
    <w:rsid w:val="00182699"/>
    <w:rsid w:val="001A4B31"/>
    <w:rsid w:val="001C16A5"/>
    <w:rsid w:val="001C4533"/>
    <w:rsid w:val="001D365F"/>
    <w:rsid w:val="001D59C2"/>
    <w:rsid w:val="001E7C34"/>
    <w:rsid w:val="001F5674"/>
    <w:rsid w:val="00222186"/>
    <w:rsid w:val="00222F0A"/>
    <w:rsid w:val="00225732"/>
    <w:rsid w:val="002327AF"/>
    <w:rsid w:val="0026507F"/>
    <w:rsid w:val="00285A18"/>
    <w:rsid w:val="002B33D1"/>
    <w:rsid w:val="002B401B"/>
    <w:rsid w:val="002D251A"/>
    <w:rsid w:val="002D3F1B"/>
    <w:rsid w:val="003145C5"/>
    <w:rsid w:val="0032069C"/>
    <w:rsid w:val="00322568"/>
    <w:rsid w:val="00323775"/>
    <w:rsid w:val="00333160"/>
    <w:rsid w:val="003470E5"/>
    <w:rsid w:val="00352BD7"/>
    <w:rsid w:val="00383D3B"/>
    <w:rsid w:val="003A7875"/>
    <w:rsid w:val="003B13B6"/>
    <w:rsid w:val="003B4C8B"/>
    <w:rsid w:val="003C5738"/>
    <w:rsid w:val="003E2B02"/>
    <w:rsid w:val="003F7DE4"/>
    <w:rsid w:val="0040682F"/>
    <w:rsid w:val="0041326A"/>
    <w:rsid w:val="00414DA6"/>
    <w:rsid w:val="0041572C"/>
    <w:rsid w:val="004164BB"/>
    <w:rsid w:val="004328E2"/>
    <w:rsid w:val="00436F81"/>
    <w:rsid w:val="00442A38"/>
    <w:rsid w:val="0047570B"/>
    <w:rsid w:val="004819A4"/>
    <w:rsid w:val="00484662"/>
    <w:rsid w:val="004B7387"/>
    <w:rsid w:val="004C732F"/>
    <w:rsid w:val="004D7C33"/>
    <w:rsid w:val="00502D44"/>
    <w:rsid w:val="005149AE"/>
    <w:rsid w:val="00522380"/>
    <w:rsid w:val="00523C92"/>
    <w:rsid w:val="00550CDF"/>
    <w:rsid w:val="00550DF4"/>
    <w:rsid w:val="005515EC"/>
    <w:rsid w:val="005558E2"/>
    <w:rsid w:val="0056020C"/>
    <w:rsid w:val="0056158B"/>
    <w:rsid w:val="0057567F"/>
    <w:rsid w:val="00582FD0"/>
    <w:rsid w:val="00586448"/>
    <w:rsid w:val="00592D7A"/>
    <w:rsid w:val="0059623F"/>
    <w:rsid w:val="005B36F0"/>
    <w:rsid w:val="005C2BC4"/>
    <w:rsid w:val="005E036C"/>
    <w:rsid w:val="005E147D"/>
    <w:rsid w:val="005E69B6"/>
    <w:rsid w:val="005F445C"/>
    <w:rsid w:val="006264A0"/>
    <w:rsid w:val="0063471D"/>
    <w:rsid w:val="00634DDB"/>
    <w:rsid w:val="0064350D"/>
    <w:rsid w:val="00645541"/>
    <w:rsid w:val="006501DE"/>
    <w:rsid w:val="00655721"/>
    <w:rsid w:val="00661B4A"/>
    <w:rsid w:val="00661F24"/>
    <w:rsid w:val="006636B1"/>
    <w:rsid w:val="006B0ECA"/>
    <w:rsid w:val="006B1CD1"/>
    <w:rsid w:val="006B5780"/>
    <w:rsid w:val="006C5935"/>
    <w:rsid w:val="006D23B3"/>
    <w:rsid w:val="006D406E"/>
    <w:rsid w:val="006D769F"/>
    <w:rsid w:val="006E0544"/>
    <w:rsid w:val="006E285E"/>
    <w:rsid w:val="006E3E12"/>
    <w:rsid w:val="007048AB"/>
    <w:rsid w:val="00715640"/>
    <w:rsid w:val="007177B6"/>
    <w:rsid w:val="0071794E"/>
    <w:rsid w:val="00733AA5"/>
    <w:rsid w:val="00735BB8"/>
    <w:rsid w:val="007413E1"/>
    <w:rsid w:val="007429FD"/>
    <w:rsid w:val="00744258"/>
    <w:rsid w:val="00765B2D"/>
    <w:rsid w:val="00765B99"/>
    <w:rsid w:val="00773F94"/>
    <w:rsid w:val="00792B8F"/>
    <w:rsid w:val="00796B2F"/>
    <w:rsid w:val="007A18D8"/>
    <w:rsid w:val="007B3924"/>
    <w:rsid w:val="007B6648"/>
    <w:rsid w:val="007C6B1B"/>
    <w:rsid w:val="007D3705"/>
    <w:rsid w:val="007E7322"/>
    <w:rsid w:val="007F0324"/>
    <w:rsid w:val="007F527B"/>
    <w:rsid w:val="00801544"/>
    <w:rsid w:val="00817BDF"/>
    <w:rsid w:val="00820E2B"/>
    <w:rsid w:val="008362C6"/>
    <w:rsid w:val="00837F81"/>
    <w:rsid w:val="00840FF3"/>
    <w:rsid w:val="00841D99"/>
    <w:rsid w:val="008475FE"/>
    <w:rsid w:val="008476CD"/>
    <w:rsid w:val="00856F02"/>
    <w:rsid w:val="008650AC"/>
    <w:rsid w:val="00866419"/>
    <w:rsid w:val="008726C9"/>
    <w:rsid w:val="008B770E"/>
    <w:rsid w:val="008D0E9F"/>
    <w:rsid w:val="008D5A3F"/>
    <w:rsid w:val="008F05A7"/>
    <w:rsid w:val="008F425A"/>
    <w:rsid w:val="0091214D"/>
    <w:rsid w:val="00940394"/>
    <w:rsid w:val="00942CC7"/>
    <w:rsid w:val="009453CF"/>
    <w:rsid w:val="00950FC6"/>
    <w:rsid w:val="00955A05"/>
    <w:rsid w:val="009608CF"/>
    <w:rsid w:val="00971B1C"/>
    <w:rsid w:val="00973027"/>
    <w:rsid w:val="00973692"/>
    <w:rsid w:val="00985993"/>
    <w:rsid w:val="00992A21"/>
    <w:rsid w:val="00995D3A"/>
    <w:rsid w:val="009966C3"/>
    <w:rsid w:val="009C5DD2"/>
    <w:rsid w:val="009F0A36"/>
    <w:rsid w:val="00A058A8"/>
    <w:rsid w:val="00A15047"/>
    <w:rsid w:val="00A24A09"/>
    <w:rsid w:val="00A32F9D"/>
    <w:rsid w:val="00A67983"/>
    <w:rsid w:val="00A718BE"/>
    <w:rsid w:val="00A76377"/>
    <w:rsid w:val="00A82FDD"/>
    <w:rsid w:val="00A94EA1"/>
    <w:rsid w:val="00A96878"/>
    <w:rsid w:val="00AA61B5"/>
    <w:rsid w:val="00AB6FBE"/>
    <w:rsid w:val="00AC1960"/>
    <w:rsid w:val="00AC67FC"/>
    <w:rsid w:val="00AC724C"/>
    <w:rsid w:val="00AD693E"/>
    <w:rsid w:val="00AE2F17"/>
    <w:rsid w:val="00AE5403"/>
    <w:rsid w:val="00AF3641"/>
    <w:rsid w:val="00AF4660"/>
    <w:rsid w:val="00AF713E"/>
    <w:rsid w:val="00B018B3"/>
    <w:rsid w:val="00B24309"/>
    <w:rsid w:val="00B30EF1"/>
    <w:rsid w:val="00B43482"/>
    <w:rsid w:val="00B44E79"/>
    <w:rsid w:val="00B54615"/>
    <w:rsid w:val="00B54D6F"/>
    <w:rsid w:val="00B6678A"/>
    <w:rsid w:val="00B870D7"/>
    <w:rsid w:val="00B87BCA"/>
    <w:rsid w:val="00B94165"/>
    <w:rsid w:val="00B9734F"/>
    <w:rsid w:val="00BE0376"/>
    <w:rsid w:val="00BE3550"/>
    <w:rsid w:val="00BE5DB1"/>
    <w:rsid w:val="00C001D1"/>
    <w:rsid w:val="00C03A98"/>
    <w:rsid w:val="00C0588C"/>
    <w:rsid w:val="00C058BF"/>
    <w:rsid w:val="00C15031"/>
    <w:rsid w:val="00C35A27"/>
    <w:rsid w:val="00C44EA8"/>
    <w:rsid w:val="00C65E93"/>
    <w:rsid w:val="00C66DA2"/>
    <w:rsid w:val="00C97BE5"/>
    <w:rsid w:val="00CB653E"/>
    <w:rsid w:val="00CB7F2A"/>
    <w:rsid w:val="00CC330F"/>
    <w:rsid w:val="00CD3C69"/>
    <w:rsid w:val="00CD3E5B"/>
    <w:rsid w:val="00CD5B4D"/>
    <w:rsid w:val="00CE1582"/>
    <w:rsid w:val="00CE1696"/>
    <w:rsid w:val="00CF216B"/>
    <w:rsid w:val="00CF5127"/>
    <w:rsid w:val="00D1094D"/>
    <w:rsid w:val="00D179AB"/>
    <w:rsid w:val="00D208F3"/>
    <w:rsid w:val="00D22E0D"/>
    <w:rsid w:val="00D272B7"/>
    <w:rsid w:val="00D5340A"/>
    <w:rsid w:val="00D60B4A"/>
    <w:rsid w:val="00D701AE"/>
    <w:rsid w:val="00D72853"/>
    <w:rsid w:val="00DA4D00"/>
    <w:rsid w:val="00DC09B1"/>
    <w:rsid w:val="00DC1658"/>
    <w:rsid w:val="00DC3C3A"/>
    <w:rsid w:val="00DE23D1"/>
    <w:rsid w:val="00DF61C6"/>
    <w:rsid w:val="00E03F36"/>
    <w:rsid w:val="00E2388E"/>
    <w:rsid w:val="00E26A83"/>
    <w:rsid w:val="00E353D0"/>
    <w:rsid w:val="00E60C2E"/>
    <w:rsid w:val="00E727B6"/>
    <w:rsid w:val="00E86503"/>
    <w:rsid w:val="00E95A0F"/>
    <w:rsid w:val="00ED00B5"/>
    <w:rsid w:val="00ED01CA"/>
    <w:rsid w:val="00EE5C5B"/>
    <w:rsid w:val="00EE5D15"/>
    <w:rsid w:val="00EE68CA"/>
    <w:rsid w:val="00EE68DB"/>
    <w:rsid w:val="00F01980"/>
    <w:rsid w:val="00F06AF6"/>
    <w:rsid w:val="00F20548"/>
    <w:rsid w:val="00F21100"/>
    <w:rsid w:val="00F314D7"/>
    <w:rsid w:val="00F4046C"/>
    <w:rsid w:val="00F84823"/>
    <w:rsid w:val="00F90C4F"/>
    <w:rsid w:val="00F94AA8"/>
    <w:rsid w:val="00FA368D"/>
    <w:rsid w:val="00FB38C0"/>
    <w:rsid w:val="00FC3F74"/>
    <w:rsid w:val="00FF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4942696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gesic37cla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37@ancast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www.ancasta.com/IC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796</Words>
  <Characters>4112</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153</cp:revision>
  <cp:lastPrinted>2019-08-14T14:26:00Z</cp:lastPrinted>
  <dcterms:created xsi:type="dcterms:W3CDTF">2019-06-06T05:38:00Z</dcterms:created>
  <dcterms:modified xsi:type="dcterms:W3CDTF">2021-02-18T13:35:00Z</dcterms:modified>
</cp:coreProperties>
</file>