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C637719" w14:textId="38BAEFCE" w:rsidR="00056A66" w:rsidRDefault="00A76377" w:rsidP="00191F23">
      <w:pPr>
        <w:tabs>
          <w:tab w:val="left" w:pos="3814"/>
        </w:tabs>
        <w:rPr>
          <w:rFonts w:asciiTheme="minorHAnsi" w:hAnsiTheme="minorHAnsi" w:cstheme="minorHAnsi"/>
          <w:color w:val="000000"/>
        </w:rPr>
      </w:pPr>
      <w:r w:rsidRPr="003856B3">
        <w:rPr>
          <w:rFonts w:asciiTheme="minorHAnsi" w:hAnsiTheme="minorHAnsi" w:cstheme="minorHAnsi"/>
          <w:b/>
          <w:bCs/>
          <w:iCs/>
          <w:color w:val="000000"/>
        </w:rPr>
        <w:t>For immediate release</w:t>
      </w:r>
      <w:r w:rsidR="00191F23">
        <w:rPr>
          <w:rFonts w:asciiTheme="minorHAnsi" w:hAnsiTheme="minorHAnsi" w:cstheme="minorHAnsi"/>
          <w:b/>
          <w:bCs/>
          <w:iCs/>
          <w:color w:val="000000"/>
        </w:rPr>
        <w:tab/>
      </w:r>
    </w:p>
    <w:p w14:paraId="3F2B1ACE" w14:textId="6502BABB" w:rsidR="00595D2A" w:rsidRPr="00056A66" w:rsidRDefault="007D0C2B" w:rsidP="00A76377">
      <w:pPr>
        <w:rPr>
          <w:rFonts w:asciiTheme="minorHAnsi" w:hAnsiTheme="minorHAnsi" w:cstheme="minorHAnsi"/>
          <w:color w:val="000000"/>
        </w:rPr>
      </w:pPr>
      <w:r>
        <w:rPr>
          <w:rFonts w:asciiTheme="minorHAnsi" w:hAnsiTheme="minorHAnsi" w:cstheme="minorHAnsi"/>
          <w:b/>
          <w:bCs/>
          <w:color w:val="000000"/>
        </w:rPr>
        <w:t>26</w:t>
      </w:r>
      <w:r w:rsidRPr="007D0C2B">
        <w:rPr>
          <w:rFonts w:asciiTheme="minorHAnsi" w:hAnsiTheme="minorHAnsi" w:cstheme="minorHAnsi"/>
          <w:b/>
          <w:bCs/>
          <w:color w:val="000000"/>
          <w:vertAlign w:val="superscript"/>
        </w:rPr>
        <w:t>th</w:t>
      </w:r>
      <w:r>
        <w:rPr>
          <w:rFonts w:asciiTheme="minorHAnsi" w:hAnsiTheme="minorHAnsi" w:cstheme="minorHAnsi"/>
          <w:b/>
          <w:bCs/>
          <w:color w:val="000000"/>
        </w:rPr>
        <w:t xml:space="preserve"> January</w:t>
      </w:r>
      <w:r w:rsidR="00056A66">
        <w:rPr>
          <w:rFonts w:asciiTheme="minorHAnsi" w:hAnsiTheme="minorHAnsi" w:cstheme="minorHAnsi"/>
          <w:color w:val="000000"/>
        </w:rPr>
        <w:t xml:space="preserve"> </w:t>
      </w:r>
      <w:r w:rsidR="00536A7D">
        <w:rPr>
          <w:rFonts w:asciiTheme="minorHAnsi" w:hAnsiTheme="minorHAnsi" w:cstheme="minorHAnsi"/>
          <w:b/>
          <w:bCs/>
          <w:iCs/>
          <w:color w:val="000000"/>
        </w:rPr>
        <w:t>202</w:t>
      </w:r>
      <w:r>
        <w:rPr>
          <w:rFonts w:asciiTheme="minorHAnsi" w:hAnsiTheme="minorHAnsi" w:cstheme="minorHAnsi"/>
          <w:b/>
          <w:bCs/>
          <w:iCs/>
          <w:color w:val="000000"/>
        </w:rPr>
        <w:t>1</w:t>
      </w:r>
    </w:p>
    <w:p w14:paraId="295D0C22" w14:textId="2C71729C" w:rsidR="00E615A9" w:rsidRDefault="00E615A9" w:rsidP="00E615A9">
      <w:pPr>
        <w:jc w:val="center"/>
        <w:rPr>
          <w:rFonts w:ascii="Calibri" w:hAnsi="Calibri" w:cs="Calibri"/>
        </w:rPr>
      </w:pPr>
    </w:p>
    <w:p w14:paraId="17468B30" w14:textId="77777777" w:rsidR="003D3170" w:rsidRPr="00E615A9" w:rsidRDefault="003D3170" w:rsidP="00E615A9">
      <w:pPr>
        <w:jc w:val="center"/>
        <w:rPr>
          <w:rFonts w:ascii="Calibri" w:hAnsi="Calibri" w:cs="Calibri"/>
        </w:rPr>
      </w:pPr>
    </w:p>
    <w:p w14:paraId="6C89CAAA" w14:textId="2CC8BFC3" w:rsidR="0048779C" w:rsidRPr="003D3170" w:rsidRDefault="0048779C" w:rsidP="003D3170">
      <w:pPr>
        <w:jc w:val="center"/>
        <w:rPr>
          <w:rFonts w:ascii="Calibri" w:hAnsi="Calibri" w:cs="Calibri"/>
          <w:b/>
          <w:bCs/>
          <w:color w:val="000000"/>
        </w:rPr>
      </w:pPr>
      <w:r w:rsidRPr="003D3170">
        <w:rPr>
          <w:rFonts w:ascii="Calibri" w:hAnsi="Calibri" w:cs="Calibri"/>
          <w:b/>
          <w:bCs/>
          <w:color w:val="000000"/>
        </w:rPr>
        <w:t>Yamaha announces innovative updates to its Premium V6 range</w:t>
      </w:r>
    </w:p>
    <w:p w14:paraId="7D30DB22" w14:textId="77777777" w:rsidR="0048779C" w:rsidRPr="003D3170" w:rsidRDefault="0048779C" w:rsidP="0048779C">
      <w:pPr>
        <w:jc w:val="center"/>
        <w:rPr>
          <w:rFonts w:ascii="Calibri" w:hAnsi="Calibri" w:cs="Calibri"/>
          <w:i/>
          <w:iCs/>
          <w:color w:val="000000"/>
        </w:rPr>
      </w:pPr>
      <w:r w:rsidRPr="003D3170">
        <w:rPr>
          <w:rFonts w:ascii="Calibri" w:hAnsi="Calibri" w:cs="Calibri"/>
          <w:i/>
          <w:iCs/>
          <w:color w:val="000000"/>
        </w:rPr>
        <w:t> </w:t>
      </w:r>
    </w:p>
    <w:p w14:paraId="56539F76" w14:textId="77777777" w:rsidR="0048779C" w:rsidRDefault="0048779C" w:rsidP="0048779C">
      <w:pPr>
        <w:rPr>
          <w:rFonts w:ascii="Calibri" w:hAnsi="Calibri" w:cs="Calibri"/>
          <w:color w:val="000000"/>
        </w:rPr>
      </w:pPr>
      <w:r>
        <w:rPr>
          <w:rFonts w:ascii="Calibri" w:hAnsi="Calibri" w:cs="Calibri"/>
          <w:color w:val="000000"/>
        </w:rPr>
        <w:t>Yamaha Marine has announced a series of innovative upgrades to its premium V6 outboard range.</w:t>
      </w:r>
    </w:p>
    <w:p w14:paraId="6119524C" w14:textId="77777777" w:rsidR="0048779C" w:rsidRDefault="0048779C" w:rsidP="0048779C">
      <w:pPr>
        <w:rPr>
          <w:rFonts w:ascii="Calibri" w:hAnsi="Calibri" w:cs="Calibri"/>
          <w:color w:val="000000"/>
        </w:rPr>
      </w:pPr>
      <w:r>
        <w:rPr>
          <w:rFonts w:ascii="Calibri" w:hAnsi="Calibri" w:cs="Calibri"/>
          <w:color w:val="000000"/>
        </w:rPr>
        <w:t> </w:t>
      </w:r>
    </w:p>
    <w:p w14:paraId="2377250C" w14:textId="77777777" w:rsidR="0048779C" w:rsidRDefault="0048779C" w:rsidP="0048779C">
      <w:pPr>
        <w:rPr>
          <w:rFonts w:ascii="Calibri" w:hAnsi="Calibri" w:cs="Calibri"/>
          <w:color w:val="000000"/>
        </w:rPr>
      </w:pPr>
      <w:r>
        <w:rPr>
          <w:rFonts w:ascii="Calibri" w:hAnsi="Calibri" w:cs="Calibri"/>
          <w:color w:val="000000"/>
        </w:rPr>
        <w:t xml:space="preserve">The improved Yamaha V6 range shares design cues from the company’s flagship XTO, with new features including Digital Electric Steering (DES), Thrust Enhancing Reverse Exhaust (TERE) and Yamaha’s exclusive </w:t>
      </w:r>
      <w:proofErr w:type="spellStart"/>
      <w:r>
        <w:rPr>
          <w:rFonts w:ascii="Calibri" w:hAnsi="Calibri" w:cs="Calibri"/>
          <w:color w:val="000000"/>
        </w:rPr>
        <w:t>TotalTilt</w:t>
      </w:r>
      <w:proofErr w:type="spellEnd"/>
      <w:r>
        <w:rPr>
          <w:rFonts w:ascii="Calibri" w:hAnsi="Calibri" w:cs="Calibri"/>
          <w:color w:val="000000"/>
        </w:rPr>
        <w:t>™.</w:t>
      </w:r>
      <w:r>
        <w:rPr>
          <w:rStyle w:val="apple-converted-space"/>
          <w:rFonts w:ascii="Calibri" w:hAnsi="Calibri" w:cs="Calibri"/>
          <w:color w:val="000000"/>
        </w:rPr>
        <w:t> </w:t>
      </w:r>
    </w:p>
    <w:p w14:paraId="2CD5055E" w14:textId="77777777" w:rsidR="0048779C" w:rsidRDefault="0048779C" w:rsidP="0048779C">
      <w:pPr>
        <w:rPr>
          <w:rFonts w:ascii="Calibri" w:hAnsi="Calibri" w:cs="Calibri"/>
          <w:color w:val="000000"/>
        </w:rPr>
      </w:pPr>
      <w:r>
        <w:rPr>
          <w:rFonts w:ascii="Calibri" w:hAnsi="Calibri" w:cs="Calibri"/>
          <w:color w:val="000000"/>
        </w:rPr>
        <w:t> </w:t>
      </w:r>
    </w:p>
    <w:p w14:paraId="033BAFFC" w14:textId="7036129C" w:rsidR="0048779C" w:rsidRDefault="0048779C" w:rsidP="0048779C">
      <w:pPr>
        <w:rPr>
          <w:rFonts w:ascii="Calibri" w:hAnsi="Calibri" w:cs="Calibri"/>
          <w:color w:val="000000"/>
        </w:rPr>
      </w:pPr>
      <w:r>
        <w:rPr>
          <w:rFonts w:ascii="Calibri" w:hAnsi="Calibri" w:cs="Calibri"/>
          <w:color w:val="000000"/>
        </w:rPr>
        <w:t>Yamaha</w:t>
      </w:r>
      <w:r w:rsidR="001E2C62">
        <w:rPr>
          <w:rFonts w:ascii="Calibri" w:hAnsi="Calibri" w:cs="Calibri"/>
          <w:color w:val="000000"/>
        </w:rPr>
        <w:t xml:space="preserve">’s </w:t>
      </w:r>
      <w:r>
        <w:rPr>
          <w:rFonts w:ascii="Calibri" w:hAnsi="Calibri" w:cs="Calibri"/>
          <w:color w:val="000000"/>
        </w:rPr>
        <w:t>Premium V6 segment now offers extensive functionality, from everyday use and long-distance journeys to high octane sports use.</w:t>
      </w:r>
    </w:p>
    <w:p w14:paraId="23DAF8F1" w14:textId="77777777" w:rsidR="0048779C" w:rsidRDefault="0048779C" w:rsidP="0048779C">
      <w:pPr>
        <w:rPr>
          <w:rFonts w:ascii="Calibri" w:hAnsi="Calibri" w:cs="Calibri"/>
          <w:color w:val="000000"/>
        </w:rPr>
      </w:pPr>
      <w:r>
        <w:rPr>
          <w:rFonts w:ascii="Calibri" w:hAnsi="Calibri" w:cs="Calibri"/>
          <w:color w:val="000000"/>
        </w:rPr>
        <w:t> </w:t>
      </w:r>
    </w:p>
    <w:p w14:paraId="228CF758" w14:textId="77777777" w:rsidR="0048779C" w:rsidRDefault="0048779C" w:rsidP="0048779C">
      <w:pPr>
        <w:rPr>
          <w:rFonts w:ascii="Calibri" w:hAnsi="Calibri" w:cs="Calibri"/>
          <w:color w:val="000000"/>
        </w:rPr>
      </w:pPr>
      <w:r>
        <w:rPr>
          <w:rFonts w:ascii="Calibri" w:hAnsi="Calibri" w:cs="Calibri"/>
          <w:b/>
          <w:bCs/>
          <w:color w:val="000000"/>
        </w:rPr>
        <w:t>New 250 – 300 hp V6 Engines</w:t>
      </w:r>
    </w:p>
    <w:p w14:paraId="322113E6" w14:textId="0C688906" w:rsidR="0048779C" w:rsidRDefault="0048779C" w:rsidP="0048779C">
      <w:pPr>
        <w:rPr>
          <w:rFonts w:ascii="Calibri" w:hAnsi="Calibri" w:cs="Calibri"/>
          <w:color w:val="000000"/>
        </w:rPr>
      </w:pPr>
      <w:r>
        <w:rPr>
          <w:rFonts w:ascii="Calibri" w:hAnsi="Calibri" w:cs="Calibri"/>
          <w:b/>
          <w:bCs/>
          <w:color w:val="000000"/>
        </w:rPr>
        <w:t>  </w:t>
      </w:r>
    </w:p>
    <w:p w14:paraId="75E105E5" w14:textId="5056ACFD" w:rsidR="0048779C" w:rsidRDefault="0048779C" w:rsidP="0048779C">
      <w:pPr>
        <w:rPr>
          <w:rFonts w:ascii="Calibri" w:hAnsi="Calibri" w:cs="Calibri"/>
          <w:color w:val="000000"/>
        </w:rPr>
      </w:pPr>
      <w:r>
        <w:rPr>
          <w:rFonts w:ascii="Calibri" w:hAnsi="Calibri" w:cs="Calibri"/>
          <w:color w:val="000000"/>
        </w:rPr>
        <w:t xml:space="preserve">Digital Electric Steering (DES) is now built-in to the 300 - 250hp V6 engines equipped with Steer by Wire (SBW), </w:t>
      </w:r>
      <w:r w:rsidR="001E2C62">
        <w:rPr>
          <w:rFonts w:ascii="Calibri" w:hAnsi="Calibri" w:cs="Calibri"/>
          <w:color w:val="000000"/>
        </w:rPr>
        <w:t>delivering</w:t>
      </w:r>
      <w:r>
        <w:rPr>
          <w:rFonts w:ascii="Calibri" w:hAnsi="Calibri" w:cs="Calibri"/>
          <w:color w:val="000000"/>
        </w:rPr>
        <w:t xml:space="preserve"> a smoother and more intuitive driving experience, with no</w:t>
      </w:r>
      <w:r w:rsidR="007E368F">
        <w:rPr>
          <w:rFonts w:ascii="Calibri" w:hAnsi="Calibri" w:cs="Calibri"/>
          <w:color w:val="000000"/>
        </w:rPr>
        <w:t xml:space="preserve"> </w:t>
      </w:r>
      <w:r>
        <w:rPr>
          <w:rFonts w:ascii="Calibri" w:hAnsi="Calibri" w:cs="Calibri"/>
          <w:color w:val="000000"/>
        </w:rPr>
        <w:t>hydraulic systems to bleed or steering cables to snag. Non-SBW 300 - 250hp V6 engines are fully compatible with optional bolt-on DES or traditional hydraulic steering systems.</w:t>
      </w:r>
    </w:p>
    <w:p w14:paraId="54AC13B5" w14:textId="77777777" w:rsidR="0048779C" w:rsidRDefault="0048779C" w:rsidP="0048779C">
      <w:pPr>
        <w:rPr>
          <w:rFonts w:ascii="Calibri" w:hAnsi="Calibri" w:cs="Calibri"/>
          <w:color w:val="000000"/>
        </w:rPr>
      </w:pPr>
      <w:r>
        <w:rPr>
          <w:rFonts w:ascii="Calibri" w:hAnsi="Calibri" w:cs="Calibri"/>
          <w:color w:val="000000"/>
        </w:rPr>
        <w:t> </w:t>
      </w:r>
    </w:p>
    <w:p w14:paraId="687CE7C9" w14:textId="0B5312B5" w:rsidR="0048779C" w:rsidRDefault="0048779C" w:rsidP="0048779C">
      <w:pPr>
        <w:rPr>
          <w:rFonts w:ascii="Calibri" w:hAnsi="Calibri" w:cs="Calibri"/>
          <w:color w:val="000000"/>
        </w:rPr>
      </w:pPr>
      <w:r>
        <w:rPr>
          <w:rFonts w:ascii="Calibri" w:hAnsi="Calibri" w:cs="Calibri"/>
          <w:color w:val="000000"/>
        </w:rPr>
        <w:t xml:space="preserve">Yamaha’s exclusive </w:t>
      </w:r>
      <w:proofErr w:type="spellStart"/>
      <w:r>
        <w:rPr>
          <w:rFonts w:ascii="Calibri" w:hAnsi="Calibri" w:cs="Calibri"/>
          <w:color w:val="000000"/>
        </w:rPr>
        <w:t>TotalTilt</w:t>
      </w:r>
      <w:proofErr w:type="spellEnd"/>
      <w:r>
        <w:rPr>
          <w:rFonts w:ascii="Calibri" w:hAnsi="Calibri" w:cs="Calibri"/>
          <w:color w:val="000000"/>
        </w:rPr>
        <w:t>™ function allows complete tilt up or down (until trim ram contact) from any position with a simple double-push of a button, with a buzzer sounding to alert others to keep clear of the outboard and an integrated tilt limiter to prevent inadvertent damage.</w:t>
      </w:r>
    </w:p>
    <w:p w14:paraId="1AD4EC7A" w14:textId="77777777" w:rsidR="0048779C" w:rsidRDefault="0048779C" w:rsidP="0048779C">
      <w:pPr>
        <w:rPr>
          <w:rFonts w:ascii="Calibri" w:hAnsi="Calibri" w:cs="Calibri"/>
          <w:color w:val="000000"/>
        </w:rPr>
      </w:pPr>
      <w:r>
        <w:rPr>
          <w:rFonts w:ascii="Calibri" w:hAnsi="Calibri" w:cs="Calibri"/>
          <w:b/>
          <w:bCs/>
          <w:color w:val="000000"/>
        </w:rPr>
        <w:t> </w:t>
      </w:r>
    </w:p>
    <w:p w14:paraId="7580D1B8" w14:textId="11CAE0C9" w:rsidR="0048779C" w:rsidRDefault="0048779C" w:rsidP="0048779C">
      <w:pPr>
        <w:rPr>
          <w:rFonts w:ascii="Calibri" w:hAnsi="Calibri" w:cs="Calibri"/>
          <w:color w:val="000000"/>
        </w:rPr>
      </w:pPr>
      <w:r>
        <w:rPr>
          <w:rFonts w:ascii="Calibri" w:hAnsi="Calibri" w:cs="Calibri"/>
          <w:color w:val="000000"/>
        </w:rPr>
        <w:t>Augmenting the outboards reverse thrust and control, the Thrust Enhancing Reverse Exhaust (TERE) keeps exhaust bubbles above the anti-ventilation plate and out of the propeller below 2500 rpm</w:t>
      </w:r>
      <w:r w:rsidR="00C76C4D">
        <w:rPr>
          <w:rFonts w:ascii="Calibri" w:hAnsi="Calibri" w:cs="Calibri"/>
          <w:color w:val="000000"/>
        </w:rPr>
        <w:t>,</w:t>
      </w:r>
      <w:r>
        <w:rPr>
          <w:rFonts w:ascii="Calibri" w:hAnsi="Calibri" w:cs="Calibri"/>
          <w:color w:val="000000"/>
        </w:rPr>
        <w:t xml:space="preserve"> ensuring the prop only bites bubble free water. Combining TERE with optional DES and the Helm Master EX joystick will enhance manoeuvrability around docks and confined spaces</w:t>
      </w:r>
      <w:r w:rsidR="001E2C62">
        <w:rPr>
          <w:rFonts w:ascii="Calibri" w:hAnsi="Calibri" w:cs="Calibri"/>
          <w:color w:val="000000"/>
        </w:rPr>
        <w:t>.</w:t>
      </w:r>
    </w:p>
    <w:p w14:paraId="4CC24981" w14:textId="548AAA69" w:rsidR="0048779C" w:rsidRDefault="0048779C" w:rsidP="0048779C">
      <w:pPr>
        <w:rPr>
          <w:rFonts w:ascii="Calibri" w:hAnsi="Calibri" w:cs="Calibri"/>
          <w:color w:val="000000"/>
        </w:rPr>
      </w:pPr>
    </w:p>
    <w:p w14:paraId="4B0AC1B9" w14:textId="77777777" w:rsidR="001E2C62" w:rsidRDefault="0048779C" w:rsidP="0048779C">
      <w:pPr>
        <w:rPr>
          <w:rFonts w:ascii="Calibri" w:hAnsi="Calibri" w:cs="Calibri"/>
          <w:color w:val="000000"/>
        </w:rPr>
      </w:pPr>
      <w:r>
        <w:rPr>
          <w:rFonts w:ascii="Calibri" w:hAnsi="Calibri" w:cs="Calibri"/>
          <w:color w:val="000000"/>
        </w:rPr>
        <w:t xml:space="preserve">Taking much of the styling from the XTO, the new 4.2-litre 300 - 250hp V6 engines now feature a colour-matched lower unit, a new one-piece top cowling with water-draining air duct moulding, a new bottom cowling, apron shape and premium graphics. </w:t>
      </w:r>
    </w:p>
    <w:p w14:paraId="5C7ACC47" w14:textId="77777777" w:rsidR="001E2C62" w:rsidRDefault="001E2C62" w:rsidP="0048779C">
      <w:pPr>
        <w:rPr>
          <w:rFonts w:ascii="Calibri" w:hAnsi="Calibri" w:cs="Calibri"/>
          <w:color w:val="000000"/>
        </w:rPr>
      </w:pPr>
    </w:p>
    <w:p w14:paraId="53884E30" w14:textId="77777777" w:rsidR="00C76C4D" w:rsidRDefault="0048779C" w:rsidP="0048779C">
      <w:pPr>
        <w:rPr>
          <w:rFonts w:ascii="Calibri" w:hAnsi="Calibri" w:cs="Calibri"/>
          <w:color w:val="000000"/>
        </w:rPr>
      </w:pPr>
      <w:r>
        <w:rPr>
          <w:rFonts w:ascii="Calibri" w:hAnsi="Calibri" w:cs="Calibri"/>
          <w:color w:val="000000"/>
        </w:rPr>
        <w:t>The lower unit has also been improved and features the new design of the gear tooth profile with improved contact and reduced surface pressure. In addition, the durability has been improved by changing the oil flow inside the lower case and the bearings that support the gears.</w:t>
      </w:r>
    </w:p>
    <w:p w14:paraId="339098BE" w14:textId="20FAE0A1" w:rsidR="0048779C" w:rsidRPr="003D3170" w:rsidRDefault="0048779C" w:rsidP="0048779C">
      <w:pPr>
        <w:rPr>
          <w:rFonts w:ascii="Calibri" w:hAnsi="Calibri" w:cs="Calibri"/>
          <w:color w:val="000000"/>
        </w:rPr>
      </w:pPr>
      <w:bookmarkStart w:id="0" w:name="_GoBack"/>
      <w:bookmarkEnd w:id="0"/>
      <w:r w:rsidRPr="003D3170">
        <w:rPr>
          <w:rFonts w:ascii="Calibri" w:hAnsi="Calibri" w:cs="Calibri"/>
          <w:b/>
          <w:bCs/>
          <w:color w:val="000000"/>
        </w:rPr>
        <w:t>New 225hp V6 Engines</w:t>
      </w:r>
    </w:p>
    <w:p w14:paraId="4D4085EB" w14:textId="77777777" w:rsidR="0048779C" w:rsidRDefault="0048779C" w:rsidP="0048779C">
      <w:pPr>
        <w:rPr>
          <w:rFonts w:ascii="Calibri" w:hAnsi="Calibri" w:cs="Calibri"/>
          <w:color w:val="000000"/>
        </w:rPr>
      </w:pPr>
      <w:r>
        <w:rPr>
          <w:rFonts w:ascii="Calibri" w:hAnsi="Calibri" w:cs="Calibri"/>
          <w:b/>
          <w:bCs/>
          <w:color w:val="000000"/>
        </w:rPr>
        <w:t> </w:t>
      </w:r>
    </w:p>
    <w:p w14:paraId="3F5E5A7E" w14:textId="77777777" w:rsidR="0048779C" w:rsidRDefault="0048779C" w:rsidP="0048779C">
      <w:pPr>
        <w:rPr>
          <w:rFonts w:ascii="Calibri" w:hAnsi="Calibri" w:cs="Calibri"/>
          <w:color w:val="000000"/>
        </w:rPr>
      </w:pPr>
      <w:r>
        <w:rPr>
          <w:rFonts w:ascii="Calibri" w:hAnsi="Calibri" w:cs="Calibri"/>
          <w:color w:val="000000"/>
        </w:rPr>
        <w:t xml:space="preserve">The new Yamaha 225hp V6, designed with the same styling as the 250 - 300, is also fully compatible with optional DES and includes the </w:t>
      </w:r>
      <w:proofErr w:type="spellStart"/>
      <w:r>
        <w:rPr>
          <w:rFonts w:ascii="Calibri" w:hAnsi="Calibri" w:cs="Calibri"/>
          <w:color w:val="000000"/>
        </w:rPr>
        <w:t>TotalTilt</w:t>
      </w:r>
      <w:proofErr w:type="spellEnd"/>
      <w:r>
        <w:rPr>
          <w:rFonts w:ascii="Calibri" w:hAnsi="Calibri" w:cs="Calibri"/>
          <w:color w:val="000000"/>
        </w:rPr>
        <w:t>™ function and TERE.</w:t>
      </w:r>
    </w:p>
    <w:p w14:paraId="21C2709D" w14:textId="77777777" w:rsidR="0048779C" w:rsidRDefault="0048779C" w:rsidP="0048779C">
      <w:pPr>
        <w:rPr>
          <w:rFonts w:ascii="Calibri" w:hAnsi="Calibri" w:cs="Calibri"/>
          <w:color w:val="000000"/>
        </w:rPr>
      </w:pPr>
      <w:r>
        <w:rPr>
          <w:rFonts w:ascii="Calibri" w:hAnsi="Calibri" w:cs="Calibri"/>
          <w:color w:val="000000"/>
        </w:rPr>
        <w:t> </w:t>
      </w:r>
    </w:p>
    <w:p w14:paraId="3B66EC89" w14:textId="1B65BA94" w:rsidR="0048779C" w:rsidRDefault="0048779C" w:rsidP="0048779C">
      <w:pPr>
        <w:rPr>
          <w:rFonts w:ascii="Calibri" w:hAnsi="Calibri" w:cs="Calibri"/>
          <w:color w:val="000000"/>
        </w:rPr>
      </w:pPr>
      <w:r>
        <w:rPr>
          <w:rFonts w:ascii="Calibri" w:hAnsi="Calibri" w:cs="Calibri"/>
          <w:color w:val="000000"/>
        </w:rPr>
        <w:t>The</w:t>
      </w:r>
      <w:r>
        <w:rPr>
          <w:rStyle w:val="apple-converted-space"/>
          <w:rFonts w:ascii="Calibri" w:hAnsi="Calibri" w:cs="Calibri"/>
          <w:color w:val="000000"/>
        </w:rPr>
        <w:t> </w:t>
      </w:r>
      <w:r>
        <w:rPr>
          <w:rFonts w:ascii="Calibri" w:hAnsi="Calibri" w:cs="Calibri"/>
          <w:color w:val="000000"/>
        </w:rPr>
        <w:t>large displacement cylinder block, like the bigger V6s, features </w:t>
      </w:r>
      <w:r>
        <w:rPr>
          <w:rFonts w:ascii="Calibri" w:hAnsi="Calibri" w:cs="Calibri"/>
          <w:color w:val="000000"/>
          <w:sz w:val="22"/>
          <w:szCs w:val="22"/>
        </w:rPr>
        <w:t>a</w:t>
      </w:r>
      <w:r>
        <w:rPr>
          <w:rStyle w:val="apple-converted-space"/>
          <w:rFonts w:ascii="Calibri" w:hAnsi="Calibri" w:cs="Calibri"/>
          <w:color w:val="000000"/>
          <w:sz w:val="22"/>
          <w:szCs w:val="22"/>
        </w:rPr>
        <w:t> </w:t>
      </w:r>
      <w:r>
        <w:rPr>
          <w:rFonts w:ascii="Calibri" w:hAnsi="Calibri" w:cs="Calibri"/>
          <w:color w:val="000000"/>
        </w:rPr>
        <w:t xml:space="preserve">unique long intake manifold, in-bank exhaust, an electronic control module (ECM) controlled fuel injection system and variable camshaft timing (VCT) </w:t>
      </w:r>
      <w:r w:rsidR="001E2C62">
        <w:rPr>
          <w:rFonts w:ascii="Calibri" w:hAnsi="Calibri" w:cs="Calibri"/>
          <w:color w:val="000000"/>
        </w:rPr>
        <w:t>resulting</w:t>
      </w:r>
      <w:r>
        <w:rPr>
          <w:rFonts w:ascii="Calibri" w:hAnsi="Calibri" w:cs="Calibri"/>
          <w:color w:val="000000"/>
        </w:rPr>
        <w:t xml:space="preserve"> in improved reliability and fuel</w:t>
      </w:r>
      <w:r>
        <w:rPr>
          <w:rStyle w:val="apple-converted-space"/>
          <w:rFonts w:ascii="Calibri" w:hAnsi="Calibri" w:cs="Calibri"/>
          <w:color w:val="000000"/>
          <w:sz w:val="22"/>
          <w:szCs w:val="22"/>
        </w:rPr>
        <w:t> </w:t>
      </w:r>
      <w:r>
        <w:rPr>
          <w:rFonts w:ascii="Calibri" w:hAnsi="Calibri" w:cs="Calibri"/>
          <w:color w:val="000000"/>
        </w:rPr>
        <w:t>efficiency.</w:t>
      </w:r>
    </w:p>
    <w:p w14:paraId="1CEF8FC8" w14:textId="26937880" w:rsidR="0048779C" w:rsidRDefault="0048779C" w:rsidP="0048779C">
      <w:pPr>
        <w:rPr>
          <w:rFonts w:ascii="Calibri" w:hAnsi="Calibri" w:cs="Calibri"/>
          <w:color w:val="000000"/>
        </w:rPr>
      </w:pPr>
      <w:r>
        <w:rPr>
          <w:rFonts w:ascii="Calibri" w:hAnsi="Calibri" w:cs="Calibri"/>
          <w:color w:val="000000"/>
        </w:rPr>
        <w:t> </w:t>
      </w:r>
      <w:r>
        <w:rPr>
          <w:rFonts w:ascii="Calibri" w:hAnsi="Calibri" w:cs="Calibri"/>
          <w:b/>
          <w:bCs/>
          <w:color w:val="000000"/>
        </w:rPr>
        <w:t> </w:t>
      </w:r>
    </w:p>
    <w:p w14:paraId="2D6B9DA3" w14:textId="77777777" w:rsidR="0048779C" w:rsidRDefault="0048779C" w:rsidP="0048779C">
      <w:pPr>
        <w:rPr>
          <w:rFonts w:ascii="Calibri" w:hAnsi="Calibri" w:cs="Calibri"/>
          <w:color w:val="000000"/>
        </w:rPr>
      </w:pPr>
      <w:r>
        <w:rPr>
          <w:rFonts w:ascii="Calibri" w:hAnsi="Calibri" w:cs="Calibri"/>
          <w:b/>
          <w:bCs/>
          <w:color w:val="000000"/>
        </w:rPr>
        <w:t>New Drive by Wire Side Flush Mount</w:t>
      </w:r>
    </w:p>
    <w:p w14:paraId="148B2F9D" w14:textId="77777777" w:rsidR="0048779C" w:rsidRDefault="0048779C" w:rsidP="0048779C">
      <w:pPr>
        <w:rPr>
          <w:rFonts w:ascii="Calibri" w:hAnsi="Calibri" w:cs="Calibri"/>
          <w:color w:val="000000"/>
        </w:rPr>
      </w:pPr>
      <w:r>
        <w:rPr>
          <w:rFonts w:ascii="Calibri" w:hAnsi="Calibri" w:cs="Calibri"/>
          <w:b/>
          <w:bCs/>
          <w:color w:val="000000"/>
        </w:rPr>
        <w:t> </w:t>
      </w:r>
    </w:p>
    <w:p w14:paraId="3AAE52C2" w14:textId="77777777" w:rsidR="0048779C" w:rsidRDefault="0048779C" w:rsidP="0048779C">
      <w:pPr>
        <w:rPr>
          <w:rFonts w:ascii="Calibri" w:hAnsi="Calibri" w:cs="Calibri"/>
          <w:color w:val="000000"/>
        </w:rPr>
      </w:pPr>
      <w:r>
        <w:rPr>
          <w:rFonts w:ascii="Calibri" w:hAnsi="Calibri" w:cs="Calibri"/>
          <w:color w:val="000000"/>
        </w:rPr>
        <w:t>Yamaha is also introducing its new Drive by Wire (DBW) 6X9 side flush mount control, designed to bring the benefits of the Helm Master EX to a broader array of premium boats.</w:t>
      </w:r>
    </w:p>
    <w:p w14:paraId="4CA9A335" w14:textId="77777777" w:rsidR="0048779C" w:rsidRDefault="0048779C" w:rsidP="0048779C">
      <w:pPr>
        <w:rPr>
          <w:rFonts w:ascii="Calibri" w:hAnsi="Calibri" w:cs="Calibri"/>
          <w:color w:val="000000"/>
        </w:rPr>
      </w:pPr>
      <w:r>
        <w:rPr>
          <w:rFonts w:ascii="Calibri" w:hAnsi="Calibri" w:cs="Calibri"/>
          <w:color w:val="000000"/>
        </w:rPr>
        <w:t> </w:t>
      </w:r>
    </w:p>
    <w:p w14:paraId="15FA055B" w14:textId="0E155069" w:rsidR="0048779C" w:rsidRDefault="0048779C" w:rsidP="0048779C">
      <w:pPr>
        <w:rPr>
          <w:rFonts w:ascii="Calibri" w:hAnsi="Calibri" w:cs="Calibri"/>
          <w:color w:val="000000"/>
        </w:rPr>
      </w:pPr>
      <w:r>
        <w:rPr>
          <w:rFonts w:ascii="Calibri" w:hAnsi="Calibri" w:cs="Calibri"/>
          <w:color w:val="000000"/>
        </w:rPr>
        <w:t>The DBW side flush mount uses Yamaha’s latest electronic control system bring</w:t>
      </w:r>
      <w:r w:rsidR="007D02B3">
        <w:rPr>
          <w:rFonts w:ascii="Calibri" w:hAnsi="Calibri" w:cs="Calibri"/>
          <w:color w:val="000000"/>
        </w:rPr>
        <w:t>ing</w:t>
      </w:r>
      <w:r>
        <w:rPr>
          <w:rFonts w:ascii="Calibri" w:hAnsi="Calibri" w:cs="Calibri"/>
          <w:color w:val="000000"/>
        </w:rPr>
        <w:t xml:space="preserve"> smoother, more precise control through the power range. Easy to install, users will enjoy its</w:t>
      </w:r>
      <w:r w:rsidR="007D02B3">
        <w:rPr>
          <w:rFonts w:ascii="Calibri" w:hAnsi="Calibri" w:cs="Calibri"/>
          <w:color w:val="000000"/>
        </w:rPr>
        <w:t xml:space="preserve"> </w:t>
      </w:r>
      <w:r>
        <w:rPr>
          <w:rFonts w:ascii="Calibri" w:hAnsi="Calibri" w:cs="Calibri"/>
          <w:color w:val="000000"/>
        </w:rPr>
        <w:t>ergonomic design and premium feel single-function buttons.</w:t>
      </w:r>
      <w:r>
        <w:rPr>
          <w:rStyle w:val="apple-converted-space"/>
          <w:rFonts w:ascii="Calibri" w:hAnsi="Calibri" w:cs="Calibri"/>
          <w:color w:val="000000"/>
        </w:rPr>
        <w:t> </w:t>
      </w:r>
    </w:p>
    <w:p w14:paraId="33AC2F7A" w14:textId="77777777" w:rsidR="0048779C" w:rsidRDefault="0048779C" w:rsidP="0048779C">
      <w:pPr>
        <w:rPr>
          <w:rFonts w:ascii="Calibri" w:hAnsi="Calibri" w:cs="Calibri"/>
          <w:color w:val="000000"/>
        </w:rPr>
      </w:pPr>
      <w:r>
        <w:rPr>
          <w:rFonts w:ascii="Calibri" w:hAnsi="Calibri" w:cs="Calibri"/>
          <w:color w:val="000000"/>
        </w:rPr>
        <w:t> </w:t>
      </w:r>
    </w:p>
    <w:p w14:paraId="6FA636BB" w14:textId="77777777" w:rsidR="0048779C" w:rsidRDefault="0048779C" w:rsidP="0048779C">
      <w:pPr>
        <w:rPr>
          <w:rFonts w:ascii="Calibri" w:hAnsi="Calibri" w:cs="Calibri"/>
          <w:color w:val="000000"/>
        </w:rPr>
      </w:pPr>
      <w:r>
        <w:rPr>
          <w:rFonts w:ascii="Calibri" w:hAnsi="Calibri" w:cs="Calibri"/>
          <w:color w:val="000000"/>
        </w:rPr>
        <w:t>The DBW side flush mount is suitable for single engine configurations from 150hp and above Yamaha outboards.</w:t>
      </w:r>
    </w:p>
    <w:p w14:paraId="568E94D9" w14:textId="77777777" w:rsidR="0048779C" w:rsidRDefault="0048779C" w:rsidP="0048779C">
      <w:pPr>
        <w:rPr>
          <w:rFonts w:ascii="Calibri" w:hAnsi="Calibri" w:cs="Calibri"/>
          <w:color w:val="000000"/>
        </w:rPr>
      </w:pPr>
      <w:r>
        <w:rPr>
          <w:rFonts w:ascii="Calibri" w:hAnsi="Calibri" w:cs="Calibri"/>
          <w:color w:val="000000"/>
        </w:rPr>
        <w:t> </w:t>
      </w:r>
    </w:p>
    <w:p w14:paraId="36F13ED8" w14:textId="77777777" w:rsidR="0048779C" w:rsidRDefault="0048779C" w:rsidP="0048779C">
      <w:pPr>
        <w:rPr>
          <w:rFonts w:ascii="Calibri" w:hAnsi="Calibri" w:cs="Calibri"/>
          <w:color w:val="000000"/>
        </w:rPr>
      </w:pPr>
      <w:r>
        <w:rPr>
          <w:rFonts w:ascii="Calibri" w:hAnsi="Calibri" w:cs="Calibri"/>
          <w:color w:val="000000"/>
        </w:rPr>
        <w:t>The new Yamaha V6 range and new DBW Side Flush Mount system are available from 2022</w:t>
      </w:r>
    </w:p>
    <w:p w14:paraId="6004C187" w14:textId="77777777" w:rsidR="0048779C" w:rsidRDefault="0048779C" w:rsidP="0048779C">
      <w:pPr>
        <w:rPr>
          <w:rFonts w:ascii="Calibri" w:hAnsi="Calibri" w:cs="Calibri"/>
          <w:color w:val="000000"/>
        </w:rPr>
      </w:pPr>
      <w:r>
        <w:rPr>
          <w:rFonts w:ascii="Calibri" w:hAnsi="Calibri" w:cs="Calibri"/>
          <w:color w:val="000000"/>
        </w:rPr>
        <w:t>season.</w:t>
      </w:r>
      <w:r>
        <w:rPr>
          <w:rStyle w:val="apple-converted-space"/>
          <w:rFonts w:ascii="Calibri" w:hAnsi="Calibri" w:cs="Calibri"/>
          <w:color w:val="000000"/>
        </w:rPr>
        <w:t> </w:t>
      </w:r>
    </w:p>
    <w:p w14:paraId="318148D0" w14:textId="77777777" w:rsidR="0048779C" w:rsidRDefault="0048779C" w:rsidP="0048779C">
      <w:pPr>
        <w:rPr>
          <w:rFonts w:ascii="Calibri" w:hAnsi="Calibri" w:cs="Calibri"/>
          <w:color w:val="000000"/>
        </w:rPr>
      </w:pPr>
      <w:r>
        <w:rPr>
          <w:rFonts w:ascii="Calibri" w:hAnsi="Calibri" w:cs="Calibri"/>
          <w:color w:val="000000"/>
        </w:rPr>
        <w:t> </w:t>
      </w:r>
    </w:p>
    <w:p w14:paraId="47D31533" w14:textId="77777777" w:rsidR="0048779C" w:rsidRDefault="0048779C" w:rsidP="0048779C">
      <w:pPr>
        <w:rPr>
          <w:rFonts w:ascii="Calibri" w:hAnsi="Calibri" w:cs="Calibri"/>
          <w:color w:val="000000"/>
        </w:rPr>
      </w:pPr>
      <w:r>
        <w:rPr>
          <w:rFonts w:ascii="Calibri" w:hAnsi="Calibri" w:cs="Calibri"/>
          <w:color w:val="000000"/>
        </w:rPr>
        <w:t>To find out more, contact your nearest Yamaha distributor:</w:t>
      </w:r>
      <w:r>
        <w:rPr>
          <w:rStyle w:val="apple-converted-space"/>
          <w:rFonts w:ascii="Calibri" w:hAnsi="Calibri" w:cs="Calibri"/>
          <w:color w:val="000000"/>
        </w:rPr>
        <w:t> </w:t>
      </w:r>
      <w:hyperlink r:id="rId7" w:history="1">
        <w:r>
          <w:rPr>
            <w:rStyle w:val="Hyperlink"/>
            <w:rFonts w:ascii="Calibri" w:hAnsi="Calibri" w:cs="Calibri"/>
            <w:color w:val="0563C1"/>
          </w:rPr>
          <w:t>https://www.yamaha-motor.eu/gb/en/dealer-locator/</w:t>
        </w:r>
      </w:hyperlink>
    </w:p>
    <w:p w14:paraId="07E123DE" w14:textId="77777777" w:rsidR="0048779C" w:rsidRDefault="0048779C" w:rsidP="0048779C">
      <w:pPr>
        <w:rPr>
          <w:rFonts w:ascii="Calibri" w:hAnsi="Calibri" w:cs="Calibri"/>
          <w:color w:val="000000"/>
        </w:rPr>
      </w:pPr>
      <w:r>
        <w:rPr>
          <w:rFonts w:ascii="Calibri" w:hAnsi="Calibri" w:cs="Calibri"/>
          <w:color w:val="000000"/>
        </w:rPr>
        <w:t> </w:t>
      </w:r>
    </w:p>
    <w:p w14:paraId="6329A30F" w14:textId="77777777" w:rsidR="0048779C" w:rsidRDefault="0048779C" w:rsidP="0048779C">
      <w:pPr>
        <w:rPr>
          <w:rFonts w:ascii="Calibri" w:hAnsi="Calibri" w:cs="Calibri"/>
          <w:color w:val="000000"/>
        </w:rPr>
      </w:pPr>
      <w:r>
        <w:rPr>
          <w:rFonts w:ascii="Calibri" w:hAnsi="Calibri" w:cs="Calibri"/>
          <w:b/>
          <w:bCs/>
          <w:color w:val="000000"/>
        </w:rPr>
        <w:t>Ends</w:t>
      </w:r>
    </w:p>
    <w:p w14:paraId="5516FFE9" w14:textId="77777777" w:rsidR="003D3170" w:rsidRDefault="003D3170" w:rsidP="003D3170">
      <w:pPr>
        <w:rPr>
          <w:rFonts w:ascii="Calibri" w:hAnsi="Calibri" w:cs="Calibri"/>
          <w:color w:val="000000"/>
        </w:rPr>
      </w:pPr>
    </w:p>
    <w:p w14:paraId="64EB607E" w14:textId="29AC6121" w:rsidR="00744258" w:rsidRPr="003D3170" w:rsidRDefault="00744258" w:rsidP="003D3170">
      <w:pPr>
        <w:rPr>
          <w:rFonts w:ascii="Calibri" w:hAnsi="Calibri" w:cs="Calibri"/>
          <w:color w:val="000000"/>
        </w:rPr>
      </w:pPr>
      <w:r w:rsidRPr="00A96097">
        <w:rPr>
          <w:rFonts w:asciiTheme="minorHAnsi" w:hAnsiTheme="minorHAnsi" w:cstheme="minorHAnsi"/>
          <w:b/>
          <w:bCs/>
          <w:sz w:val="22"/>
          <w:szCs w:val="22"/>
        </w:rPr>
        <w:t>Notes to editors</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0804E2D5" w:rsidR="00744258" w:rsidRDefault="00744258" w:rsidP="00744258">
      <w:pPr>
        <w:rPr>
          <w:rFonts w:asciiTheme="minorHAnsi" w:hAnsiTheme="minorHAnsi" w:cstheme="minorHAnsi"/>
          <w:b/>
          <w:bCs/>
          <w:color w:val="000000"/>
          <w:sz w:val="22"/>
          <w:szCs w:val="22"/>
        </w:rPr>
      </w:pPr>
      <w:r w:rsidRPr="00A96097">
        <w:rPr>
          <w:rFonts w:asciiTheme="minorHAnsi" w:hAnsiTheme="minorHAnsi" w:cstheme="minorHAnsi"/>
          <w:b/>
          <w:bCs/>
          <w:color w:val="000000"/>
          <w:sz w:val="22"/>
          <w:szCs w:val="22"/>
        </w:rPr>
        <w:t xml:space="preserve">About </w:t>
      </w:r>
      <w:r w:rsidR="00056A66">
        <w:rPr>
          <w:rFonts w:asciiTheme="minorHAnsi" w:hAnsiTheme="minorHAnsi" w:cstheme="minorHAnsi"/>
          <w:b/>
          <w:bCs/>
          <w:color w:val="000000"/>
          <w:sz w:val="22"/>
          <w:szCs w:val="22"/>
        </w:rPr>
        <w:t xml:space="preserve">Yamaha </w:t>
      </w:r>
      <w:r w:rsidR="0087283A">
        <w:rPr>
          <w:rFonts w:asciiTheme="minorHAnsi" w:hAnsiTheme="minorHAnsi" w:cstheme="minorHAnsi"/>
          <w:b/>
          <w:bCs/>
          <w:color w:val="000000"/>
          <w:sz w:val="22"/>
          <w:szCs w:val="22"/>
        </w:rPr>
        <w:t>Motor Europe</w:t>
      </w:r>
    </w:p>
    <w:p w14:paraId="0C94318A" w14:textId="2716C2A7" w:rsidR="000E3638" w:rsidRPr="00DC7101" w:rsidRDefault="000E3638" w:rsidP="000E3638">
      <w:pPr>
        <w:pStyle w:val="ListParagraph"/>
        <w:numPr>
          <w:ilvl w:val="0"/>
          <w:numId w:val="12"/>
        </w:numPr>
        <w:autoSpaceDE w:val="0"/>
        <w:autoSpaceDN w:val="0"/>
        <w:adjustRightInd w:val="0"/>
        <w:rPr>
          <w:rFonts w:ascii="Calibri" w:hAnsi="Calibri" w:cs="Calibri"/>
          <w:sz w:val="22"/>
          <w:szCs w:val="22"/>
        </w:rPr>
      </w:pPr>
      <w:r w:rsidRPr="00DC7101">
        <w:rPr>
          <w:rFonts w:ascii="Calibri" w:hAnsi="Calibri" w:cs="Calibri"/>
          <w:sz w:val="22"/>
          <w:szCs w:val="22"/>
        </w:rPr>
        <w:t>Yamaha has been at the forefront of marine innovation and engineering excellence for 60 years.</w:t>
      </w:r>
    </w:p>
    <w:p w14:paraId="2F363545" w14:textId="0D5D6052" w:rsidR="000E3638" w:rsidRPr="00DC7101" w:rsidRDefault="000E3638" w:rsidP="000E3638">
      <w:pPr>
        <w:pStyle w:val="ListParagraph"/>
        <w:numPr>
          <w:ilvl w:val="0"/>
          <w:numId w:val="12"/>
        </w:numPr>
        <w:autoSpaceDE w:val="0"/>
        <w:autoSpaceDN w:val="0"/>
        <w:adjustRightInd w:val="0"/>
        <w:rPr>
          <w:rFonts w:ascii="Calibri" w:hAnsi="Calibri" w:cs="Calibri"/>
          <w:sz w:val="22"/>
          <w:szCs w:val="22"/>
        </w:rPr>
      </w:pPr>
      <w:r w:rsidRPr="00DC7101">
        <w:rPr>
          <w:rFonts w:ascii="Calibri" w:hAnsi="Calibri" w:cs="Calibri"/>
          <w:sz w:val="22"/>
          <w:szCs w:val="22"/>
        </w:rPr>
        <w:t xml:space="preserve">Yamaha produces reliable cruising and </w:t>
      </w:r>
      <w:r w:rsidR="00AE4D9E" w:rsidRPr="00DC7101">
        <w:rPr>
          <w:rFonts w:ascii="Calibri" w:hAnsi="Calibri" w:cs="Calibri"/>
          <w:sz w:val="22"/>
          <w:szCs w:val="22"/>
        </w:rPr>
        <w:t>high-powered</w:t>
      </w:r>
      <w:r w:rsidRPr="00DC7101">
        <w:rPr>
          <w:rFonts w:ascii="Calibri" w:hAnsi="Calibri" w:cs="Calibri"/>
          <w:sz w:val="22"/>
          <w:szCs w:val="22"/>
        </w:rPr>
        <w:t xml:space="preserve"> outboard engines</w:t>
      </w:r>
      <w:r w:rsidR="0085024B" w:rsidRPr="00DC7101">
        <w:rPr>
          <w:rFonts w:ascii="Calibri" w:hAnsi="Calibri" w:cs="Calibri"/>
          <w:sz w:val="22"/>
          <w:szCs w:val="22"/>
        </w:rPr>
        <w:t xml:space="preserve"> for everything from tenders to offshore</w:t>
      </w:r>
      <w:r w:rsidR="00DC7101" w:rsidRPr="00DC7101">
        <w:rPr>
          <w:rFonts w:ascii="Calibri" w:hAnsi="Calibri" w:cs="Calibri"/>
          <w:sz w:val="22"/>
          <w:szCs w:val="22"/>
        </w:rPr>
        <w:t xml:space="preserve"> cruisers,</w:t>
      </w:r>
      <w:r w:rsidRPr="00DC7101">
        <w:rPr>
          <w:rFonts w:ascii="Calibri" w:hAnsi="Calibri" w:cs="Calibri"/>
          <w:sz w:val="22"/>
          <w:szCs w:val="22"/>
        </w:rPr>
        <w:t xml:space="preserve"> while pushing the boundaries of performance, fuel efficiency and innovation</w:t>
      </w:r>
      <w:r w:rsidR="00DC7101" w:rsidRPr="00DC7101">
        <w:rPr>
          <w:rFonts w:ascii="Calibri" w:hAnsi="Calibri" w:cs="Calibri"/>
          <w:sz w:val="22"/>
          <w:szCs w:val="22"/>
        </w:rPr>
        <w:t>.</w:t>
      </w:r>
    </w:p>
    <w:p w14:paraId="3E7EAA48" w14:textId="6531CDB0" w:rsidR="000E3638" w:rsidRPr="00DC7101" w:rsidRDefault="00DC7101" w:rsidP="00DC7101">
      <w:pPr>
        <w:pStyle w:val="ListParagraph"/>
        <w:numPr>
          <w:ilvl w:val="0"/>
          <w:numId w:val="12"/>
        </w:numPr>
        <w:autoSpaceDE w:val="0"/>
        <w:autoSpaceDN w:val="0"/>
        <w:adjustRightInd w:val="0"/>
        <w:rPr>
          <w:rFonts w:ascii="Calibri" w:hAnsi="Calibri" w:cs="Calibri"/>
          <w:sz w:val="22"/>
          <w:szCs w:val="22"/>
        </w:rPr>
      </w:pPr>
      <w:r w:rsidRPr="00DC7101">
        <w:rPr>
          <w:rFonts w:ascii="Calibri" w:hAnsi="Calibri" w:cs="Calibri"/>
          <w:sz w:val="22"/>
          <w:szCs w:val="22"/>
        </w:rPr>
        <w:t xml:space="preserve">In the design and manufacture of new engines, Yamaha’s approach is focused on creating a positive </w:t>
      </w:r>
      <w:r w:rsidR="00036FBC">
        <w:rPr>
          <w:rFonts w:ascii="Calibri" w:hAnsi="Calibri" w:cs="Calibri"/>
          <w:sz w:val="22"/>
          <w:szCs w:val="22"/>
        </w:rPr>
        <w:t xml:space="preserve">customer </w:t>
      </w:r>
      <w:r w:rsidRPr="00DC7101">
        <w:rPr>
          <w:rFonts w:ascii="Calibri" w:hAnsi="Calibri" w:cs="Calibri"/>
          <w:sz w:val="22"/>
          <w:szCs w:val="22"/>
        </w:rPr>
        <w:t>experience, from the new user getting on the water for the first time to the expert looking to enhance the potential of their craft.</w:t>
      </w:r>
    </w:p>
    <w:p w14:paraId="1B72F404" w14:textId="14BA5319" w:rsidR="00744258" w:rsidRPr="00DC7101" w:rsidRDefault="00744258" w:rsidP="00744258">
      <w:pPr>
        <w:numPr>
          <w:ilvl w:val="0"/>
          <w:numId w:val="6"/>
        </w:numPr>
        <w:rPr>
          <w:rFonts w:ascii="Calibri" w:hAnsi="Calibri" w:cs="Calibri"/>
          <w:color w:val="000000"/>
          <w:sz w:val="22"/>
          <w:szCs w:val="22"/>
        </w:rPr>
      </w:pPr>
      <w:r w:rsidRPr="00DC7101">
        <w:rPr>
          <w:rFonts w:ascii="Calibri" w:hAnsi="Calibri" w:cs="Calibri"/>
          <w:color w:val="000000"/>
          <w:sz w:val="22"/>
          <w:szCs w:val="22"/>
        </w:rPr>
        <w:t xml:space="preserve">For more information on </w:t>
      </w:r>
      <w:r w:rsidR="002E729E" w:rsidRPr="00DC7101">
        <w:rPr>
          <w:rFonts w:ascii="Calibri" w:hAnsi="Calibri" w:cs="Calibri"/>
          <w:color w:val="000000"/>
          <w:sz w:val="22"/>
          <w:szCs w:val="22"/>
        </w:rPr>
        <w:t>Yamaha</w:t>
      </w:r>
      <w:r w:rsidRPr="00DC7101">
        <w:rPr>
          <w:rFonts w:ascii="Calibri" w:hAnsi="Calibri" w:cs="Calibri"/>
          <w:color w:val="000000"/>
          <w:sz w:val="22"/>
          <w:szCs w:val="22"/>
        </w:rPr>
        <w:t xml:space="preserve"> visit </w:t>
      </w:r>
      <w:hyperlink r:id="rId8" w:history="1">
        <w:r w:rsidR="002E729E" w:rsidRPr="00DC7101">
          <w:rPr>
            <w:rStyle w:val="Hyperlink"/>
            <w:rFonts w:ascii="Calibri" w:hAnsi="Calibri" w:cs="Calibri"/>
            <w:sz w:val="22"/>
            <w:szCs w:val="22"/>
          </w:rPr>
          <w:t>https://www.yamaha-motor.eu/gb/en/</w:t>
        </w:r>
      </w:hyperlink>
      <w:r w:rsidR="002E729E" w:rsidRPr="00DC7101">
        <w:rPr>
          <w:rFonts w:ascii="Calibri" w:hAnsi="Calibri" w:cs="Calibri"/>
          <w:sz w:val="22"/>
          <w:szCs w:val="22"/>
        </w:rPr>
        <w:t xml:space="preserve"> </w:t>
      </w:r>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421FD192" w14:textId="1F37A1A6" w:rsidR="00F4046C" w:rsidRPr="00036FBC"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sectPr w:rsidR="00F4046C" w:rsidRPr="00036FBC"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B3773" w14:textId="77777777" w:rsidR="001D0DC4" w:rsidRDefault="001D0DC4" w:rsidP="008F05A7">
      <w:r>
        <w:separator/>
      </w:r>
    </w:p>
  </w:endnote>
  <w:endnote w:type="continuationSeparator" w:id="0">
    <w:p w14:paraId="57C97654" w14:textId="77777777" w:rsidR="001D0DC4" w:rsidRDefault="001D0DC4"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E311" w14:textId="77777777" w:rsidR="001D0DC4" w:rsidRDefault="001D0DC4" w:rsidP="008F05A7">
      <w:r>
        <w:separator/>
      </w:r>
    </w:p>
  </w:footnote>
  <w:footnote w:type="continuationSeparator" w:id="0">
    <w:p w14:paraId="0202ABCC" w14:textId="77777777" w:rsidR="001D0DC4" w:rsidRDefault="001D0DC4"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509316ED" w:rsidR="008F05A7" w:rsidRDefault="008F05A7" w:rsidP="008F05A7">
    <w:pPr>
      <w:pStyle w:val="Header"/>
    </w:pPr>
    <w:r w:rsidRPr="004A4036">
      <w:rPr>
        <w:noProof/>
        <w:lang w:val="en-US"/>
      </w:rPr>
      <w:drawing>
        <wp:anchor distT="0" distB="0" distL="114300" distR="114300" simplePos="0" relativeHeight="251660288" behindDoc="0" locked="0" layoutInCell="1" allowOverlap="1" wp14:anchorId="298545F3" wp14:editId="35E36049">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75FB2"/>
    <w:multiLevelType w:val="hybridMultilevel"/>
    <w:tmpl w:val="DC2A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4B"/>
    <w:rsid w:val="00010635"/>
    <w:rsid w:val="0001084C"/>
    <w:rsid w:val="000156D1"/>
    <w:rsid w:val="000209DF"/>
    <w:rsid w:val="000243C2"/>
    <w:rsid w:val="00030EB6"/>
    <w:rsid w:val="000361C5"/>
    <w:rsid w:val="00036FBC"/>
    <w:rsid w:val="00040C14"/>
    <w:rsid w:val="000446F1"/>
    <w:rsid w:val="00044B08"/>
    <w:rsid w:val="000474BB"/>
    <w:rsid w:val="00051B01"/>
    <w:rsid w:val="00056A66"/>
    <w:rsid w:val="00057331"/>
    <w:rsid w:val="000648D9"/>
    <w:rsid w:val="000655E8"/>
    <w:rsid w:val="000723A7"/>
    <w:rsid w:val="000724BF"/>
    <w:rsid w:val="00075733"/>
    <w:rsid w:val="0007627F"/>
    <w:rsid w:val="00080038"/>
    <w:rsid w:val="000804FE"/>
    <w:rsid w:val="000805ED"/>
    <w:rsid w:val="000811EF"/>
    <w:rsid w:val="00084429"/>
    <w:rsid w:val="00084689"/>
    <w:rsid w:val="000A1FCD"/>
    <w:rsid w:val="000B25C7"/>
    <w:rsid w:val="000B2DCD"/>
    <w:rsid w:val="000B2E15"/>
    <w:rsid w:val="000B6885"/>
    <w:rsid w:val="000B6E00"/>
    <w:rsid w:val="000C1202"/>
    <w:rsid w:val="000C1244"/>
    <w:rsid w:val="000C18B8"/>
    <w:rsid w:val="000C6918"/>
    <w:rsid w:val="000C7629"/>
    <w:rsid w:val="000D196E"/>
    <w:rsid w:val="000E2E95"/>
    <w:rsid w:val="000E3638"/>
    <w:rsid w:val="000E4E6F"/>
    <w:rsid w:val="000E79C9"/>
    <w:rsid w:val="000E7DC5"/>
    <w:rsid w:val="000F0A11"/>
    <w:rsid w:val="000F5B51"/>
    <w:rsid w:val="000F5F2C"/>
    <w:rsid w:val="000F7573"/>
    <w:rsid w:val="001023B8"/>
    <w:rsid w:val="00107A24"/>
    <w:rsid w:val="00110030"/>
    <w:rsid w:val="001143AA"/>
    <w:rsid w:val="00116B3B"/>
    <w:rsid w:val="0012029C"/>
    <w:rsid w:val="00124FA0"/>
    <w:rsid w:val="001264EF"/>
    <w:rsid w:val="001352D1"/>
    <w:rsid w:val="00135517"/>
    <w:rsid w:val="00137684"/>
    <w:rsid w:val="00141DB6"/>
    <w:rsid w:val="00143147"/>
    <w:rsid w:val="0014370E"/>
    <w:rsid w:val="001478AB"/>
    <w:rsid w:val="00153B24"/>
    <w:rsid w:val="00162F35"/>
    <w:rsid w:val="0017325D"/>
    <w:rsid w:val="00177AAE"/>
    <w:rsid w:val="00181387"/>
    <w:rsid w:val="00181EFD"/>
    <w:rsid w:val="00182699"/>
    <w:rsid w:val="00191F23"/>
    <w:rsid w:val="001931AA"/>
    <w:rsid w:val="0019702B"/>
    <w:rsid w:val="001970E9"/>
    <w:rsid w:val="001A4B31"/>
    <w:rsid w:val="001B0B51"/>
    <w:rsid w:val="001B21D9"/>
    <w:rsid w:val="001B2900"/>
    <w:rsid w:val="001B40A4"/>
    <w:rsid w:val="001B4678"/>
    <w:rsid w:val="001B5F4A"/>
    <w:rsid w:val="001C16A5"/>
    <w:rsid w:val="001C181D"/>
    <w:rsid w:val="001C31BF"/>
    <w:rsid w:val="001C4533"/>
    <w:rsid w:val="001D0DC4"/>
    <w:rsid w:val="001D365F"/>
    <w:rsid w:val="001D3DA7"/>
    <w:rsid w:val="001E2C62"/>
    <w:rsid w:val="001E5284"/>
    <w:rsid w:val="001F1B7A"/>
    <w:rsid w:val="001F5674"/>
    <w:rsid w:val="001F7D3A"/>
    <w:rsid w:val="002031D5"/>
    <w:rsid w:val="00204471"/>
    <w:rsid w:val="0020567C"/>
    <w:rsid w:val="00206A64"/>
    <w:rsid w:val="00212933"/>
    <w:rsid w:val="002140D1"/>
    <w:rsid w:val="00216E4E"/>
    <w:rsid w:val="00221AEF"/>
    <w:rsid w:val="00222186"/>
    <w:rsid w:val="00222BD4"/>
    <w:rsid w:val="00225732"/>
    <w:rsid w:val="0023116F"/>
    <w:rsid w:val="002319FB"/>
    <w:rsid w:val="002327AF"/>
    <w:rsid w:val="00234EE8"/>
    <w:rsid w:val="00235DA1"/>
    <w:rsid w:val="0023714B"/>
    <w:rsid w:val="00237355"/>
    <w:rsid w:val="0023736B"/>
    <w:rsid w:val="00240CC1"/>
    <w:rsid w:val="00242A75"/>
    <w:rsid w:val="00246384"/>
    <w:rsid w:val="00252AD8"/>
    <w:rsid w:val="00257C9C"/>
    <w:rsid w:val="00264815"/>
    <w:rsid w:val="0026507F"/>
    <w:rsid w:val="00270C14"/>
    <w:rsid w:val="002815C8"/>
    <w:rsid w:val="002817CC"/>
    <w:rsid w:val="00284FB7"/>
    <w:rsid w:val="00284FEF"/>
    <w:rsid w:val="00285A18"/>
    <w:rsid w:val="00287309"/>
    <w:rsid w:val="00291CBF"/>
    <w:rsid w:val="00296867"/>
    <w:rsid w:val="002A0B11"/>
    <w:rsid w:val="002A799A"/>
    <w:rsid w:val="002A79DC"/>
    <w:rsid w:val="002B33D1"/>
    <w:rsid w:val="002B401B"/>
    <w:rsid w:val="002B6311"/>
    <w:rsid w:val="002B7E17"/>
    <w:rsid w:val="002C20F2"/>
    <w:rsid w:val="002C263D"/>
    <w:rsid w:val="002D0D83"/>
    <w:rsid w:val="002D251A"/>
    <w:rsid w:val="002D3F1B"/>
    <w:rsid w:val="002D4F27"/>
    <w:rsid w:val="002D748C"/>
    <w:rsid w:val="002E0FCE"/>
    <w:rsid w:val="002E532C"/>
    <w:rsid w:val="002E60B2"/>
    <w:rsid w:val="002E729E"/>
    <w:rsid w:val="002F2B11"/>
    <w:rsid w:val="0030625E"/>
    <w:rsid w:val="00311FF4"/>
    <w:rsid w:val="00312B71"/>
    <w:rsid w:val="003145C5"/>
    <w:rsid w:val="0031762E"/>
    <w:rsid w:val="00320024"/>
    <w:rsid w:val="0032069C"/>
    <w:rsid w:val="00323775"/>
    <w:rsid w:val="003259EC"/>
    <w:rsid w:val="00326683"/>
    <w:rsid w:val="0032691D"/>
    <w:rsid w:val="00330992"/>
    <w:rsid w:val="00330A81"/>
    <w:rsid w:val="003323EA"/>
    <w:rsid w:val="003326C2"/>
    <w:rsid w:val="00333160"/>
    <w:rsid w:val="0033612F"/>
    <w:rsid w:val="0033688E"/>
    <w:rsid w:val="00342563"/>
    <w:rsid w:val="00344A9E"/>
    <w:rsid w:val="00345301"/>
    <w:rsid w:val="00345997"/>
    <w:rsid w:val="00346A93"/>
    <w:rsid w:val="003508BD"/>
    <w:rsid w:val="003715C4"/>
    <w:rsid w:val="00371F07"/>
    <w:rsid w:val="0037608E"/>
    <w:rsid w:val="00383189"/>
    <w:rsid w:val="00383D3B"/>
    <w:rsid w:val="003856B3"/>
    <w:rsid w:val="00391A8B"/>
    <w:rsid w:val="00391C42"/>
    <w:rsid w:val="00393813"/>
    <w:rsid w:val="00393942"/>
    <w:rsid w:val="00396C19"/>
    <w:rsid w:val="003A1C8F"/>
    <w:rsid w:val="003A350D"/>
    <w:rsid w:val="003A53B2"/>
    <w:rsid w:val="003B13B6"/>
    <w:rsid w:val="003B21DB"/>
    <w:rsid w:val="003B4C8B"/>
    <w:rsid w:val="003B5CA5"/>
    <w:rsid w:val="003B63C9"/>
    <w:rsid w:val="003B7FD0"/>
    <w:rsid w:val="003C6925"/>
    <w:rsid w:val="003C7D2C"/>
    <w:rsid w:val="003D1789"/>
    <w:rsid w:val="003D3170"/>
    <w:rsid w:val="003D502A"/>
    <w:rsid w:val="003D63D9"/>
    <w:rsid w:val="003E25B3"/>
    <w:rsid w:val="003E2B91"/>
    <w:rsid w:val="003E30BC"/>
    <w:rsid w:val="003E4FF5"/>
    <w:rsid w:val="003E6033"/>
    <w:rsid w:val="003F092B"/>
    <w:rsid w:val="003F1054"/>
    <w:rsid w:val="003F7DE4"/>
    <w:rsid w:val="003F7F95"/>
    <w:rsid w:val="0040682F"/>
    <w:rsid w:val="00406BEE"/>
    <w:rsid w:val="00407DBB"/>
    <w:rsid w:val="00412BEC"/>
    <w:rsid w:val="0041326A"/>
    <w:rsid w:val="0041572C"/>
    <w:rsid w:val="00424185"/>
    <w:rsid w:val="00424584"/>
    <w:rsid w:val="004256C9"/>
    <w:rsid w:val="00425DA2"/>
    <w:rsid w:val="00431523"/>
    <w:rsid w:val="0043163F"/>
    <w:rsid w:val="004326DB"/>
    <w:rsid w:val="004328E2"/>
    <w:rsid w:val="00432B4C"/>
    <w:rsid w:val="00436F81"/>
    <w:rsid w:val="0043718C"/>
    <w:rsid w:val="00442A38"/>
    <w:rsid w:val="00445290"/>
    <w:rsid w:val="00445C63"/>
    <w:rsid w:val="00445D2F"/>
    <w:rsid w:val="00447947"/>
    <w:rsid w:val="0045186D"/>
    <w:rsid w:val="00451E50"/>
    <w:rsid w:val="0045786E"/>
    <w:rsid w:val="00457CDC"/>
    <w:rsid w:val="004736D8"/>
    <w:rsid w:val="0047570B"/>
    <w:rsid w:val="004778BD"/>
    <w:rsid w:val="00477A93"/>
    <w:rsid w:val="00477E91"/>
    <w:rsid w:val="00484A5B"/>
    <w:rsid w:val="00485D4A"/>
    <w:rsid w:val="0048779C"/>
    <w:rsid w:val="00492DD8"/>
    <w:rsid w:val="00495DCD"/>
    <w:rsid w:val="004962C8"/>
    <w:rsid w:val="004A1662"/>
    <w:rsid w:val="004A5535"/>
    <w:rsid w:val="004A56FC"/>
    <w:rsid w:val="004A5AD7"/>
    <w:rsid w:val="004A6728"/>
    <w:rsid w:val="004B2BEE"/>
    <w:rsid w:val="004B60F7"/>
    <w:rsid w:val="004B689A"/>
    <w:rsid w:val="004B7387"/>
    <w:rsid w:val="004C06E9"/>
    <w:rsid w:val="004C1119"/>
    <w:rsid w:val="004C6C0B"/>
    <w:rsid w:val="004C732F"/>
    <w:rsid w:val="004D594D"/>
    <w:rsid w:val="004D62EF"/>
    <w:rsid w:val="004F1381"/>
    <w:rsid w:val="004F6298"/>
    <w:rsid w:val="004F6774"/>
    <w:rsid w:val="005003B5"/>
    <w:rsid w:val="00502D44"/>
    <w:rsid w:val="00512672"/>
    <w:rsid w:val="00517B11"/>
    <w:rsid w:val="00521AAB"/>
    <w:rsid w:val="00522380"/>
    <w:rsid w:val="005320D7"/>
    <w:rsid w:val="00536931"/>
    <w:rsid w:val="00536A7D"/>
    <w:rsid w:val="005374D3"/>
    <w:rsid w:val="00543C66"/>
    <w:rsid w:val="005460CB"/>
    <w:rsid w:val="00550CDF"/>
    <w:rsid w:val="00550DF4"/>
    <w:rsid w:val="00550FAF"/>
    <w:rsid w:val="005515EC"/>
    <w:rsid w:val="00553B36"/>
    <w:rsid w:val="005550BC"/>
    <w:rsid w:val="005558E2"/>
    <w:rsid w:val="0056158B"/>
    <w:rsid w:val="00563A68"/>
    <w:rsid w:val="005644F7"/>
    <w:rsid w:val="00565FFF"/>
    <w:rsid w:val="0056624E"/>
    <w:rsid w:val="00570C26"/>
    <w:rsid w:val="00571E73"/>
    <w:rsid w:val="00572EEA"/>
    <w:rsid w:val="00573B91"/>
    <w:rsid w:val="0057567F"/>
    <w:rsid w:val="0057600B"/>
    <w:rsid w:val="0058106C"/>
    <w:rsid w:val="0058679B"/>
    <w:rsid w:val="005932A2"/>
    <w:rsid w:val="00594118"/>
    <w:rsid w:val="00594202"/>
    <w:rsid w:val="00595D2A"/>
    <w:rsid w:val="0059623F"/>
    <w:rsid w:val="005A0227"/>
    <w:rsid w:val="005B13D4"/>
    <w:rsid w:val="005B36F0"/>
    <w:rsid w:val="005C2BC4"/>
    <w:rsid w:val="005C4DB2"/>
    <w:rsid w:val="005C66E9"/>
    <w:rsid w:val="005D3661"/>
    <w:rsid w:val="005D4475"/>
    <w:rsid w:val="005E147D"/>
    <w:rsid w:val="005E66B0"/>
    <w:rsid w:val="005F0DEC"/>
    <w:rsid w:val="005F1DE0"/>
    <w:rsid w:val="005F445C"/>
    <w:rsid w:val="005F562C"/>
    <w:rsid w:val="005F732C"/>
    <w:rsid w:val="0061797B"/>
    <w:rsid w:val="00636169"/>
    <w:rsid w:val="00640F5A"/>
    <w:rsid w:val="006415DE"/>
    <w:rsid w:val="00645541"/>
    <w:rsid w:val="006501DE"/>
    <w:rsid w:val="00650A1A"/>
    <w:rsid w:val="00655721"/>
    <w:rsid w:val="00660C73"/>
    <w:rsid w:val="00661B4A"/>
    <w:rsid w:val="00661F24"/>
    <w:rsid w:val="00662546"/>
    <w:rsid w:val="00662A21"/>
    <w:rsid w:val="00664C95"/>
    <w:rsid w:val="00666548"/>
    <w:rsid w:val="00673E65"/>
    <w:rsid w:val="0068008F"/>
    <w:rsid w:val="00680346"/>
    <w:rsid w:val="0068041B"/>
    <w:rsid w:val="00681F15"/>
    <w:rsid w:val="00684319"/>
    <w:rsid w:val="006854E1"/>
    <w:rsid w:val="00685C11"/>
    <w:rsid w:val="006870FD"/>
    <w:rsid w:val="006873FB"/>
    <w:rsid w:val="00687AF2"/>
    <w:rsid w:val="0069020D"/>
    <w:rsid w:val="006904EC"/>
    <w:rsid w:val="00695769"/>
    <w:rsid w:val="00697339"/>
    <w:rsid w:val="006A46A3"/>
    <w:rsid w:val="006B0AF4"/>
    <w:rsid w:val="006B0ECA"/>
    <w:rsid w:val="006B1CD1"/>
    <w:rsid w:val="006B5780"/>
    <w:rsid w:val="006C4321"/>
    <w:rsid w:val="006C5935"/>
    <w:rsid w:val="006C686C"/>
    <w:rsid w:val="006C7F43"/>
    <w:rsid w:val="006D23B3"/>
    <w:rsid w:val="006D42EA"/>
    <w:rsid w:val="006D542D"/>
    <w:rsid w:val="006D769F"/>
    <w:rsid w:val="006E285E"/>
    <w:rsid w:val="006E5948"/>
    <w:rsid w:val="006E6008"/>
    <w:rsid w:val="006F03FC"/>
    <w:rsid w:val="006F7B9F"/>
    <w:rsid w:val="007007A9"/>
    <w:rsid w:val="00700E22"/>
    <w:rsid w:val="007048AB"/>
    <w:rsid w:val="00705526"/>
    <w:rsid w:val="00715640"/>
    <w:rsid w:val="007176BF"/>
    <w:rsid w:val="007177B6"/>
    <w:rsid w:val="0071794E"/>
    <w:rsid w:val="0072017E"/>
    <w:rsid w:val="00722A9C"/>
    <w:rsid w:val="00722FEB"/>
    <w:rsid w:val="00733AA5"/>
    <w:rsid w:val="00734D0F"/>
    <w:rsid w:val="00740317"/>
    <w:rsid w:val="007413E1"/>
    <w:rsid w:val="0074287E"/>
    <w:rsid w:val="007429FD"/>
    <w:rsid w:val="00744258"/>
    <w:rsid w:val="00745B9E"/>
    <w:rsid w:val="00754CC0"/>
    <w:rsid w:val="00755AD7"/>
    <w:rsid w:val="00761C88"/>
    <w:rsid w:val="00765B2D"/>
    <w:rsid w:val="007713AA"/>
    <w:rsid w:val="007728AB"/>
    <w:rsid w:val="00773F94"/>
    <w:rsid w:val="007743C4"/>
    <w:rsid w:val="00786CDD"/>
    <w:rsid w:val="00787623"/>
    <w:rsid w:val="00787FF7"/>
    <w:rsid w:val="00792B8F"/>
    <w:rsid w:val="00792FBC"/>
    <w:rsid w:val="00793113"/>
    <w:rsid w:val="00794FCA"/>
    <w:rsid w:val="00794FD7"/>
    <w:rsid w:val="00796B2F"/>
    <w:rsid w:val="007A3219"/>
    <w:rsid w:val="007A5D62"/>
    <w:rsid w:val="007A7D50"/>
    <w:rsid w:val="007B11CA"/>
    <w:rsid w:val="007B3924"/>
    <w:rsid w:val="007B4429"/>
    <w:rsid w:val="007B7F15"/>
    <w:rsid w:val="007C5B48"/>
    <w:rsid w:val="007C6B1B"/>
    <w:rsid w:val="007C78E4"/>
    <w:rsid w:val="007D02B3"/>
    <w:rsid w:val="007D0C2B"/>
    <w:rsid w:val="007D2C2B"/>
    <w:rsid w:val="007D3705"/>
    <w:rsid w:val="007D4022"/>
    <w:rsid w:val="007E1943"/>
    <w:rsid w:val="007E22F2"/>
    <w:rsid w:val="007E338D"/>
    <w:rsid w:val="007E368F"/>
    <w:rsid w:val="007E56AC"/>
    <w:rsid w:val="007E7322"/>
    <w:rsid w:val="007F0324"/>
    <w:rsid w:val="007F527B"/>
    <w:rsid w:val="007F73A5"/>
    <w:rsid w:val="0080112E"/>
    <w:rsid w:val="00807F40"/>
    <w:rsid w:val="00810BFD"/>
    <w:rsid w:val="008121F7"/>
    <w:rsid w:val="008128CE"/>
    <w:rsid w:val="00812B1C"/>
    <w:rsid w:val="00813C14"/>
    <w:rsid w:val="0081430A"/>
    <w:rsid w:val="0081581D"/>
    <w:rsid w:val="00816AFA"/>
    <w:rsid w:val="00817831"/>
    <w:rsid w:val="00817BDF"/>
    <w:rsid w:val="00822C0B"/>
    <w:rsid w:val="008239F3"/>
    <w:rsid w:val="00827EF3"/>
    <w:rsid w:val="008343F7"/>
    <w:rsid w:val="00834A1C"/>
    <w:rsid w:val="008362C6"/>
    <w:rsid w:val="00837F81"/>
    <w:rsid w:val="008475FE"/>
    <w:rsid w:val="008476CD"/>
    <w:rsid w:val="0085024B"/>
    <w:rsid w:val="008516C5"/>
    <w:rsid w:val="00856DAD"/>
    <w:rsid w:val="00857E52"/>
    <w:rsid w:val="00860E37"/>
    <w:rsid w:val="00866419"/>
    <w:rsid w:val="00866AF1"/>
    <w:rsid w:val="0087283A"/>
    <w:rsid w:val="0087441D"/>
    <w:rsid w:val="00881662"/>
    <w:rsid w:val="00882FE8"/>
    <w:rsid w:val="00887BD3"/>
    <w:rsid w:val="00892AAC"/>
    <w:rsid w:val="00894EFF"/>
    <w:rsid w:val="008A20F8"/>
    <w:rsid w:val="008B06A9"/>
    <w:rsid w:val="008B2A91"/>
    <w:rsid w:val="008B7157"/>
    <w:rsid w:val="008C00DF"/>
    <w:rsid w:val="008C1EC5"/>
    <w:rsid w:val="008C2B89"/>
    <w:rsid w:val="008C3695"/>
    <w:rsid w:val="008C7EF2"/>
    <w:rsid w:val="008D09E0"/>
    <w:rsid w:val="008D0E9F"/>
    <w:rsid w:val="008D2383"/>
    <w:rsid w:val="008D694E"/>
    <w:rsid w:val="008E27A1"/>
    <w:rsid w:val="008F05A7"/>
    <w:rsid w:val="008F4F53"/>
    <w:rsid w:val="008F5BF0"/>
    <w:rsid w:val="008F7D3A"/>
    <w:rsid w:val="00904D3A"/>
    <w:rsid w:val="00910333"/>
    <w:rsid w:val="00910A1A"/>
    <w:rsid w:val="0091214D"/>
    <w:rsid w:val="00914DCF"/>
    <w:rsid w:val="00916210"/>
    <w:rsid w:val="00922DD0"/>
    <w:rsid w:val="00931238"/>
    <w:rsid w:val="00932D6D"/>
    <w:rsid w:val="00934AE5"/>
    <w:rsid w:val="0093598E"/>
    <w:rsid w:val="00935E92"/>
    <w:rsid w:val="009424D3"/>
    <w:rsid w:val="00942CC7"/>
    <w:rsid w:val="0096266E"/>
    <w:rsid w:val="0096301E"/>
    <w:rsid w:val="009708FB"/>
    <w:rsid w:val="00971B1C"/>
    <w:rsid w:val="00972328"/>
    <w:rsid w:val="00973027"/>
    <w:rsid w:val="009748DD"/>
    <w:rsid w:val="00982FF3"/>
    <w:rsid w:val="00992A21"/>
    <w:rsid w:val="00993A49"/>
    <w:rsid w:val="00995D3A"/>
    <w:rsid w:val="0099682C"/>
    <w:rsid w:val="009968A4"/>
    <w:rsid w:val="009A0E54"/>
    <w:rsid w:val="009A1A08"/>
    <w:rsid w:val="009A3BFB"/>
    <w:rsid w:val="009A4E6A"/>
    <w:rsid w:val="009B1A88"/>
    <w:rsid w:val="009C14C8"/>
    <w:rsid w:val="009C451C"/>
    <w:rsid w:val="009C5DD2"/>
    <w:rsid w:val="009C5E22"/>
    <w:rsid w:val="009D5DAA"/>
    <w:rsid w:val="009E5ABB"/>
    <w:rsid w:val="009F003E"/>
    <w:rsid w:val="009F0A36"/>
    <w:rsid w:val="009F6F9E"/>
    <w:rsid w:val="00A00E87"/>
    <w:rsid w:val="00A04B98"/>
    <w:rsid w:val="00A139DF"/>
    <w:rsid w:val="00A15047"/>
    <w:rsid w:val="00A200D4"/>
    <w:rsid w:val="00A23F0E"/>
    <w:rsid w:val="00A244D0"/>
    <w:rsid w:val="00A24A36"/>
    <w:rsid w:val="00A24D8E"/>
    <w:rsid w:val="00A260D3"/>
    <w:rsid w:val="00A31472"/>
    <w:rsid w:val="00A324DA"/>
    <w:rsid w:val="00A32F9D"/>
    <w:rsid w:val="00A354E9"/>
    <w:rsid w:val="00A3574B"/>
    <w:rsid w:val="00A42322"/>
    <w:rsid w:val="00A442FB"/>
    <w:rsid w:val="00A46968"/>
    <w:rsid w:val="00A505A9"/>
    <w:rsid w:val="00A512AA"/>
    <w:rsid w:val="00A52470"/>
    <w:rsid w:val="00A527FD"/>
    <w:rsid w:val="00A54549"/>
    <w:rsid w:val="00A5650B"/>
    <w:rsid w:val="00A61C44"/>
    <w:rsid w:val="00A640E9"/>
    <w:rsid w:val="00A64186"/>
    <w:rsid w:val="00A67DF3"/>
    <w:rsid w:val="00A67E6C"/>
    <w:rsid w:val="00A76377"/>
    <w:rsid w:val="00A8181A"/>
    <w:rsid w:val="00A81F1D"/>
    <w:rsid w:val="00A823E9"/>
    <w:rsid w:val="00A829EF"/>
    <w:rsid w:val="00A9206C"/>
    <w:rsid w:val="00A94EA1"/>
    <w:rsid w:val="00A9601A"/>
    <w:rsid w:val="00A96097"/>
    <w:rsid w:val="00A96374"/>
    <w:rsid w:val="00A97667"/>
    <w:rsid w:val="00AA09F4"/>
    <w:rsid w:val="00AA61B5"/>
    <w:rsid w:val="00AA7D42"/>
    <w:rsid w:val="00AB6FBE"/>
    <w:rsid w:val="00AC0120"/>
    <w:rsid w:val="00AC0975"/>
    <w:rsid w:val="00AC1960"/>
    <w:rsid w:val="00AC4478"/>
    <w:rsid w:val="00AC67FC"/>
    <w:rsid w:val="00AC724C"/>
    <w:rsid w:val="00AD0819"/>
    <w:rsid w:val="00AD1A05"/>
    <w:rsid w:val="00AD24C4"/>
    <w:rsid w:val="00AD40E3"/>
    <w:rsid w:val="00AD4D1E"/>
    <w:rsid w:val="00AD693E"/>
    <w:rsid w:val="00AE4D9E"/>
    <w:rsid w:val="00AE5403"/>
    <w:rsid w:val="00AE6179"/>
    <w:rsid w:val="00AF2709"/>
    <w:rsid w:val="00AF3641"/>
    <w:rsid w:val="00AF4660"/>
    <w:rsid w:val="00AF5128"/>
    <w:rsid w:val="00AF67AA"/>
    <w:rsid w:val="00B018B3"/>
    <w:rsid w:val="00B1230A"/>
    <w:rsid w:val="00B25BA6"/>
    <w:rsid w:val="00B30EF1"/>
    <w:rsid w:val="00B431D8"/>
    <w:rsid w:val="00B43482"/>
    <w:rsid w:val="00B44E79"/>
    <w:rsid w:val="00B50189"/>
    <w:rsid w:val="00B5055C"/>
    <w:rsid w:val="00B50BE3"/>
    <w:rsid w:val="00B51AB1"/>
    <w:rsid w:val="00B5386B"/>
    <w:rsid w:val="00B542E2"/>
    <w:rsid w:val="00B54615"/>
    <w:rsid w:val="00B54D6F"/>
    <w:rsid w:val="00B5671F"/>
    <w:rsid w:val="00B619F9"/>
    <w:rsid w:val="00B6678A"/>
    <w:rsid w:val="00B70283"/>
    <w:rsid w:val="00B8492F"/>
    <w:rsid w:val="00B870D7"/>
    <w:rsid w:val="00B90FCC"/>
    <w:rsid w:val="00B9320A"/>
    <w:rsid w:val="00B9402D"/>
    <w:rsid w:val="00B95169"/>
    <w:rsid w:val="00B9734F"/>
    <w:rsid w:val="00BA095E"/>
    <w:rsid w:val="00BA362B"/>
    <w:rsid w:val="00BA5956"/>
    <w:rsid w:val="00BA7C2C"/>
    <w:rsid w:val="00BC0587"/>
    <w:rsid w:val="00BD30DE"/>
    <w:rsid w:val="00BD5401"/>
    <w:rsid w:val="00BE0376"/>
    <w:rsid w:val="00BE12E0"/>
    <w:rsid w:val="00BE28C0"/>
    <w:rsid w:val="00BE3550"/>
    <w:rsid w:val="00BE5DB1"/>
    <w:rsid w:val="00BE62F7"/>
    <w:rsid w:val="00BF09E7"/>
    <w:rsid w:val="00C001D1"/>
    <w:rsid w:val="00C03A98"/>
    <w:rsid w:val="00C0588C"/>
    <w:rsid w:val="00C10D5E"/>
    <w:rsid w:val="00C1205C"/>
    <w:rsid w:val="00C15031"/>
    <w:rsid w:val="00C1682D"/>
    <w:rsid w:val="00C23956"/>
    <w:rsid w:val="00C25337"/>
    <w:rsid w:val="00C275D1"/>
    <w:rsid w:val="00C3130C"/>
    <w:rsid w:val="00C317E4"/>
    <w:rsid w:val="00C33B2A"/>
    <w:rsid w:val="00C33E0C"/>
    <w:rsid w:val="00C34562"/>
    <w:rsid w:val="00C36F41"/>
    <w:rsid w:val="00C40B48"/>
    <w:rsid w:val="00C41473"/>
    <w:rsid w:val="00C426F4"/>
    <w:rsid w:val="00C45E73"/>
    <w:rsid w:val="00C53F45"/>
    <w:rsid w:val="00C5616F"/>
    <w:rsid w:val="00C62BF8"/>
    <w:rsid w:val="00C6551F"/>
    <w:rsid w:val="00C65E93"/>
    <w:rsid w:val="00C66B7E"/>
    <w:rsid w:val="00C66DA2"/>
    <w:rsid w:val="00C73957"/>
    <w:rsid w:val="00C76048"/>
    <w:rsid w:val="00C76312"/>
    <w:rsid w:val="00C76C4D"/>
    <w:rsid w:val="00C770F5"/>
    <w:rsid w:val="00C840A3"/>
    <w:rsid w:val="00C85F88"/>
    <w:rsid w:val="00C9541A"/>
    <w:rsid w:val="00C960F2"/>
    <w:rsid w:val="00C97BE5"/>
    <w:rsid w:val="00C97DB4"/>
    <w:rsid w:val="00CA68E4"/>
    <w:rsid w:val="00CB2C73"/>
    <w:rsid w:val="00CB5755"/>
    <w:rsid w:val="00CB6155"/>
    <w:rsid w:val="00CB7F2A"/>
    <w:rsid w:val="00CC0C5C"/>
    <w:rsid w:val="00CC165E"/>
    <w:rsid w:val="00CC330F"/>
    <w:rsid w:val="00CC391E"/>
    <w:rsid w:val="00CC588A"/>
    <w:rsid w:val="00CD19DE"/>
    <w:rsid w:val="00CD5B4D"/>
    <w:rsid w:val="00CE07EB"/>
    <w:rsid w:val="00CE0B76"/>
    <w:rsid w:val="00CE1582"/>
    <w:rsid w:val="00CE1696"/>
    <w:rsid w:val="00CE316E"/>
    <w:rsid w:val="00CE6A83"/>
    <w:rsid w:val="00CE71A4"/>
    <w:rsid w:val="00CF23A0"/>
    <w:rsid w:val="00CF41CA"/>
    <w:rsid w:val="00CF5127"/>
    <w:rsid w:val="00D00E93"/>
    <w:rsid w:val="00D021D1"/>
    <w:rsid w:val="00D03E9C"/>
    <w:rsid w:val="00D1094D"/>
    <w:rsid w:val="00D1473F"/>
    <w:rsid w:val="00D179AB"/>
    <w:rsid w:val="00D203C8"/>
    <w:rsid w:val="00D208F3"/>
    <w:rsid w:val="00D22E0D"/>
    <w:rsid w:val="00D23CD8"/>
    <w:rsid w:val="00D262D3"/>
    <w:rsid w:val="00D3289F"/>
    <w:rsid w:val="00D3313B"/>
    <w:rsid w:val="00D33840"/>
    <w:rsid w:val="00D34DF6"/>
    <w:rsid w:val="00D36095"/>
    <w:rsid w:val="00D4115D"/>
    <w:rsid w:val="00D41253"/>
    <w:rsid w:val="00D47132"/>
    <w:rsid w:val="00D503EA"/>
    <w:rsid w:val="00D519FA"/>
    <w:rsid w:val="00D53073"/>
    <w:rsid w:val="00D55C3C"/>
    <w:rsid w:val="00D56A4A"/>
    <w:rsid w:val="00D61388"/>
    <w:rsid w:val="00D6420B"/>
    <w:rsid w:val="00D67AB5"/>
    <w:rsid w:val="00D70E65"/>
    <w:rsid w:val="00D72419"/>
    <w:rsid w:val="00D72853"/>
    <w:rsid w:val="00D82F80"/>
    <w:rsid w:val="00D86009"/>
    <w:rsid w:val="00D934D0"/>
    <w:rsid w:val="00DB0FD9"/>
    <w:rsid w:val="00DB3493"/>
    <w:rsid w:val="00DB658D"/>
    <w:rsid w:val="00DC09B1"/>
    <w:rsid w:val="00DC7101"/>
    <w:rsid w:val="00DD2E0E"/>
    <w:rsid w:val="00DD5659"/>
    <w:rsid w:val="00DD7983"/>
    <w:rsid w:val="00DE02D7"/>
    <w:rsid w:val="00DE23D1"/>
    <w:rsid w:val="00DF61C6"/>
    <w:rsid w:val="00E0300D"/>
    <w:rsid w:val="00E12C29"/>
    <w:rsid w:val="00E15DF6"/>
    <w:rsid w:val="00E20399"/>
    <w:rsid w:val="00E2388E"/>
    <w:rsid w:val="00E3227E"/>
    <w:rsid w:val="00E353D0"/>
    <w:rsid w:val="00E36007"/>
    <w:rsid w:val="00E41777"/>
    <w:rsid w:val="00E446F8"/>
    <w:rsid w:val="00E455DF"/>
    <w:rsid w:val="00E47A8A"/>
    <w:rsid w:val="00E51C9A"/>
    <w:rsid w:val="00E545D3"/>
    <w:rsid w:val="00E615A9"/>
    <w:rsid w:val="00E62B81"/>
    <w:rsid w:val="00E70F55"/>
    <w:rsid w:val="00E727B6"/>
    <w:rsid w:val="00E74D58"/>
    <w:rsid w:val="00E813FF"/>
    <w:rsid w:val="00E821E9"/>
    <w:rsid w:val="00E82822"/>
    <w:rsid w:val="00E8556F"/>
    <w:rsid w:val="00E86503"/>
    <w:rsid w:val="00E92DA8"/>
    <w:rsid w:val="00E933C8"/>
    <w:rsid w:val="00E9395F"/>
    <w:rsid w:val="00E9483A"/>
    <w:rsid w:val="00E95A0F"/>
    <w:rsid w:val="00EA07F6"/>
    <w:rsid w:val="00EA5491"/>
    <w:rsid w:val="00EA6FB4"/>
    <w:rsid w:val="00EA7154"/>
    <w:rsid w:val="00EB0E3D"/>
    <w:rsid w:val="00EB7947"/>
    <w:rsid w:val="00EB7A06"/>
    <w:rsid w:val="00EC305D"/>
    <w:rsid w:val="00EC4BAD"/>
    <w:rsid w:val="00EC6F5F"/>
    <w:rsid w:val="00ED01CA"/>
    <w:rsid w:val="00ED284F"/>
    <w:rsid w:val="00ED355E"/>
    <w:rsid w:val="00EE3CD3"/>
    <w:rsid w:val="00EE5C5B"/>
    <w:rsid w:val="00EF037D"/>
    <w:rsid w:val="00EF3940"/>
    <w:rsid w:val="00EF662E"/>
    <w:rsid w:val="00F01808"/>
    <w:rsid w:val="00F01980"/>
    <w:rsid w:val="00F03B58"/>
    <w:rsid w:val="00F051AF"/>
    <w:rsid w:val="00F07EEE"/>
    <w:rsid w:val="00F130E6"/>
    <w:rsid w:val="00F134ED"/>
    <w:rsid w:val="00F20548"/>
    <w:rsid w:val="00F21100"/>
    <w:rsid w:val="00F308CB"/>
    <w:rsid w:val="00F314D7"/>
    <w:rsid w:val="00F31BFD"/>
    <w:rsid w:val="00F36C3F"/>
    <w:rsid w:val="00F4046C"/>
    <w:rsid w:val="00F4429A"/>
    <w:rsid w:val="00F45A5E"/>
    <w:rsid w:val="00F45D4F"/>
    <w:rsid w:val="00F4624C"/>
    <w:rsid w:val="00F50C1A"/>
    <w:rsid w:val="00F51F07"/>
    <w:rsid w:val="00F535BD"/>
    <w:rsid w:val="00F54F41"/>
    <w:rsid w:val="00F6159C"/>
    <w:rsid w:val="00F6352F"/>
    <w:rsid w:val="00F723E4"/>
    <w:rsid w:val="00F73CEE"/>
    <w:rsid w:val="00F820EB"/>
    <w:rsid w:val="00F84280"/>
    <w:rsid w:val="00F84677"/>
    <w:rsid w:val="00F908EC"/>
    <w:rsid w:val="00F90C4F"/>
    <w:rsid w:val="00F96C00"/>
    <w:rsid w:val="00FA0E34"/>
    <w:rsid w:val="00FA2F73"/>
    <w:rsid w:val="00FA368D"/>
    <w:rsid w:val="00FB04AC"/>
    <w:rsid w:val="00FB1655"/>
    <w:rsid w:val="00FB309F"/>
    <w:rsid w:val="00FB5645"/>
    <w:rsid w:val="00FB5939"/>
    <w:rsid w:val="00FB75A8"/>
    <w:rsid w:val="00FC0AA2"/>
    <w:rsid w:val="00FC0C28"/>
    <w:rsid w:val="00FC3A03"/>
    <w:rsid w:val="00FC3F74"/>
    <w:rsid w:val="00FD0857"/>
    <w:rsid w:val="00FD5A70"/>
    <w:rsid w:val="00FE091C"/>
    <w:rsid w:val="00FE3418"/>
    <w:rsid w:val="00FF261F"/>
    <w:rsid w:val="00FF2972"/>
    <w:rsid w:val="00FF7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1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165632046">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34364458">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02816881">
      <w:bodyDiv w:val="1"/>
      <w:marLeft w:val="0"/>
      <w:marRight w:val="0"/>
      <w:marTop w:val="0"/>
      <w:marBottom w:val="0"/>
      <w:divBdr>
        <w:top w:val="none" w:sz="0" w:space="0" w:color="auto"/>
        <w:left w:val="none" w:sz="0" w:space="0" w:color="auto"/>
        <w:bottom w:val="none" w:sz="0" w:space="0" w:color="auto"/>
        <w:right w:val="none" w:sz="0" w:space="0" w:color="auto"/>
      </w:divBdr>
      <w:divsChild>
        <w:div w:id="200608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024128">
              <w:marLeft w:val="0"/>
              <w:marRight w:val="0"/>
              <w:marTop w:val="0"/>
              <w:marBottom w:val="0"/>
              <w:divBdr>
                <w:top w:val="none" w:sz="0" w:space="0" w:color="auto"/>
                <w:left w:val="none" w:sz="0" w:space="0" w:color="auto"/>
                <w:bottom w:val="none" w:sz="0" w:space="0" w:color="auto"/>
                <w:right w:val="none" w:sz="0" w:space="0" w:color="auto"/>
              </w:divBdr>
              <w:divsChild>
                <w:div w:id="4347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54003121">
      <w:bodyDiv w:val="1"/>
      <w:marLeft w:val="0"/>
      <w:marRight w:val="0"/>
      <w:marTop w:val="0"/>
      <w:marBottom w:val="0"/>
      <w:divBdr>
        <w:top w:val="none" w:sz="0" w:space="0" w:color="auto"/>
        <w:left w:val="none" w:sz="0" w:space="0" w:color="auto"/>
        <w:bottom w:val="none" w:sz="0" w:space="0" w:color="auto"/>
        <w:right w:val="none" w:sz="0" w:space="0" w:color="auto"/>
      </w:divBdr>
    </w:div>
    <w:div w:id="567695736">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30170421">
      <w:bodyDiv w:val="1"/>
      <w:marLeft w:val="0"/>
      <w:marRight w:val="0"/>
      <w:marTop w:val="0"/>
      <w:marBottom w:val="0"/>
      <w:divBdr>
        <w:top w:val="none" w:sz="0" w:space="0" w:color="auto"/>
        <w:left w:val="none" w:sz="0" w:space="0" w:color="auto"/>
        <w:bottom w:val="none" w:sz="0" w:space="0" w:color="auto"/>
        <w:right w:val="none" w:sz="0" w:space="0" w:color="auto"/>
      </w:divBdr>
    </w:div>
    <w:div w:id="1186021443">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0980011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16241756">
      <w:bodyDiv w:val="1"/>
      <w:marLeft w:val="0"/>
      <w:marRight w:val="0"/>
      <w:marTop w:val="0"/>
      <w:marBottom w:val="0"/>
      <w:divBdr>
        <w:top w:val="none" w:sz="0" w:space="0" w:color="auto"/>
        <w:left w:val="none" w:sz="0" w:space="0" w:color="auto"/>
        <w:bottom w:val="none" w:sz="0" w:space="0" w:color="auto"/>
        <w:right w:val="none" w:sz="0" w:space="0" w:color="auto"/>
      </w:divBdr>
    </w:div>
    <w:div w:id="1628853156">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7740">
      <w:bodyDiv w:val="1"/>
      <w:marLeft w:val="0"/>
      <w:marRight w:val="0"/>
      <w:marTop w:val="0"/>
      <w:marBottom w:val="0"/>
      <w:divBdr>
        <w:top w:val="none" w:sz="0" w:space="0" w:color="auto"/>
        <w:left w:val="none" w:sz="0" w:space="0" w:color="auto"/>
        <w:bottom w:val="none" w:sz="0" w:space="0" w:color="auto"/>
        <w:right w:val="none" w:sz="0" w:space="0" w:color="auto"/>
      </w:divBdr>
    </w:div>
    <w:div w:id="2013097950">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07993916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maha-motor.eu/gb/en/" TargetMode="External"/><Relationship Id="rId3" Type="http://schemas.openxmlformats.org/officeDocument/2006/relationships/settings" Target="settings.xml"/><Relationship Id="rId7" Type="http://schemas.openxmlformats.org/officeDocument/2006/relationships/hyperlink" Target="https://www.yamaha-motor.eu/gb/en/dealer-lo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55</cp:revision>
  <cp:lastPrinted>2020-04-06T15:54:00Z</cp:lastPrinted>
  <dcterms:created xsi:type="dcterms:W3CDTF">2021-01-25T17:28:00Z</dcterms:created>
  <dcterms:modified xsi:type="dcterms:W3CDTF">2021-01-26T14:12:00Z</dcterms:modified>
</cp:coreProperties>
</file>