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8422" w14:textId="3A057F99" w:rsidR="003D49AA" w:rsidRDefault="003D49AA" w:rsidP="00D755F7">
      <w:pPr>
        <w:jc w:val="center"/>
        <w:rPr>
          <w:b/>
          <w:bCs/>
        </w:rPr>
      </w:pPr>
    </w:p>
    <w:p w14:paraId="58B3D090" w14:textId="77777777" w:rsidR="00B2675E" w:rsidRDefault="00B2675E" w:rsidP="00B2675E">
      <w:pPr>
        <w:autoSpaceDE w:val="0"/>
        <w:autoSpaceDN w:val="0"/>
        <w:adjustRightInd w:val="0"/>
        <w:spacing w:after="4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05550067" w14:textId="77777777" w:rsidR="00B2675E" w:rsidRDefault="00B2675E" w:rsidP="00B2675E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28FD2BF6" w14:textId="1F908FAF" w:rsidR="00B2675E" w:rsidRDefault="00B2675E" w:rsidP="00B2675E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11 December</w:t>
      </w:r>
      <w:r>
        <w:rPr>
          <w:rFonts w:asciiTheme="majorHAnsi" w:hAnsiTheme="majorHAnsi" w:cs="Arial"/>
          <w:b/>
          <w:bCs/>
        </w:rPr>
        <w:t xml:space="preserve"> 2019</w:t>
      </w:r>
    </w:p>
    <w:p w14:paraId="011A832E" w14:textId="77777777" w:rsidR="00B2675E" w:rsidRDefault="00B2675E" w:rsidP="00D755F7">
      <w:pPr>
        <w:jc w:val="center"/>
        <w:rPr>
          <w:b/>
          <w:bCs/>
        </w:rPr>
      </w:pPr>
    </w:p>
    <w:p w14:paraId="17121CE9" w14:textId="77777777" w:rsidR="00AE2CDB" w:rsidRDefault="00AE2CDB" w:rsidP="00B2675E">
      <w:pPr>
        <w:rPr>
          <w:b/>
          <w:bCs/>
        </w:rPr>
      </w:pPr>
    </w:p>
    <w:p w14:paraId="5F2ED72E" w14:textId="27C46B8E" w:rsidR="00AE2CDB" w:rsidRDefault="00AE2CDB" w:rsidP="00AE2CDB">
      <w:pPr>
        <w:jc w:val="center"/>
        <w:rPr>
          <w:b/>
          <w:bCs/>
        </w:rPr>
      </w:pPr>
      <w:r w:rsidRPr="003D49AA">
        <w:rPr>
          <w:b/>
          <w:bCs/>
        </w:rPr>
        <w:t xml:space="preserve">THE SOUTH COAST BOAT SHOW </w:t>
      </w:r>
      <w:r>
        <w:rPr>
          <w:b/>
          <w:bCs/>
        </w:rPr>
        <w:t xml:space="preserve">TO </w:t>
      </w:r>
      <w:r w:rsidRPr="003D49AA">
        <w:rPr>
          <w:b/>
          <w:bCs/>
        </w:rPr>
        <w:t>EXPAND IN 2020</w:t>
      </w:r>
    </w:p>
    <w:p w14:paraId="7EF57503" w14:textId="596DAA65" w:rsidR="004E7692" w:rsidRPr="003D49AA" w:rsidRDefault="00AE2CDB" w:rsidP="00D755F7">
      <w:pPr>
        <w:jc w:val="center"/>
        <w:rPr>
          <w:b/>
          <w:bCs/>
        </w:rPr>
      </w:pPr>
      <w:r w:rsidRPr="003D49AA">
        <w:rPr>
          <w:b/>
          <w:bCs/>
        </w:rPr>
        <w:t xml:space="preserve"> </w:t>
      </w:r>
      <w:r w:rsidRPr="003D49AA">
        <w:rPr>
          <w:b/>
          <w:bCs/>
        </w:rPr>
        <w:br/>
        <w:t>WITH SUPPORT FROM HEADLINE SPONSOR RAYMARINE</w:t>
      </w:r>
    </w:p>
    <w:p w14:paraId="450A2AB2" w14:textId="5A47F4DA" w:rsidR="00B64901" w:rsidRDefault="00B64901"/>
    <w:p w14:paraId="158943B6" w14:textId="7A2EB156" w:rsidR="00B64901" w:rsidRPr="001337D2" w:rsidRDefault="00B64901"/>
    <w:p w14:paraId="51193458" w14:textId="5B266F98" w:rsidR="00395D5B" w:rsidRPr="001337D2" w:rsidRDefault="00B64901">
      <w:r w:rsidRPr="001337D2">
        <w:t>The 2020 South Coast Boat Show will take place over the weekend of 15-17 May, at Southampton’s stunning Ocean Village Marina. Now in its second year the show, organised by the South Coas</w:t>
      </w:r>
      <w:r w:rsidR="006F6AF2" w:rsidRPr="001337D2">
        <w:t>t</w:t>
      </w:r>
      <w:r w:rsidRPr="001337D2">
        <w:t xml:space="preserve"> Boat </w:t>
      </w:r>
      <w:r w:rsidR="00395D5B" w:rsidRPr="001337D2">
        <w:t>D</w:t>
      </w:r>
      <w:r w:rsidRPr="001337D2">
        <w:t xml:space="preserve">ealers Consortium, is </w:t>
      </w:r>
      <w:r w:rsidR="003557F1" w:rsidRPr="001337D2">
        <w:t xml:space="preserve">carefully curated to </w:t>
      </w:r>
      <w:r w:rsidR="00DD20FF" w:rsidRPr="001337D2">
        <w:t>attract</w:t>
      </w:r>
      <w:r w:rsidR="003557F1" w:rsidRPr="001337D2">
        <w:t xml:space="preserve"> </w:t>
      </w:r>
      <w:r w:rsidRPr="001337D2">
        <w:t xml:space="preserve">serious buyers. </w:t>
      </w:r>
    </w:p>
    <w:p w14:paraId="6633AF9F" w14:textId="67E54877" w:rsidR="00DD20FF" w:rsidRPr="001337D2" w:rsidRDefault="00DD20FF"/>
    <w:p w14:paraId="194D664F" w14:textId="54A9AD50" w:rsidR="00DD20FF" w:rsidRPr="001337D2" w:rsidRDefault="00A75937" w:rsidP="00E5654E">
      <w:r w:rsidRPr="001337D2">
        <w:t>On show will be global power and sail brands</w:t>
      </w:r>
      <w:r w:rsidR="00E5654E" w:rsidRPr="001337D2">
        <w:t xml:space="preserve">, perfect for </w:t>
      </w:r>
      <w:r w:rsidR="00DD20FF" w:rsidRPr="001337D2">
        <w:t>those who are looking to purchase a brand-new vessel immediately, or within the next 6-18 months.</w:t>
      </w:r>
    </w:p>
    <w:p w14:paraId="6219F809" w14:textId="77777777" w:rsidR="00DD20FF" w:rsidRPr="001337D2" w:rsidRDefault="00DD20FF"/>
    <w:p w14:paraId="1FA9A8AD" w14:textId="3E3613C6" w:rsidR="00A076D4" w:rsidRPr="001337D2" w:rsidRDefault="00A076D4">
      <w:r w:rsidRPr="001337D2">
        <w:t xml:space="preserve">Due to </w:t>
      </w:r>
      <w:r w:rsidR="004E0EE4" w:rsidRPr="001337D2">
        <w:t>exhibitor berthing selling</w:t>
      </w:r>
      <w:r w:rsidRPr="001337D2">
        <w:t>-out in 2019</w:t>
      </w:r>
      <w:r w:rsidR="001473D2" w:rsidRPr="001337D2">
        <w:t xml:space="preserve"> </w:t>
      </w:r>
      <w:r w:rsidRPr="001337D2">
        <w:t xml:space="preserve">and requests for </w:t>
      </w:r>
      <w:r w:rsidR="001473D2" w:rsidRPr="001337D2">
        <w:t xml:space="preserve">a </w:t>
      </w:r>
      <w:r w:rsidRPr="001337D2">
        <w:t xml:space="preserve">shoreside exhibition area, the organisers have responded with additional berths for top-end brands, and a land-based marine exhibition space for ancillary services such as </w:t>
      </w:r>
      <w:r w:rsidR="00193FE3" w:rsidRPr="001337D2">
        <w:t>associated gear, finance, insurance and more.</w:t>
      </w:r>
    </w:p>
    <w:p w14:paraId="55C09D5B" w14:textId="59619901" w:rsidR="00395D5B" w:rsidRPr="001337D2" w:rsidRDefault="00395D5B"/>
    <w:p w14:paraId="1037A4B7" w14:textId="2147951D" w:rsidR="00395D5B" w:rsidRPr="001337D2" w:rsidRDefault="00395D5B">
      <w:proofErr w:type="spellStart"/>
      <w:r w:rsidRPr="001337D2">
        <w:t>Raymarine</w:t>
      </w:r>
      <w:proofErr w:type="spellEnd"/>
      <w:r w:rsidRPr="001337D2">
        <w:t xml:space="preserve"> is proud to come onboard as the </w:t>
      </w:r>
      <w:r w:rsidR="00FA4ACA" w:rsidRPr="001337D2">
        <w:t>headline</w:t>
      </w:r>
      <w:r w:rsidRPr="001337D2">
        <w:t xml:space="preserve"> sponsor.</w:t>
      </w:r>
    </w:p>
    <w:p w14:paraId="26EBBC3F" w14:textId="6528A30B" w:rsidR="00B64901" w:rsidRPr="001337D2" w:rsidRDefault="00B64901"/>
    <w:p w14:paraId="40ADFCBB" w14:textId="6DAFEDDF" w:rsidR="00B077BD" w:rsidRPr="001337D2" w:rsidRDefault="00395D5B">
      <w:r w:rsidRPr="001337D2">
        <w:t xml:space="preserve">“Given that we are a world leader in high performance marine electronics,” says Harry </w:t>
      </w:r>
      <w:proofErr w:type="spellStart"/>
      <w:r w:rsidRPr="001337D2">
        <w:t>Heasman</w:t>
      </w:r>
      <w:proofErr w:type="spellEnd"/>
      <w:r w:rsidRPr="001337D2">
        <w:t xml:space="preserve">, </w:t>
      </w:r>
      <w:proofErr w:type="spellStart"/>
      <w:r w:rsidR="00BB25C4" w:rsidRPr="001337D2">
        <w:t>Raymarine’s</w:t>
      </w:r>
      <w:proofErr w:type="spellEnd"/>
      <w:r w:rsidR="00BB25C4" w:rsidRPr="001337D2">
        <w:t xml:space="preserve"> </w:t>
      </w:r>
      <w:r w:rsidR="001337D2" w:rsidRPr="001337D2">
        <w:t>H</w:t>
      </w:r>
      <w:r w:rsidRPr="001337D2">
        <w:t xml:space="preserve">ead of </w:t>
      </w:r>
      <w:r w:rsidR="001337D2" w:rsidRPr="001337D2">
        <w:t>S</w:t>
      </w:r>
      <w:r w:rsidRPr="001337D2">
        <w:t xml:space="preserve">ales UK, “we are very interested in being part of this show’s success story. </w:t>
      </w:r>
      <w:r w:rsidR="00B077BD" w:rsidRPr="001337D2">
        <w:t xml:space="preserve">The </w:t>
      </w:r>
      <w:r w:rsidR="009852A1" w:rsidRPr="001337D2">
        <w:t>South Coast Boat Show</w:t>
      </w:r>
      <w:r w:rsidR="00B077BD" w:rsidRPr="001337D2">
        <w:t xml:space="preserve"> offers a fantastic platform for our new product range.</w:t>
      </w:r>
    </w:p>
    <w:p w14:paraId="4A45B6C8" w14:textId="77777777" w:rsidR="00B077BD" w:rsidRPr="001337D2" w:rsidRDefault="00B077BD"/>
    <w:p w14:paraId="6303C6B8" w14:textId="0E31798A" w:rsidR="00395D5B" w:rsidRPr="001337D2" w:rsidRDefault="00DB7705">
      <w:r w:rsidRPr="001337D2">
        <w:t>“</w:t>
      </w:r>
      <w:r w:rsidR="00395D5B" w:rsidRPr="001337D2">
        <w:t xml:space="preserve">Last year we saw it attract consumers who were looking to invest in top quality products in the near future, so it makes sense for us to be there as a </w:t>
      </w:r>
      <w:r w:rsidRPr="001337D2">
        <w:t>headline</w:t>
      </w:r>
      <w:r w:rsidR="00395D5B" w:rsidRPr="001337D2">
        <w:t xml:space="preserve"> sponsor and to showcase our latest product range, including </w:t>
      </w:r>
      <w:proofErr w:type="spellStart"/>
      <w:r w:rsidR="00D6672B" w:rsidRPr="001337D2">
        <w:rPr>
          <w:rFonts w:ascii="Calibri" w:eastAsia="Times New Roman" w:hAnsi="Calibri" w:cs="Calibri"/>
          <w:color w:val="000000"/>
          <w:lang w:eastAsia="en-GB"/>
        </w:rPr>
        <w:t>DockSense</w:t>
      </w:r>
      <w:proofErr w:type="spellEnd"/>
      <w:r w:rsidR="00D6672B" w:rsidRPr="001337D2">
        <w:rPr>
          <w:rFonts w:ascii="Calibri" w:eastAsia="Times New Roman" w:hAnsi="Calibri" w:cs="Calibri"/>
          <w:color w:val="000000"/>
          <w:lang w:eastAsia="en-GB"/>
        </w:rPr>
        <w:t>™, our assisted docking system</w:t>
      </w:r>
      <w:r w:rsidR="006F6AF2" w:rsidRPr="001337D2">
        <w:t>.”</w:t>
      </w:r>
    </w:p>
    <w:p w14:paraId="56F87363" w14:textId="146F856B" w:rsidR="006F6AF2" w:rsidRPr="001337D2" w:rsidRDefault="006F6AF2"/>
    <w:p w14:paraId="5A44928A" w14:textId="10A9534F" w:rsidR="00C70464" w:rsidRPr="001337D2" w:rsidRDefault="00B77596" w:rsidP="00C70464">
      <w:r w:rsidRPr="001337D2">
        <w:t xml:space="preserve">The show is timed perfectly for those wishing to get afloat in a stunning </w:t>
      </w:r>
      <w:proofErr w:type="gramStart"/>
      <w:r w:rsidRPr="001337D2">
        <w:t>20-60 foot</w:t>
      </w:r>
      <w:proofErr w:type="gramEnd"/>
      <w:r w:rsidRPr="001337D2">
        <w:t xml:space="preserve"> sail or power boat</w:t>
      </w:r>
      <w:r w:rsidR="00E4207A" w:rsidRPr="001337D2">
        <w:t xml:space="preserve"> next summer</w:t>
      </w:r>
      <w:r w:rsidRPr="001337D2">
        <w:t>.</w:t>
      </w:r>
      <w:r w:rsidR="009A0376" w:rsidRPr="001337D2">
        <w:t xml:space="preserve"> </w:t>
      </w:r>
      <w:r w:rsidR="00C9494B" w:rsidRPr="001337D2">
        <w:t>Brokers</w:t>
      </w:r>
      <w:r w:rsidR="00C70464" w:rsidRPr="001337D2">
        <w:t xml:space="preserve"> from across the region will be on hand, ready to offer expert knowledge and guidance throughout the process of buying, whether it’s a first, second or third purchase.</w:t>
      </w:r>
    </w:p>
    <w:p w14:paraId="13B69FB0" w14:textId="77777777" w:rsidR="00C70464" w:rsidRPr="001337D2" w:rsidRDefault="00C70464" w:rsidP="00C70464"/>
    <w:p w14:paraId="74AF71AC" w14:textId="77777777" w:rsidR="002E08CC" w:rsidRPr="001337D2" w:rsidRDefault="009A0376" w:rsidP="00C70464">
      <w:r w:rsidRPr="001337D2">
        <w:lastRenderedPageBreak/>
        <w:t xml:space="preserve">“The South Coast Boat Show </w:t>
      </w:r>
      <w:r w:rsidR="00F632BA" w:rsidRPr="001337D2">
        <w:t xml:space="preserve">will provide </w:t>
      </w:r>
      <w:r w:rsidR="0024750C" w:rsidRPr="001337D2">
        <w:t xml:space="preserve">a magnificent showcase to global brands,” says Scott Farquharson, MDL’s Ocean Village Marina Manager. </w:t>
      </w:r>
      <w:r w:rsidR="00B80216" w:rsidRPr="001337D2">
        <w:t>“</w:t>
      </w:r>
      <w:r w:rsidR="002E08CC" w:rsidRPr="001337D2">
        <w:t xml:space="preserve">We’re really pleased that our marina has been chosen </w:t>
      </w:r>
      <w:r w:rsidR="009417C4" w:rsidRPr="001337D2">
        <w:t xml:space="preserve">once again </w:t>
      </w:r>
      <w:r w:rsidR="002E08CC" w:rsidRPr="001337D2">
        <w:t xml:space="preserve">to host the event. </w:t>
      </w:r>
    </w:p>
    <w:p w14:paraId="2ABA10B0" w14:textId="77777777" w:rsidR="002E08CC" w:rsidRPr="001337D2" w:rsidRDefault="002E08CC" w:rsidP="00C70464"/>
    <w:p w14:paraId="3290F292" w14:textId="69D04EA7" w:rsidR="00C70464" w:rsidRPr="001337D2" w:rsidRDefault="009417C4" w:rsidP="00C70464">
      <w:r w:rsidRPr="001337D2">
        <w:t>“</w:t>
      </w:r>
      <w:r w:rsidR="00B80216" w:rsidRPr="001337D2">
        <w:t xml:space="preserve">We’re expanding the show for 2020 as we’ve </w:t>
      </w:r>
      <w:r w:rsidR="00AC2C64" w:rsidRPr="001337D2">
        <w:t xml:space="preserve">even </w:t>
      </w:r>
      <w:r w:rsidR="00B80216" w:rsidRPr="001337D2">
        <w:t xml:space="preserve">more sail and power brands wanting to exhibit. They’ve </w:t>
      </w:r>
      <w:r w:rsidR="00AC2C64" w:rsidRPr="001337D2">
        <w:t>obviously</w:t>
      </w:r>
      <w:r w:rsidR="00B80216" w:rsidRPr="001337D2">
        <w:t xml:space="preserve"> heard</w:t>
      </w:r>
      <w:bookmarkStart w:id="0" w:name="_GoBack"/>
      <w:bookmarkEnd w:id="0"/>
      <w:r w:rsidR="00B80216" w:rsidRPr="001337D2">
        <w:t xml:space="preserve"> about the quality of the </w:t>
      </w:r>
      <w:r w:rsidR="00AC2C64" w:rsidRPr="001337D2">
        <w:t xml:space="preserve">visitors to the show, and the benefits of </w:t>
      </w:r>
      <w:r w:rsidR="0070392C" w:rsidRPr="001337D2">
        <w:t xml:space="preserve">business on our pontoons. </w:t>
      </w:r>
      <w:proofErr w:type="gramStart"/>
      <w:r w:rsidRPr="001337D2">
        <w:t>Plus</w:t>
      </w:r>
      <w:proofErr w:type="gramEnd"/>
      <w:r w:rsidRPr="001337D2">
        <w:t xml:space="preserve"> we’re really excited to be creating a </w:t>
      </w:r>
      <w:r w:rsidR="00C571C9" w:rsidRPr="001337D2">
        <w:t xml:space="preserve">shore side arena for additional related </w:t>
      </w:r>
      <w:r w:rsidR="002C4E53" w:rsidRPr="001337D2">
        <w:t>exhibitors, like insurance and finance.”</w:t>
      </w:r>
    </w:p>
    <w:p w14:paraId="5608F8FA" w14:textId="4748B408" w:rsidR="00AC1E46" w:rsidRPr="001337D2" w:rsidRDefault="00AC1E46" w:rsidP="00AC1E46"/>
    <w:p w14:paraId="4B2F631C" w14:textId="31865780" w:rsidR="00E4207A" w:rsidRPr="001337D2" w:rsidRDefault="00E4207A" w:rsidP="00AC1E46">
      <w:r w:rsidRPr="001337D2">
        <w:t>Keep an eye on southcoastboatshow.com for registration opening, and to find out more about exhibitors.</w:t>
      </w:r>
    </w:p>
    <w:p w14:paraId="05B15C7E" w14:textId="34F2C33D" w:rsidR="00C70464" w:rsidRDefault="00C70464"/>
    <w:p w14:paraId="6038D586" w14:textId="7F6451C3" w:rsidR="00D6672B" w:rsidRDefault="00D6672B"/>
    <w:p w14:paraId="677EB932" w14:textId="1ECC5D68" w:rsidR="00A46B72" w:rsidRPr="00916694" w:rsidRDefault="00A46B72" w:rsidP="00D6672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91669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Editors</w:t>
      </w:r>
      <w:r w:rsidR="0091669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’</w:t>
      </w:r>
      <w:r w:rsidRPr="0091669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notes</w:t>
      </w:r>
    </w:p>
    <w:p w14:paraId="1DACC643" w14:textId="083EAEF7" w:rsidR="00C9494B" w:rsidRDefault="00C9494B" w:rsidP="00D6672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EC08791" w14:textId="77777777" w:rsidR="006D5829" w:rsidRPr="005233FB" w:rsidRDefault="006D5829" w:rsidP="006D5829">
      <w:pPr>
        <w:rPr>
          <w:rFonts w:ascii="Calibri" w:eastAsia="Times New Roman" w:hAnsi="Calibri" w:cs="Calibri"/>
          <w:b/>
          <w:bCs/>
          <w:color w:val="000000"/>
        </w:rPr>
      </w:pPr>
      <w:r w:rsidRPr="005233FB">
        <w:rPr>
          <w:rFonts w:ascii="Calibri" w:eastAsia="Times New Roman" w:hAnsi="Calibri" w:cs="Calibri"/>
          <w:b/>
          <w:bCs/>
          <w:color w:val="000000"/>
        </w:rPr>
        <w:t>Images</w:t>
      </w:r>
    </w:p>
    <w:p w14:paraId="4B1DB026" w14:textId="7645378D" w:rsidR="006D5829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a high res version of The South Coast Boat Show logo, please visit MAA’s media centre at </w:t>
      </w:r>
      <w:proofErr w:type="spellStart"/>
      <w:proofErr w:type="gramStart"/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>maa.agency</w:t>
      </w:r>
      <w:proofErr w:type="spellEnd"/>
      <w:proofErr w:type="gramEnd"/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5871014D" w14:textId="024BC22A" w:rsidR="006D5829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C62B245" w14:textId="77777777" w:rsidR="006D5829" w:rsidRPr="006D5829" w:rsidRDefault="006D5829" w:rsidP="006D5829">
      <w:pPr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</w:pPr>
      <w:proofErr w:type="spellStart"/>
      <w:r w:rsidRPr="006D582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Raymarine</w:t>
      </w:r>
      <w:proofErr w:type="spellEnd"/>
      <w:r w:rsidRPr="006D582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 xml:space="preserve"> </w:t>
      </w:r>
      <w:proofErr w:type="spellStart"/>
      <w:r w:rsidRPr="006D582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DockSense</w:t>
      </w:r>
      <w:proofErr w:type="spellEnd"/>
      <w:r w:rsidRPr="006D582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 xml:space="preserve">™ </w:t>
      </w:r>
    </w:p>
    <w:p w14:paraId="3CCBF239" w14:textId="0011F7F9" w:rsidR="006D5829" w:rsidRPr="006D5829" w:rsidRDefault="006D5829" w:rsidP="006D5829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>Raymarine</w:t>
      </w:r>
      <w:proofErr w:type="spellEnd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>DockSense</w:t>
      </w:r>
      <w:proofErr w:type="spellEnd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™ assisted docking system is the recreational marine industry's first object recognition and motion sensing assisted docking solution. </w:t>
      </w:r>
      <w:proofErr w:type="spellStart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>DockSense</w:t>
      </w:r>
      <w:proofErr w:type="spellEnd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systems use intelligent FLIR machine vision camera technology to analyse real-world imagery while integrating with the vessel’s propulsion and steering system to help boat owners in tight quarter docking manoeuvring.</w:t>
      </w:r>
    </w:p>
    <w:p w14:paraId="77183A50" w14:textId="77777777" w:rsidR="006D5829" w:rsidRPr="006D5829" w:rsidRDefault="006D5829" w:rsidP="006D5829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More about </w:t>
      </w:r>
      <w:proofErr w:type="spellStart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>Raymarine</w:t>
      </w:r>
      <w:proofErr w:type="spellEnd"/>
      <w:r w:rsidRPr="006D5829">
        <w:rPr>
          <w:rFonts w:ascii="Calibri Light" w:eastAsia="Times New Roman" w:hAnsi="Calibri Light" w:cs="Calibri Light"/>
          <w:color w:val="000000"/>
          <w:sz w:val="20"/>
          <w:szCs w:val="20"/>
        </w:rPr>
        <w:t>: http://www.raymarine.co.uk</w:t>
      </w:r>
    </w:p>
    <w:p w14:paraId="2F647AE8" w14:textId="77777777" w:rsidR="006D5829" w:rsidRPr="005233FB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CFB7FEA" w14:textId="77777777" w:rsidR="006D5829" w:rsidRDefault="006D5829" w:rsidP="006D5829"/>
    <w:p w14:paraId="6767133D" w14:textId="77777777" w:rsidR="006D5829" w:rsidRPr="00F03DFE" w:rsidRDefault="006D5829" w:rsidP="006D582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MAA</w:t>
      </w:r>
    </w:p>
    <w:p w14:paraId="785A0630" w14:textId="77777777" w:rsidR="006D5829" w:rsidRPr="00F03DFE" w:rsidRDefault="006D5829" w:rsidP="006D5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provides simple, no-nonsense solutions to marine companies’ advertising, PR, media buying and communications needs.</w:t>
      </w:r>
    </w:p>
    <w:p w14:paraId="30AC6962" w14:textId="77777777" w:rsidR="006D5829" w:rsidRPr="00F03DFE" w:rsidRDefault="006D5829" w:rsidP="006D5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From brand development and marketing materials to website, eCommerce, email campaigns and social media, MAA offers a straightforward, knowledgeable and service-orientated approach.</w:t>
      </w:r>
    </w:p>
    <w:p w14:paraId="61539783" w14:textId="77777777" w:rsidR="006D5829" w:rsidRPr="00F03DFE" w:rsidRDefault="006D5829" w:rsidP="006D5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5EE85E4B" w14:textId="77777777" w:rsidR="006D5829" w:rsidRPr="00EA2B4E" w:rsidRDefault="006D5829" w:rsidP="006D582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visit </w:t>
      </w:r>
      <w:hyperlink r:id="rId7" w:history="1">
        <w:r w:rsidRPr="003B3A7C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www.maa.agency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13765E0E" w14:textId="77777777" w:rsidR="006D5829" w:rsidRDefault="006D5829" w:rsidP="006D5829"/>
    <w:p w14:paraId="3F030DC3" w14:textId="77777777" w:rsidR="006D5829" w:rsidRDefault="006D5829" w:rsidP="006D5829"/>
    <w:p w14:paraId="7333C109" w14:textId="77777777" w:rsidR="006D5829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For further information c</w:t>
      </w: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ontact: </w:t>
      </w:r>
    </w:p>
    <w:p w14:paraId="23817640" w14:textId="77777777" w:rsidR="006D5829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38A23205" w14:textId="77777777" w:rsidR="006D5829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Zella Compton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 xml:space="preserve">or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>Mike Shepherd</w:t>
      </w:r>
    </w:p>
    <w:p w14:paraId="4165A935" w14:textId="77777777" w:rsidR="006D5829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hyperlink r:id="rId8" w:history="1">
        <w:r w:rsidRPr="00DB662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Zella@maa.agency</w:t>
        </w:r>
      </w:hyperlink>
      <w:r w:rsidRPr="005233F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hyperlink r:id="rId9" w:history="1">
        <w:r w:rsidRPr="00DB662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Mike@maa.agency</w:t>
        </w:r>
      </w:hyperlink>
    </w:p>
    <w:p w14:paraId="7419235A" w14:textId="77777777" w:rsidR="006D5829" w:rsidRPr="005233FB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023 9252 2044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ab/>
        <w:t>023 9252 2044</w:t>
      </w:r>
    </w:p>
    <w:p w14:paraId="036E3061" w14:textId="77777777" w:rsidR="006D5829" w:rsidRPr="005233FB" w:rsidRDefault="006D5829" w:rsidP="006D5829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3542B64E" w14:textId="77777777" w:rsidR="006D5829" w:rsidRDefault="006D5829" w:rsidP="006D5829"/>
    <w:p w14:paraId="0DA35A01" w14:textId="77777777" w:rsidR="006D5829" w:rsidRDefault="006D5829"/>
    <w:sectPr w:rsidR="006D5829" w:rsidSect="005558E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0AFF" w14:textId="77777777" w:rsidR="008C7D13" w:rsidRDefault="008C7D13" w:rsidP="003D49AA">
      <w:r>
        <w:separator/>
      </w:r>
    </w:p>
  </w:endnote>
  <w:endnote w:type="continuationSeparator" w:id="0">
    <w:p w14:paraId="56AADFED" w14:textId="77777777" w:rsidR="008C7D13" w:rsidRDefault="008C7D13" w:rsidP="003D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CE9A" w14:textId="77777777" w:rsidR="00267AF6" w:rsidRDefault="00267AF6" w:rsidP="003623A2">
    <w:pPr>
      <w:pStyle w:val="Footer"/>
      <w:rPr>
        <w:rFonts w:asciiTheme="majorHAnsi" w:hAnsiTheme="majorHAnsi"/>
        <w:sz w:val="16"/>
        <w:szCs w:val="16"/>
      </w:rPr>
    </w:pPr>
  </w:p>
  <w:p w14:paraId="48848C03" w14:textId="49DE654B" w:rsidR="003623A2" w:rsidRPr="00635BCC" w:rsidRDefault="001D7892" w:rsidP="003623A2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89254" wp14:editId="1A2D7BBC">
              <wp:simplePos x="0" y="0"/>
              <wp:positionH relativeFrom="column">
                <wp:posOffset>4333461</wp:posOffset>
              </wp:positionH>
              <wp:positionV relativeFrom="paragraph">
                <wp:posOffset>-45140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AE0DB" w14:textId="77777777" w:rsidR="001D7892" w:rsidRDefault="001D7892" w:rsidP="001D789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D60F01F" w14:textId="77777777" w:rsidR="001D7892" w:rsidRPr="00635BCC" w:rsidRDefault="001D7892" w:rsidP="001D789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AE8C8CD" w14:textId="77777777" w:rsidR="001D7892" w:rsidRPr="00635BCC" w:rsidRDefault="001D7892" w:rsidP="001D789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7F6C3DC1" w14:textId="77777777" w:rsidR="001D7892" w:rsidRPr="00635BCC" w:rsidRDefault="001D7892" w:rsidP="001D789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92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1.2pt;margin-top:-3.55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" filled="f" stroked="f">
              <v:textbox>
                <w:txbxContent>
                  <w:p w14:paraId="150AE0DB" w14:textId="77777777" w:rsidR="001D7892" w:rsidRDefault="001D7892" w:rsidP="001D789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D60F01F" w14:textId="77777777" w:rsidR="001D7892" w:rsidRPr="00635BCC" w:rsidRDefault="001D7892" w:rsidP="001D789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AE8C8CD" w14:textId="77777777" w:rsidR="001D7892" w:rsidRPr="00635BCC" w:rsidRDefault="001D7892" w:rsidP="001D789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7F6C3DC1" w14:textId="77777777" w:rsidR="001D7892" w:rsidRPr="00635BCC" w:rsidRDefault="001D7892" w:rsidP="001D789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="003623A2" w:rsidRPr="00635BCC">
      <w:rPr>
        <w:rFonts w:asciiTheme="majorHAnsi" w:hAnsiTheme="majorHAnsi"/>
        <w:sz w:val="16"/>
        <w:szCs w:val="16"/>
      </w:rPr>
      <w:t>T: 023 9252 2044</w:t>
    </w:r>
  </w:p>
  <w:p w14:paraId="1FFC282F" w14:textId="142F401C" w:rsidR="003623A2" w:rsidRPr="00635BCC" w:rsidRDefault="003623A2" w:rsidP="003623A2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279E456E" w14:textId="6F5B586A" w:rsidR="003623A2" w:rsidRPr="00635BCC" w:rsidRDefault="003623A2" w:rsidP="003623A2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>maa.agency</w:t>
    </w:r>
  </w:p>
  <w:p w14:paraId="587210B1" w14:textId="430741FF" w:rsidR="00CA22A4" w:rsidRDefault="00CA22A4">
    <w:pPr>
      <w:pStyle w:val="Footer"/>
    </w:pPr>
  </w:p>
  <w:p w14:paraId="35A8AB00" w14:textId="65EA513A" w:rsidR="00CA22A4" w:rsidRDefault="00CA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6322" w14:textId="77777777" w:rsidR="008C7D13" w:rsidRDefault="008C7D13" w:rsidP="003D49AA">
      <w:r>
        <w:separator/>
      </w:r>
    </w:p>
  </w:footnote>
  <w:footnote w:type="continuationSeparator" w:id="0">
    <w:p w14:paraId="2A427B7B" w14:textId="77777777" w:rsidR="008C7D13" w:rsidRDefault="008C7D13" w:rsidP="003D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68F2" w14:textId="79C6C582" w:rsidR="00B2675E" w:rsidRDefault="00B267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9694A" wp14:editId="2AF9A97F">
          <wp:simplePos x="0" y="0"/>
          <wp:positionH relativeFrom="column">
            <wp:posOffset>4929422</wp:posOffset>
          </wp:positionH>
          <wp:positionV relativeFrom="paragraph">
            <wp:posOffset>-91053</wp:posOffset>
          </wp:positionV>
          <wp:extent cx="1265555" cy="455930"/>
          <wp:effectExtent l="0" t="0" r="444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logo 2018 kit_MAA logo 2018 jpegs_MAA logo 2018 10c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55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54065BBC" wp14:editId="6049F4B5">
          <wp:simplePos x="0" y="0"/>
          <wp:positionH relativeFrom="column">
            <wp:posOffset>-382270</wp:posOffset>
          </wp:positionH>
          <wp:positionV relativeFrom="paragraph">
            <wp:posOffset>-92075</wp:posOffset>
          </wp:positionV>
          <wp:extent cx="1873885" cy="99377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 coast boat show logo 2020 mon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FC653" w14:textId="1E147AF5" w:rsidR="00B2675E" w:rsidRDefault="00B2675E">
    <w:pPr>
      <w:pStyle w:val="Header"/>
    </w:pPr>
  </w:p>
  <w:p w14:paraId="06F27B78" w14:textId="08916D44" w:rsidR="00B2675E" w:rsidRDefault="00B2675E">
    <w:pPr>
      <w:pStyle w:val="Header"/>
    </w:pPr>
  </w:p>
  <w:p w14:paraId="4354D3B5" w14:textId="77777777" w:rsidR="00B2675E" w:rsidRDefault="00B2675E">
    <w:pPr>
      <w:pStyle w:val="Header"/>
    </w:pPr>
  </w:p>
  <w:p w14:paraId="651627E9" w14:textId="50D0EAA6" w:rsidR="003A1A65" w:rsidRDefault="003A1A65">
    <w:pPr>
      <w:pStyle w:val="Header"/>
    </w:pPr>
  </w:p>
  <w:p w14:paraId="2276C718" w14:textId="77777777" w:rsidR="003D49AA" w:rsidRDefault="003D4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927"/>
    <w:multiLevelType w:val="hybridMultilevel"/>
    <w:tmpl w:val="94DA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73A"/>
    <w:multiLevelType w:val="multilevel"/>
    <w:tmpl w:val="7FC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01"/>
    <w:rsid w:val="001337D2"/>
    <w:rsid w:val="001473D2"/>
    <w:rsid w:val="00177911"/>
    <w:rsid w:val="00193FE3"/>
    <w:rsid w:val="001D7892"/>
    <w:rsid w:val="002046A2"/>
    <w:rsid w:val="00210A3D"/>
    <w:rsid w:val="0024750C"/>
    <w:rsid w:val="00267AF6"/>
    <w:rsid w:val="002C4E53"/>
    <w:rsid w:val="002E08CC"/>
    <w:rsid w:val="003557F1"/>
    <w:rsid w:val="003623A2"/>
    <w:rsid w:val="00395D5B"/>
    <w:rsid w:val="003A1A65"/>
    <w:rsid w:val="003D49AA"/>
    <w:rsid w:val="0048099C"/>
    <w:rsid w:val="004C3E47"/>
    <w:rsid w:val="004E0EE4"/>
    <w:rsid w:val="004E7692"/>
    <w:rsid w:val="005558E2"/>
    <w:rsid w:val="006210E0"/>
    <w:rsid w:val="00674D79"/>
    <w:rsid w:val="006D1522"/>
    <w:rsid w:val="006D5829"/>
    <w:rsid w:val="006F6AF2"/>
    <w:rsid w:val="0070392C"/>
    <w:rsid w:val="0079105C"/>
    <w:rsid w:val="007B7C42"/>
    <w:rsid w:val="008C7D13"/>
    <w:rsid w:val="008D139C"/>
    <w:rsid w:val="00916694"/>
    <w:rsid w:val="009417C4"/>
    <w:rsid w:val="009852A1"/>
    <w:rsid w:val="009A0376"/>
    <w:rsid w:val="00A076D4"/>
    <w:rsid w:val="00A46B72"/>
    <w:rsid w:val="00A75937"/>
    <w:rsid w:val="00AC1E46"/>
    <w:rsid w:val="00AC2C64"/>
    <w:rsid w:val="00AE2CDB"/>
    <w:rsid w:val="00B077BD"/>
    <w:rsid w:val="00B2675E"/>
    <w:rsid w:val="00B353DF"/>
    <w:rsid w:val="00B64901"/>
    <w:rsid w:val="00B77596"/>
    <w:rsid w:val="00B80216"/>
    <w:rsid w:val="00B97989"/>
    <w:rsid w:val="00BB25C4"/>
    <w:rsid w:val="00C44DB4"/>
    <w:rsid w:val="00C571C9"/>
    <w:rsid w:val="00C70464"/>
    <w:rsid w:val="00C9494B"/>
    <w:rsid w:val="00CA22A4"/>
    <w:rsid w:val="00D6672B"/>
    <w:rsid w:val="00D755F7"/>
    <w:rsid w:val="00DB4188"/>
    <w:rsid w:val="00DB7705"/>
    <w:rsid w:val="00DD20FF"/>
    <w:rsid w:val="00E4207A"/>
    <w:rsid w:val="00E5654E"/>
    <w:rsid w:val="00F632BA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6C38D"/>
  <w15:chartTrackingRefBased/>
  <w15:docId w15:val="{4289D90D-66F3-2845-9661-44BCB5D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9AA"/>
  </w:style>
  <w:style w:type="paragraph" w:styleId="Footer">
    <w:name w:val="footer"/>
    <w:basedOn w:val="Normal"/>
    <w:link w:val="FooterChar"/>
    <w:uiPriority w:val="99"/>
    <w:unhideWhenUsed/>
    <w:rsid w:val="003D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AA"/>
  </w:style>
  <w:style w:type="character" w:styleId="Hyperlink">
    <w:name w:val="Hyperlink"/>
    <w:basedOn w:val="DefaultParagraphFont"/>
    <w:uiPriority w:val="99"/>
    <w:unhideWhenUsed/>
    <w:rsid w:val="006D5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la@maa.age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.agen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ke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Zella Compton</cp:lastModifiedBy>
  <cp:revision>2</cp:revision>
  <dcterms:created xsi:type="dcterms:W3CDTF">2019-12-11T12:25:00Z</dcterms:created>
  <dcterms:modified xsi:type="dcterms:W3CDTF">2019-12-11T12:25:00Z</dcterms:modified>
</cp:coreProperties>
</file>