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0BB05" w14:textId="77777777" w:rsidR="00C875CA" w:rsidRDefault="00C875CA" w:rsidP="00A26D99"/>
    <w:p w14:paraId="2127637B" w14:textId="4DD60926" w:rsidR="00851D63" w:rsidRDefault="00851D63" w:rsidP="00851D63">
      <w:pPr>
        <w:autoSpaceDE w:val="0"/>
        <w:autoSpaceDN w:val="0"/>
        <w:adjustRightInd w:val="0"/>
        <w:spacing w:after="40"/>
        <w:rPr>
          <w:rFonts w:asciiTheme="majorHAnsi" w:hAnsiTheme="majorHAnsi" w:cs="Arial"/>
          <w:b/>
          <w:bCs/>
          <w:spacing w:val="160"/>
          <w:sz w:val="32"/>
          <w:szCs w:val="32"/>
        </w:rPr>
      </w:pPr>
      <w:r w:rsidRPr="00D7459D">
        <w:rPr>
          <w:rFonts w:asciiTheme="majorHAnsi" w:hAnsiTheme="majorHAnsi" w:cs="Arial"/>
          <w:b/>
          <w:bCs/>
          <w:spacing w:val="160"/>
          <w:sz w:val="32"/>
          <w:szCs w:val="32"/>
        </w:rPr>
        <w:t xml:space="preserve">News Release </w:t>
      </w:r>
    </w:p>
    <w:p w14:paraId="7F202542" w14:textId="77777777" w:rsidR="00851D63" w:rsidRDefault="00851D63" w:rsidP="00851D63">
      <w:pPr>
        <w:outlineLvl w:val="0"/>
        <w:rPr>
          <w:rFonts w:asciiTheme="majorHAnsi" w:hAnsiTheme="majorHAnsi" w:cs="Arial"/>
          <w:b/>
          <w:bCs/>
        </w:rPr>
      </w:pPr>
      <w:r>
        <w:rPr>
          <w:rFonts w:asciiTheme="majorHAnsi" w:hAnsiTheme="majorHAnsi" w:cs="Arial"/>
          <w:b/>
          <w:bCs/>
        </w:rPr>
        <w:t>For immediate release</w:t>
      </w:r>
    </w:p>
    <w:p w14:paraId="0F4246AF" w14:textId="52C5F4AE" w:rsidR="00851D63" w:rsidRDefault="00AD2AB8" w:rsidP="00851D63">
      <w:pPr>
        <w:rPr>
          <w:rFonts w:asciiTheme="majorHAnsi" w:hAnsiTheme="majorHAnsi" w:cs="Arial"/>
          <w:b/>
          <w:bCs/>
        </w:rPr>
      </w:pPr>
      <w:r>
        <w:rPr>
          <w:rFonts w:asciiTheme="majorHAnsi" w:hAnsiTheme="majorHAnsi" w:cs="Arial"/>
          <w:b/>
          <w:bCs/>
        </w:rPr>
        <w:t>21</w:t>
      </w:r>
      <w:r w:rsidRPr="00AD2AB8">
        <w:rPr>
          <w:rFonts w:asciiTheme="majorHAnsi" w:hAnsiTheme="majorHAnsi" w:cs="Arial"/>
          <w:b/>
          <w:bCs/>
          <w:vertAlign w:val="superscript"/>
        </w:rPr>
        <w:t>st</w:t>
      </w:r>
      <w:r w:rsidR="00736A7F">
        <w:rPr>
          <w:rFonts w:asciiTheme="majorHAnsi" w:hAnsiTheme="majorHAnsi" w:cs="Arial"/>
          <w:b/>
          <w:bCs/>
        </w:rPr>
        <w:t xml:space="preserve"> March</w:t>
      </w:r>
      <w:r w:rsidR="00851D63">
        <w:rPr>
          <w:rFonts w:asciiTheme="majorHAnsi" w:hAnsiTheme="majorHAnsi" w:cs="Arial"/>
          <w:b/>
          <w:bCs/>
        </w:rPr>
        <w:t xml:space="preserve"> 2019</w:t>
      </w:r>
    </w:p>
    <w:p w14:paraId="24C79D12" w14:textId="18E17AB5" w:rsidR="00A449D6" w:rsidRDefault="00A449D6" w:rsidP="00851D63">
      <w:pPr>
        <w:rPr>
          <w:rFonts w:asciiTheme="majorHAnsi" w:hAnsiTheme="majorHAnsi" w:cs="Arial"/>
          <w:b/>
          <w:bCs/>
        </w:rPr>
      </w:pPr>
    </w:p>
    <w:p w14:paraId="1D2D29F4" w14:textId="77777777" w:rsidR="00A449D6" w:rsidRDefault="00A449D6" w:rsidP="005A2D9C">
      <w:pPr>
        <w:jc w:val="center"/>
        <w:rPr>
          <w:rFonts w:asciiTheme="majorHAnsi" w:hAnsiTheme="majorHAnsi" w:cs="Arial"/>
          <w:b/>
          <w:bCs/>
        </w:rPr>
      </w:pPr>
    </w:p>
    <w:p w14:paraId="2116146F" w14:textId="77777777" w:rsidR="00B001A4" w:rsidRDefault="00736A7F" w:rsidP="00C26B22">
      <w:pPr>
        <w:jc w:val="center"/>
        <w:rPr>
          <w:rFonts w:ascii="Calibri" w:eastAsia="Times New Roman" w:hAnsi="Calibri" w:cs="Calibri"/>
          <w:b/>
          <w:bCs/>
          <w:color w:val="000000"/>
          <w:sz w:val="32"/>
          <w:szCs w:val="32"/>
        </w:rPr>
      </w:pPr>
      <w:r w:rsidRPr="00736A7F">
        <w:rPr>
          <w:rFonts w:ascii="Calibri" w:eastAsia="Times New Roman" w:hAnsi="Calibri" w:cs="Calibri"/>
          <w:b/>
          <w:bCs/>
          <w:color w:val="000000"/>
          <w:sz w:val="32"/>
          <w:szCs w:val="32"/>
        </w:rPr>
        <w:t xml:space="preserve">First Thames Valley and London Boat Show to take place at </w:t>
      </w:r>
    </w:p>
    <w:p w14:paraId="34FB5637" w14:textId="7109D3FA" w:rsidR="00736A7F" w:rsidRPr="00736A7F" w:rsidRDefault="00736A7F" w:rsidP="00C26B22">
      <w:pPr>
        <w:jc w:val="center"/>
        <w:rPr>
          <w:rFonts w:ascii="Calibri" w:eastAsia="Times New Roman" w:hAnsi="Calibri" w:cs="Calibri"/>
          <w:b/>
          <w:bCs/>
          <w:color w:val="000000"/>
          <w:sz w:val="32"/>
          <w:szCs w:val="32"/>
        </w:rPr>
      </w:pPr>
      <w:r w:rsidRPr="00736A7F">
        <w:rPr>
          <w:rFonts w:ascii="Calibri" w:eastAsia="Times New Roman" w:hAnsi="Calibri" w:cs="Calibri"/>
          <w:b/>
          <w:bCs/>
          <w:color w:val="000000"/>
          <w:sz w:val="32"/>
          <w:szCs w:val="32"/>
        </w:rPr>
        <w:t>MDL’s Penton Hook Marina</w:t>
      </w:r>
    </w:p>
    <w:p w14:paraId="292745C9" w14:textId="77777777" w:rsidR="00736A7F" w:rsidRDefault="00736A7F" w:rsidP="00736A7F">
      <w:r>
        <w:t> </w:t>
      </w:r>
    </w:p>
    <w:p w14:paraId="62AD06A3" w14:textId="0E825986" w:rsidR="00736A7F" w:rsidRDefault="00736A7F" w:rsidP="00736A7F">
      <w:r>
        <w:t>MDL</w:t>
      </w:r>
      <w:r w:rsidR="008B22A4">
        <w:t xml:space="preserve"> Marinas’ </w:t>
      </w:r>
      <w:r>
        <w:t>Penton Hook Marina will be hosting the inaugural Thames Valley and London Boat Show from Friday 12th to Sunday 14th April.</w:t>
      </w:r>
    </w:p>
    <w:p w14:paraId="22E47428" w14:textId="77777777" w:rsidR="00736A7F" w:rsidRDefault="00736A7F" w:rsidP="00736A7F">
      <w:r>
        <w:t> </w:t>
      </w:r>
    </w:p>
    <w:p w14:paraId="3148ED50" w14:textId="77777777" w:rsidR="00736A7F" w:rsidRDefault="00736A7F" w:rsidP="00736A7F">
      <w:r>
        <w:t>This free to attend brilliant event will have over 25 new boat brands on display (afloat and on the hard) as well as marine merchandise, services, clothing brands and chandlery.</w:t>
      </w:r>
    </w:p>
    <w:p w14:paraId="55C4D42D" w14:textId="77777777" w:rsidR="00736A7F" w:rsidRDefault="00736A7F" w:rsidP="00736A7F">
      <w:r>
        <w:t> </w:t>
      </w:r>
    </w:p>
    <w:p w14:paraId="7B0CB270" w14:textId="77777777" w:rsidR="00736A7F" w:rsidRDefault="00736A7F" w:rsidP="00736A7F">
      <w:r>
        <w:t xml:space="preserve">Boat brands include </w:t>
      </w:r>
      <w:proofErr w:type="spellStart"/>
      <w:r>
        <w:t>Sealine</w:t>
      </w:r>
      <w:proofErr w:type="spellEnd"/>
      <w:r>
        <w:t xml:space="preserve">, </w:t>
      </w:r>
      <w:proofErr w:type="spellStart"/>
      <w:r>
        <w:t>Jeanneau</w:t>
      </w:r>
      <w:proofErr w:type="spellEnd"/>
      <w:r>
        <w:t xml:space="preserve">, </w:t>
      </w:r>
      <w:proofErr w:type="spellStart"/>
      <w:r>
        <w:t>Cranchi</w:t>
      </w:r>
      <w:proofErr w:type="spellEnd"/>
      <w:r>
        <w:t xml:space="preserve">, </w:t>
      </w:r>
      <w:proofErr w:type="spellStart"/>
      <w:r>
        <w:t>Glastron</w:t>
      </w:r>
      <w:proofErr w:type="spellEnd"/>
      <w:r>
        <w:t xml:space="preserve">, </w:t>
      </w:r>
      <w:proofErr w:type="spellStart"/>
      <w:r>
        <w:t>Bayliner</w:t>
      </w:r>
      <w:proofErr w:type="spellEnd"/>
      <w:r>
        <w:t xml:space="preserve">, </w:t>
      </w:r>
      <w:proofErr w:type="spellStart"/>
      <w:r>
        <w:t>Alfastreet</w:t>
      </w:r>
      <w:proofErr w:type="spellEnd"/>
      <w:r>
        <w:t xml:space="preserve"> &amp; Orkney plus many more.</w:t>
      </w:r>
    </w:p>
    <w:p w14:paraId="312668B3" w14:textId="77777777" w:rsidR="00736A7F" w:rsidRDefault="00736A7F" w:rsidP="00736A7F">
      <w:r>
        <w:t> </w:t>
      </w:r>
    </w:p>
    <w:p w14:paraId="298B782A" w14:textId="2BE78539" w:rsidR="00736A7F" w:rsidRDefault="00736A7F" w:rsidP="00736A7F">
      <w:r>
        <w:t>The friendly show will also feature food and drink from the Big Red Bus, Mr Hobbs Henley Gin, and live music on Saturday and Sunday afternoon.</w:t>
      </w:r>
    </w:p>
    <w:p w14:paraId="668DB4A1" w14:textId="77777777" w:rsidR="00736A7F" w:rsidRDefault="00736A7F" w:rsidP="00736A7F">
      <w:r>
        <w:t> </w:t>
      </w:r>
    </w:p>
    <w:p w14:paraId="6557685E" w14:textId="77777777" w:rsidR="00736A7F" w:rsidRDefault="00736A7F" w:rsidP="00736A7F">
      <w:r>
        <w:t xml:space="preserve">“We decided to set this up as a local boat businesses’ open weekend, but it’s now so much more,” explains Chris Manners from TBS Boats, the organiser of the show. “We’re delighted at the way that is has grown. As well as all the top boat brands we’ve got many ancillaries too, like finance and insurance, and other exhibitors. Plus, April is the ideal time to view new boats as many </w:t>
      </w:r>
      <w:proofErr w:type="gramStart"/>
      <w:r>
        <w:t>offer</w:t>
      </w:r>
      <w:proofErr w:type="gramEnd"/>
      <w:r>
        <w:t xml:space="preserve"> immediate delivery.”</w:t>
      </w:r>
    </w:p>
    <w:p w14:paraId="654BBCDB" w14:textId="77777777" w:rsidR="00736A7F" w:rsidRDefault="00736A7F" w:rsidP="00736A7F">
      <w:r>
        <w:t> </w:t>
      </w:r>
    </w:p>
    <w:p w14:paraId="25990E2E" w14:textId="77777777" w:rsidR="00736A7F" w:rsidRDefault="00736A7F" w:rsidP="00736A7F">
      <w:r>
        <w:t>Penton Hook is Britain's largest inland marina, set in 80 acres and with 575 berths. It’s on one of the loveliest reaches of the River Thames, close to the vibrant town of Staines-on-Thames and about a mile downstream from Runnymede where King John signed the Magna Carta. And, as it’s such a large site, it’s the perfect setting for the show.</w:t>
      </w:r>
    </w:p>
    <w:p w14:paraId="7BC1AE68" w14:textId="77777777" w:rsidR="00736A7F" w:rsidRDefault="00736A7F" w:rsidP="00736A7F">
      <w:r>
        <w:t> </w:t>
      </w:r>
    </w:p>
    <w:p w14:paraId="504CD8B8" w14:textId="0F48A06A" w:rsidR="00736A7F" w:rsidRDefault="00736A7F" w:rsidP="00E51936">
      <w:pPr>
        <w:ind w:right="-194"/>
      </w:pPr>
      <w:r>
        <w:t>“We’re excited to be hosting the new boat show here,” says Paul</w:t>
      </w:r>
      <w:r w:rsidR="00E51936">
        <w:t xml:space="preserve"> </w:t>
      </w:r>
      <w:r>
        <w:t xml:space="preserve">Hallas, MDL Thames Marina Manager. “We pride ourselves on doing anything that we can to support our tenants, members and the local community. </w:t>
      </w:r>
      <w:proofErr w:type="gramStart"/>
      <w:r>
        <w:t>Plus</w:t>
      </w:r>
      <w:proofErr w:type="gramEnd"/>
      <w:r>
        <w:t xml:space="preserve"> Penton Hook’s a lovely location and the weekend will be the perfect opportunity to show off what we have on offer. For example, as well as terrific facilities, we’re within walking distance of Thorpe Park. And, for all those thinking about a berth on The Thames? We’re more than happy to talk you through all the benefits of berthing with MDL and our other Marinas.”</w:t>
      </w:r>
    </w:p>
    <w:p w14:paraId="2F22FE4F" w14:textId="77777777" w:rsidR="00736A7F" w:rsidRDefault="00736A7F" w:rsidP="00736A7F">
      <w:r>
        <w:t> </w:t>
      </w:r>
    </w:p>
    <w:p w14:paraId="56EE274C" w14:textId="02A7B866" w:rsidR="00E51936" w:rsidRDefault="00E1149E" w:rsidP="00736A7F">
      <w:r>
        <w:rPr>
          <w:noProof/>
        </w:rPr>
        <mc:AlternateContent>
          <mc:Choice Requires="wps">
            <w:drawing>
              <wp:anchor distT="0" distB="0" distL="114300" distR="114300" simplePos="0" relativeHeight="251659264" behindDoc="0" locked="0" layoutInCell="1" allowOverlap="1" wp14:anchorId="7759C82A" wp14:editId="3B1ADD83">
                <wp:simplePos x="0" y="0"/>
                <wp:positionH relativeFrom="column">
                  <wp:posOffset>4904394</wp:posOffset>
                </wp:positionH>
                <wp:positionV relativeFrom="paragraph">
                  <wp:posOffset>251518</wp:posOffset>
                </wp:positionV>
                <wp:extent cx="1188720" cy="290484"/>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8720" cy="290484"/>
                        </a:xfrm>
                        <a:prstGeom prst="rect">
                          <a:avLst/>
                        </a:prstGeom>
                        <a:noFill/>
                        <a:ln w="6350">
                          <a:noFill/>
                        </a:ln>
                      </wps:spPr>
                      <wps:txbx>
                        <w:txbxContent>
                          <w:p w14:paraId="42F3B647" w14:textId="6B8ADFF8" w:rsidR="00E1149E" w:rsidRPr="00E1149E" w:rsidRDefault="00E1149E">
                            <w:pPr>
                              <w:rPr>
                                <w:i/>
                                <w:sz w:val="16"/>
                                <w:szCs w:val="16"/>
                              </w:rPr>
                            </w:pPr>
                            <w:r w:rsidRPr="00E1149E">
                              <w:rPr>
                                <w:i/>
                                <w:sz w:val="16"/>
                                <w:szCs w:val="16"/>
                              </w:rPr>
                              <w:t>continues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59C82A" id="_x0000_t202" coordsize="21600,21600" o:spt="202" path="m,l,21600r21600,l21600,xe">
                <v:stroke joinstyle="miter"/>
                <v:path gradientshapeok="t" o:connecttype="rect"/>
              </v:shapetype>
              <v:shape id="Text Box 4" o:spid="_x0000_s1026" type="#_x0000_t202" style="position:absolute;margin-left:386.15pt;margin-top:19.8pt;width:93.6pt;height:2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" filled="f" stroked="f" strokeweight=".5pt">
                <v:textbox>
                  <w:txbxContent>
                    <w:p w14:paraId="42F3B647" w14:textId="6B8ADFF8" w:rsidR="00E1149E" w:rsidRPr="00E1149E" w:rsidRDefault="00E1149E">
                      <w:pPr>
                        <w:rPr>
                          <w:i/>
                          <w:sz w:val="16"/>
                          <w:szCs w:val="16"/>
                        </w:rPr>
                      </w:pPr>
                      <w:r w:rsidRPr="00E1149E">
                        <w:rPr>
                          <w:i/>
                          <w:sz w:val="16"/>
                          <w:szCs w:val="16"/>
                        </w:rPr>
                        <w:t>continues . . .</w:t>
                      </w:r>
                    </w:p>
                  </w:txbxContent>
                </v:textbox>
              </v:shape>
            </w:pict>
          </mc:Fallback>
        </mc:AlternateContent>
      </w:r>
    </w:p>
    <w:p w14:paraId="3931F068" w14:textId="77777777" w:rsidR="00E51936" w:rsidRDefault="00E51936" w:rsidP="00736A7F"/>
    <w:p w14:paraId="6C82F304" w14:textId="09666B60" w:rsidR="00736A7F" w:rsidRDefault="00736A7F" w:rsidP="00736A7F">
      <w:r>
        <w:lastRenderedPageBreak/>
        <w:t>The show is free to attend and will run from 10am each day. Find out more from https://www.thamesvalleyandlondonboatshow.co.uk.</w:t>
      </w:r>
      <w:bookmarkStart w:id="0" w:name="_GoBack"/>
    </w:p>
    <w:bookmarkEnd w:id="0"/>
    <w:p w14:paraId="3B1B7E41" w14:textId="669052C4" w:rsidR="00A26D99" w:rsidRDefault="005A2D9C" w:rsidP="00A26D99">
      <w:r w:rsidRPr="000B68D1">
        <w:t xml:space="preserve">  </w:t>
      </w:r>
    </w:p>
    <w:p w14:paraId="28C756B6" w14:textId="77777777" w:rsidR="00A26D99" w:rsidRDefault="00A26D99" w:rsidP="00A26D99">
      <w:r>
        <w:t>ends</w:t>
      </w:r>
    </w:p>
    <w:p w14:paraId="02564875" w14:textId="54DC9FAC" w:rsidR="00A26D99" w:rsidRDefault="00A26D99" w:rsidP="00A26D99">
      <w:r>
        <w:t> </w:t>
      </w:r>
    </w:p>
    <w:p w14:paraId="5461858B" w14:textId="3C4D17B0" w:rsidR="006C664C" w:rsidRDefault="006C664C" w:rsidP="00A26D99"/>
    <w:p w14:paraId="3559F3DD" w14:textId="592DB517" w:rsidR="006C664C" w:rsidRPr="00F03DFE" w:rsidRDefault="006C664C" w:rsidP="006C664C">
      <w:pPr>
        <w:spacing w:line="330" w:lineRule="atLeast"/>
        <w:jc w:val="both"/>
        <w:rPr>
          <w:rFonts w:ascii="Brandon Text Bold" w:eastAsia="Times New Roman" w:hAnsi="Brandon Text Bold" w:cs="Times New Roman"/>
          <w:color w:val="000000"/>
        </w:rPr>
      </w:pPr>
      <w:r w:rsidRPr="00F03DFE">
        <w:rPr>
          <w:rFonts w:ascii="Calibri" w:eastAsia="Times New Roman" w:hAnsi="Calibri" w:cs="Calibri"/>
          <w:b/>
          <w:bCs/>
        </w:rPr>
        <w:t>MDL Marinas</w:t>
      </w:r>
    </w:p>
    <w:p w14:paraId="56ED3A54" w14:textId="77777777" w:rsidR="006C664C" w:rsidRPr="00F03DFE" w:rsidRDefault="006C664C" w:rsidP="006C664C">
      <w:pPr>
        <w:numPr>
          <w:ilvl w:val="0"/>
          <w:numId w:val="1"/>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 xml:space="preserve">MDL Marinas is Europe’s largest marina group, offering members over </w:t>
      </w:r>
      <w:r>
        <w:rPr>
          <w:rFonts w:ascii="Calibri Light" w:eastAsia="Times New Roman" w:hAnsi="Calibri Light" w:cs="Calibri Light"/>
          <w:color w:val="000000"/>
          <w:sz w:val="20"/>
          <w:szCs w:val="20"/>
        </w:rPr>
        <w:t>120</w:t>
      </w:r>
      <w:r w:rsidRPr="00F03DFE">
        <w:rPr>
          <w:rFonts w:ascii="Calibri Light" w:eastAsia="Times New Roman" w:hAnsi="Calibri Light" w:cs="Calibri Light"/>
          <w:color w:val="000000"/>
          <w:sz w:val="20"/>
          <w:szCs w:val="20"/>
        </w:rPr>
        <w:t xml:space="preserve"> destinations to cruise to in the UK, France, Italy and Spain through Freedom Berthing. Currently MDL Marinas manage 18 UK marinas, 1 in Italy and 1 in Spain.</w:t>
      </w:r>
    </w:p>
    <w:p w14:paraId="65E38892" w14:textId="77777777" w:rsidR="006C664C" w:rsidRPr="00F03DFE" w:rsidRDefault="006C664C" w:rsidP="006C664C">
      <w:pPr>
        <w:numPr>
          <w:ilvl w:val="0"/>
          <w:numId w:val="1"/>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MDL Marinas is proud to be landlords to over 500 marine business companies, with nearly 260 staff delivering the unique MDL experience to all members, guests and commercial partners.</w:t>
      </w:r>
    </w:p>
    <w:p w14:paraId="64FB43FF" w14:textId="77777777" w:rsidR="006C664C" w:rsidRPr="00F03DFE" w:rsidRDefault="006C664C" w:rsidP="006C664C">
      <w:pPr>
        <w:numPr>
          <w:ilvl w:val="0"/>
          <w:numId w:val="1"/>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The company also advises on worldwide marina developments including Europe, China and Crimea.</w:t>
      </w:r>
    </w:p>
    <w:p w14:paraId="166C6A40" w14:textId="77777777" w:rsidR="006C664C" w:rsidRPr="00F03DFE" w:rsidRDefault="006C664C" w:rsidP="006C664C">
      <w:pPr>
        <w:numPr>
          <w:ilvl w:val="0"/>
          <w:numId w:val="1"/>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For more information visit www.mdlmarinas.co.uk</w:t>
      </w:r>
    </w:p>
    <w:p w14:paraId="5834E035" w14:textId="77777777" w:rsidR="006C664C" w:rsidRPr="00F03DFE" w:rsidRDefault="006C664C" w:rsidP="006C664C">
      <w:pPr>
        <w:ind w:left="360"/>
        <w:rPr>
          <w:rFonts w:ascii="Calibri" w:eastAsia="Times New Roman" w:hAnsi="Calibri" w:cs="Calibri"/>
          <w:color w:val="000000"/>
        </w:rPr>
      </w:pPr>
      <w:r w:rsidRPr="00F03DFE">
        <w:rPr>
          <w:rFonts w:ascii="Calibri Light" w:eastAsia="Times New Roman" w:hAnsi="Calibri Light" w:cs="Calibri Light"/>
          <w:color w:val="000000"/>
          <w:sz w:val="20"/>
          <w:szCs w:val="20"/>
        </w:rPr>
        <w:t> </w:t>
      </w:r>
    </w:p>
    <w:p w14:paraId="7F8A2B9D" w14:textId="77777777" w:rsidR="006C664C" w:rsidRPr="00F03DFE" w:rsidRDefault="006C664C" w:rsidP="006C664C">
      <w:pPr>
        <w:rPr>
          <w:rFonts w:ascii="Calibri" w:eastAsia="Times New Roman" w:hAnsi="Calibri" w:cs="Calibri"/>
          <w:color w:val="000000"/>
        </w:rPr>
      </w:pPr>
      <w:r w:rsidRPr="00F03DFE">
        <w:rPr>
          <w:rFonts w:ascii="Calibri" w:eastAsia="Times New Roman" w:hAnsi="Calibri" w:cs="Calibri"/>
          <w:color w:val="000000"/>
        </w:rPr>
        <w:t> </w:t>
      </w:r>
    </w:p>
    <w:p w14:paraId="39A4CD2F" w14:textId="671AAE7A" w:rsidR="008B6D42" w:rsidRDefault="00ED0382" w:rsidP="008B6D42">
      <w:pPr>
        <w:textAlignment w:val="baseline"/>
        <w:rPr>
          <w:rFonts w:ascii="Calibri" w:eastAsia="Times New Roman" w:hAnsi="Calibri" w:cs="Calibri"/>
          <w:b/>
          <w:bCs/>
          <w:color w:val="000000"/>
        </w:rPr>
      </w:pPr>
      <w:r>
        <w:rPr>
          <w:rFonts w:ascii="Calibri" w:eastAsia="Times New Roman" w:hAnsi="Calibri" w:cs="Calibri"/>
          <w:b/>
          <w:bCs/>
          <w:color w:val="000000"/>
        </w:rPr>
        <w:t xml:space="preserve">MEDIA </w:t>
      </w:r>
      <w:r w:rsidR="008B6D42" w:rsidRPr="008B6D42">
        <w:rPr>
          <w:rFonts w:ascii="Calibri" w:eastAsia="Times New Roman" w:hAnsi="Calibri" w:cs="Calibri"/>
          <w:b/>
          <w:bCs/>
          <w:color w:val="000000"/>
        </w:rPr>
        <w:t>Contact</w:t>
      </w:r>
    </w:p>
    <w:p w14:paraId="05A47B74" w14:textId="1220D1A8" w:rsidR="00B001A4" w:rsidRDefault="00B001A4" w:rsidP="008B6D42">
      <w:pPr>
        <w:textAlignment w:val="baseline"/>
        <w:rPr>
          <w:rFonts w:ascii="Calibri" w:eastAsia="Times New Roman" w:hAnsi="Calibri" w:cs="Calibri"/>
          <w:b/>
          <w:bCs/>
          <w:color w:val="000000"/>
        </w:rPr>
      </w:pPr>
    </w:p>
    <w:p w14:paraId="1017DC92" w14:textId="0419729D" w:rsidR="00B001A4" w:rsidRPr="00B001A4" w:rsidRDefault="00B001A4" w:rsidP="008B6D42">
      <w:pPr>
        <w:textAlignment w:val="baseline"/>
        <w:rPr>
          <w:rFonts w:ascii="Calibri" w:eastAsia="Times New Roman" w:hAnsi="Calibri" w:cs="Calibri"/>
          <w:bCs/>
          <w:color w:val="000000"/>
        </w:rPr>
      </w:pPr>
      <w:r w:rsidRPr="00B001A4">
        <w:rPr>
          <w:rFonts w:ascii="Calibri" w:eastAsia="Times New Roman" w:hAnsi="Calibri" w:cs="Calibri"/>
          <w:bCs/>
          <w:color w:val="000000"/>
        </w:rPr>
        <w:t>For further information about any aspect of the Thames Valley and London Boat Show, please contact:</w:t>
      </w:r>
    </w:p>
    <w:p w14:paraId="3C5BBBDB" w14:textId="26428A24" w:rsidR="008B6D42" w:rsidRPr="00B001A4" w:rsidRDefault="008B6D42" w:rsidP="00A26D99">
      <w:pPr>
        <w:rPr>
          <w:rFonts w:ascii="Calibri" w:eastAsia="Times New Roman" w:hAnsi="Calibri" w:cs="Calibri"/>
          <w:bCs/>
          <w:color w:val="000000"/>
        </w:rPr>
      </w:pPr>
    </w:p>
    <w:p w14:paraId="5B49420C" w14:textId="77777777" w:rsidR="00B001A4" w:rsidRDefault="00C00D2E" w:rsidP="00C00D2E">
      <w:pPr>
        <w:pStyle w:val="Footer"/>
        <w:rPr>
          <w:rFonts w:ascii="Calibri" w:eastAsia="Times New Roman" w:hAnsi="Calibri" w:cs="Calibri"/>
          <w:bCs/>
          <w:color w:val="000000"/>
        </w:rPr>
      </w:pPr>
      <w:r w:rsidRPr="00B001A4">
        <w:rPr>
          <w:rFonts w:ascii="Calibri" w:eastAsia="Times New Roman" w:hAnsi="Calibri" w:cs="Calibri"/>
          <w:bCs/>
          <w:color w:val="000000"/>
        </w:rPr>
        <w:t>Chris Manners</w:t>
      </w:r>
    </w:p>
    <w:p w14:paraId="2F5776D7" w14:textId="4BC4E31A" w:rsidR="00C00D2E" w:rsidRPr="00B001A4" w:rsidRDefault="00C00D2E" w:rsidP="00C00D2E">
      <w:pPr>
        <w:pStyle w:val="Footer"/>
        <w:rPr>
          <w:rFonts w:ascii="Calibri" w:eastAsia="Times New Roman" w:hAnsi="Calibri" w:cs="Calibri"/>
          <w:bCs/>
          <w:color w:val="000000"/>
        </w:rPr>
      </w:pPr>
      <w:r w:rsidRPr="00B001A4">
        <w:rPr>
          <w:rFonts w:ascii="Calibri" w:eastAsia="Times New Roman" w:hAnsi="Calibri" w:cs="Calibri"/>
          <w:bCs/>
          <w:color w:val="000000"/>
        </w:rPr>
        <w:tab/>
      </w:r>
      <w:r w:rsidRPr="00B001A4">
        <w:rPr>
          <w:rFonts w:ascii="Calibri" w:eastAsia="Times New Roman" w:hAnsi="Calibri" w:cs="Calibri"/>
          <w:bCs/>
          <w:color w:val="000000"/>
        </w:rPr>
        <w:tab/>
        <w:t xml:space="preserve"> </w:t>
      </w:r>
    </w:p>
    <w:p w14:paraId="4976D99E" w14:textId="2477ABE4" w:rsidR="00C00D2E" w:rsidRDefault="00566DBA" w:rsidP="00C00D2E">
      <w:pPr>
        <w:pStyle w:val="Footer"/>
        <w:rPr>
          <w:rFonts w:ascii="Calibri" w:eastAsia="Times New Roman" w:hAnsi="Calibri" w:cs="Calibri"/>
          <w:bCs/>
          <w:color w:val="000000"/>
        </w:rPr>
      </w:pPr>
      <w:hyperlink r:id="rId7" w:history="1">
        <w:r w:rsidR="00C00D2E" w:rsidRPr="00B001A4">
          <w:rPr>
            <w:rFonts w:ascii="Calibri" w:eastAsia="Times New Roman" w:hAnsi="Calibri" w:cs="Calibri"/>
            <w:bCs/>
            <w:color w:val="000000"/>
          </w:rPr>
          <w:t>chris@tbsboats.com</w:t>
        </w:r>
      </w:hyperlink>
    </w:p>
    <w:p w14:paraId="1E0A0207" w14:textId="77777777" w:rsidR="00B001A4" w:rsidRPr="00B001A4" w:rsidRDefault="00B001A4" w:rsidP="00C00D2E">
      <w:pPr>
        <w:pStyle w:val="Footer"/>
        <w:rPr>
          <w:rFonts w:ascii="Calibri" w:eastAsia="Times New Roman" w:hAnsi="Calibri" w:cs="Calibri"/>
          <w:bCs/>
          <w:color w:val="000000"/>
        </w:rPr>
      </w:pPr>
    </w:p>
    <w:p w14:paraId="6F874F1F" w14:textId="77777777" w:rsidR="00C00D2E" w:rsidRPr="005B41C1" w:rsidRDefault="00C00D2E" w:rsidP="00C00D2E">
      <w:pPr>
        <w:rPr>
          <w:rFonts w:ascii="Calibri" w:eastAsia="Times New Roman" w:hAnsi="Calibri" w:cs="Calibri"/>
          <w:bCs/>
          <w:color w:val="000000"/>
        </w:rPr>
      </w:pPr>
      <w:r w:rsidRPr="005B41C1">
        <w:rPr>
          <w:rFonts w:ascii="Calibri" w:eastAsia="Times New Roman" w:hAnsi="Calibri" w:cs="Calibri"/>
          <w:bCs/>
          <w:color w:val="000000"/>
        </w:rPr>
        <w:t>01932 570055</w:t>
      </w:r>
    </w:p>
    <w:p w14:paraId="70E0E300" w14:textId="7E717999" w:rsidR="008B6D42" w:rsidRDefault="008B6D42" w:rsidP="00A26D99">
      <w:pPr>
        <w:rPr>
          <w:rFonts w:ascii="Calibri Light" w:eastAsia="Times New Roman" w:hAnsi="Calibri Light" w:cs="Calibri Light"/>
          <w:color w:val="000000"/>
          <w:sz w:val="20"/>
          <w:szCs w:val="20"/>
        </w:rPr>
      </w:pPr>
    </w:p>
    <w:p w14:paraId="6252D37F" w14:textId="1E88A527" w:rsidR="008B6D42" w:rsidRDefault="008B6D42" w:rsidP="00A26D99">
      <w:pPr>
        <w:rPr>
          <w:rFonts w:ascii="Calibri Light" w:eastAsia="Times New Roman" w:hAnsi="Calibri Light" w:cs="Calibri Light"/>
          <w:color w:val="000000"/>
          <w:sz w:val="20"/>
          <w:szCs w:val="20"/>
        </w:rPr>
      </w:pPr>
    </w:p>
    <w:p w14:paraId="7B347FDD" w14:textId="6763BB6B" w:rsidR="008B6D42" w:rsidRDefault="008B6D42" w:rsidP="00A26D99">
      <w:p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 xml:space="preserve">High res images </w:t>
      </w:r>
      <w:r w:rsidR="00FE0D54">
        <w:rPr>
          <w:rFonts w:ascii="Calibri Light" w:eastAsia="Times New Roman" w:hAnsi="Calibri Light" w:cs="Calibri Light"/>
          <w:color w:val="000000"/>
          <w:sz w:val="20"/>
          <w:szCs w:val="20"/>
        </w:rPr>
        <w:t xml:space="preserve">of Penton Hook Marina </w:t>
      </w:r>
      <w:r>
        <w:rPr>
          <w:rFonts w:ascii="Calibri Light" w:eastAsia="Times New Roman" w:hAnsi="Calibri Light" w:cs="Calibri Light"/>
          <w:color w:val="000000"/>
          <w:sz w:val="20"/>
          <w:szCs w:val="20"/>
        </w:rPr>
        <w:t xml:space="preserve">are available online from </w:t>
      </w:r>
      <w:r w:rsidR="00E1149E">
        <w:rPr>
          <w:rFonts w:ascii="Calibri Light" w:eastAsia="Times New Roman" w:hAnsi="Calibri Light" w:cs="Calibri Light"/>
          <w:color w:val="000000"/>
          <w:sz w:val="20"/>
          <w:szCs w:val="20"/>
        </w:rPr>
        <w:t>MAA’s</w:t>
      </w:r>
      <w:r>
        <w:rPr>
          <w:rFonts w:ascii="Calibri Light" w:eastAsia="Times New Roman" w:hAnsi="Calibri Light" w:cs="Calibri Light"/>
          <w:color w:val="000000"/>
          <w:sz w:val="20"/>
          <w:szCs w:val="20"/>
        </w:rPr>
        <w:t xml:space="preserve"> media centre at: </w:t>
      </w:r>
      <w:hyperlink r:id="rId8" w:history="1">
        <w:r w:rsidR="002C2BE4" w:rsidRPr="00ED0382">
          <w:rPr>
            <w:color w:val="000000"/>
          </w:rPr>
          <w:t>www.maa.agency</w:t>
        </w:r>
      </w:hyperlink>
    </w:p>
    <w:p w14:paraId="30762E52" w14:textId="77777777" w:rsidR="002C2BE4" w:rsidRPr="008B6D42" w:rsidRDefault="002C2BE4" w:rsidP="00A26D99">
      <w:pPr>
        <w:rPr>
          <w:rFonts w:ascii="Calibri Light" w:eastAsia="Times New Roman" w:hAnsi="Calibri Light" w:cs="Calibri Light"/>
          <w:color w:val="000000"/>
          <w:sz w:val="20"/>
          <w:szCs w:val="20"/>
        </w:rPr>
      </w:pPr>
    </w:p>
    <w:sectPr w:rsidR="002C2BE4" w:rsidRPr="008B6D42" w:rsidSect="005558E2">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25DC5" w14:textId="77777777" w:rsidR="00566DBA" w:rsidRDefault="00566DBA" w:rsidP="004E62E2">
      <w:r>
        <w:separator/>
      </w:r>
    </w:p>
  </w:endnote>
  <w:endnote w:type="continuationSeparator" w:id="0">
    <w:p w14:paraId="3A8F4ACD" w14:textId="77777777" w:rsidR="00566DBA" w:rsidRDefault="00566DBA" w:rsidP="004E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Bold">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6D989" w14:textId="368CA73F" w:rsidR="005B41C1" w:rsidRPr="00680E65" w:rsidRDefault="005B41C1">
    <w:pPr>
      <w:pStyle w:val="Footer"/>
      <w:rPr>
        <w:rFonts w:asciiTheme="majorHAnsi" w:hAnsiTheme="majorHAnsi" w:cstheme="majorHAnsi"/>
        <w:color w:val="000000" w:themeColor="text1"/>
        <w:sz w:val="16"/>
        <w:szCs w:val="16"/>
      </w:rPr>
    </w:pPr>
    <w:r w:rsidRPr="00680E65">
      <w:rPr>
        <w:rFonts w:asciiTheme="majorHAnsi" w:hAnsiTheme="majorHAnsi" w:cstheme="majorHAnsi"/>
        <w:color w:val="000000" w:themeColor="text1"/>
        <w:sz w:val="16"/>
        <w:szCs w:val="16"/>
      </w:rPr>
      <w:t>Chris Manners</w:t>
    </w:r>
    <w:r w:rsidR="00C26B22">
      <w:rPr>
        <w:rFonts w:asciiTheme="majorHAnsi" w:hAnsiTheme="majorHAnsi" w:cstheme="majorHAnsi"/>
        <w:color w:val="000000" w:themeColor="text1"/>
        <w:sz w:val="16"/>
        <w:szCs w:val="16"/>
      </w:rPr>
      <w:tab/>
      <w:t xml:space="preserve"> </w:t>
    </w:r>
  </w:p>
  <w:p w14:paraId="26466DD4" w14:textId="6C28DD51" w:rsidR="00C7191A" w:rsidRPr="00680E65" w:rsidRDefault="00566DBA">
    <w:pPr>
      <w:pStyle w:val="Footer"/>
      <w:rPr>
        <w:rFonts w:asciiTheme="majorHAnsi" w:hAnsiTheme="majorHAnsi" w:cstheme="majorHAnsi"/>
        <w:color w:val="000000" w:themeColor="text1"/>
        <w:sz w:val="16"/>
        <w:szCs w:val="16"/>
      </w:rPr>
    </w:pPr>
    <w:hyperlink r:id="rId1" w:history="1">
      <w:r w:rsidR="005B41C1" w:rsidRPr="00680E65">
        <w:rPr>
          <w:rStyle w:val="Hyperlink"/>
          <w:rFonts w:asciiTheme="majorHAnsi" w:hAnsiTheme="majorHAnsi" w:cstheme="majorHAnsi"/>
          <w:color w:val="000000" w:themeColor="text1"/>
          <w:sz w:val="16"/>
          <w:szCs w:val="16"/>
        </w:rPr>
        <w:t>chris@tbsboats.com</w:t>
      </w:r>
    </w:hyperlink>
  </w:p>
  <w:p w14:paraId="28780C38" w14:textId="77777777" w:rsidR="005B41C1" w:rsidRPr="005B41C1" w:rsidRDefault="005B41C1" w:rsidP="005B41C1">
    <w:pPr>
      <w:rPr>
        <w:rFonts w:asciiTheme="majorHAnsi" w:eastAsia="Times New Roman" w:hAnsiTheme="majorHAnsi" w:cstheme="majorHAnsi"/>
        <w:color w:val="000000" w:themeColor="text1"/>
        <w:sz w:val="16"/>
        <w:szCs w:val="16"/>
      </w:rPr>
    </w:pPr>
    <w:r w:rsidRPr="005B41C1">
      <w:rPr>
        <w:rFonts w:asciiTheme="majorHAnsi" w:eastAsia="Times New Roman" w:hAnsiTheme="majorHAnsi" w:cstheme="majorHAnsi"/>
        <w:color w:val="000000" w:themeColor="text1"/>
        <w:sz w:val="16"/>
        <w:szCs w:val="16"/>
      </w:rPr>
      <w:t>01932 570055</w:t>
    </w:r>
  </w:p>
  <w:p w14:paraId="69FF9447" w14:textId="2869A8BB" w:rsidR="005B41C1" w:rsidRDefault="005B41C1">
    <w:pPr>
      <w:pStyle w:val="Footer"/>
    </w:pPr>
  </w:p>
  <w:p w14:paraId="5D7974AE" w14:textId="77777777" w:rsidR="00C7191A" w:rsidRDefault="00C71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91E51" w14:textId="77777777" w:rsidR="00566DBA" w:rsidRDefault="00566DBA" w:rsidP="004E62E2">
      <w:r>
        <w:separator/>
      </w:r>
    </w:p>
  </w:footnote>
  <w:footnote w:type="continuationSeparator" w:id="0">
    <w:p w14:paraId="55746DFE" w14:textId="77777777" w:rsidR="00566DBA" w:rsidRDefault="00566DBA" w:rsidP="004E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7E96" w14:textId="7FDA8E6D" w:rsidR="00FE0D54" w:rsidRDefault="00FE0D54">
    <w:pPr>
      <w:pStyle w:val="Header"/>
    </w:pPr>
    <w:r>
      <w:rPr>
        <w:noProof/>
      </w:rPr>
      <w:drawing>
        <wp:anchor distT="0" distB="0" distL="114300" distR="114300" simplePos="0" relativeHeight="251658240" behindDoc="0" locked="0" layoutInCell="1" allowOverlap="1" wp14:anchorId="79B9A369" wp14:editId="69C0980D">
          <wp:simplePos x="0" y="0"/>
          <wp:positionH relativeFrom="column">
            <wp:posOffset>583565</wp:posOffset>
          </wp:positionH>
          <wp:positionV relativeFrom="paragraph">
            <wp:posOffset>-74815</wp:posOffset>
          </wp:positionV>
          <wp:extent cx="4381038" cy="703297"/>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png"/>
                  <pic:cNvPicPr/>
                </pic:nvPicPr>
                <pic:blipFill>
                  <a:blip r:embed="rId1">
                    <a:extLst>
                      <a:ext uri="{28A0092B-C50C-407E-A947-70E740481C1C}">
                        <a14:useLocalDpi xmlns:a14="http://schemas.microsoft.com/office/drawing/2010/main" val="0"/>
                      </a:ext>
                    </a:extLst>
                  </a:blip>
                  <a:stretch>
                    <a:fillRect/>
                  </a:stretch>
                </pic:blipFill>
                <pic:spPr>
                  <a:xfrm>
                    <a:off x="0" y="0"/>
                    <a:ext cx="4381038" cy="703297"/>
                  </a:xfrm>
                  <a:prstGeom prst="rect">
                    <a:avLst/>
                  </a:prstGeom>
                </pic:spPr>
              </pic:pic>
            </a:graphicData>
          </a:graphic>
          <wp14:sizeRelH relativeFrom="page">
            <wp14:pctWidth>0</wp14:pctWidth>
          </wp14:sizeRelH>
          <wp14:sizeRelV relativeFrom="page">
            <wp14:pctHeight>0</wp14:pctHeight>
          </wp14:sizeRelV>
        </wp:anchor>
      </w:drawing>
    </w:r>
  </w:p>
  <w:p w14:paraId="0D62DE4D" w14:textId="36EB9ADA" w:rsidR="00FE0D54" w:rsidRDefault="00FE0D54">
    <w:pPr>
      <w:pStyle w:val="Header"/>
    </w:pPr>
  </w:p>
  <w:p w14:paraId="2CC018A0" w14:textId="77777777" w:rsidR="00FE0D54" w:rsidRDefault="00FE0D54">
    <w:pPr>
      <w:pStyle w:val="Header"/>
    </w:pPr>
  </w:p>
  <w:p w14:paraId="790CC5C3" w14:textId="42422D8F" w:rsidR="004E62E2" w:rsidRDefault="004E62E2">
    <w:pPr>
      <w:pStyle w:val="Header"/>
    </w:pPr>
  </w:p>
  <w:p w14:paraId="5992CC6C" w14:textId="16B4706D" w:rsidR="004E62E2" w:rsidRDefault="004E6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18A4"/>
    <w:multiLevelType w:val="multilevel"/>
    <w:tmpl w:val="12AC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BA173A"/>
    <w:multiLevelType w:val="multilevel"/>
    <w:tmpl w:val="7FCE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D99"/>
    <w:rsid w:val="00045E31"/>
    <w:rsid w:val="00060141"/>
    <w:rsid w:val="000635AC"/>
    <w:rsid w:val="000B68D1"/>
    <w:rsid w:val="0015280D"/>
    <w:rsid w:val="001D44B5"/>
    <w:rsid w:val="001E4DC7"/>
    <w:rsid w:val="00242A72"/>
    <w:rsid w:val="00287292"/>
    <w:rsid w:val="002C2BE4"/>
    <w:rsid w:val="003B1029"/>
    <w:rsid w:val="003B1268"/>
    <w:rsid w:val="003B45A1"/>
    <w:rsid w:val="00400D0E"/>
    <w:rsid w:val="00423A5F"/>
    <w:rsid w:val="00423E80"/>
    <w:rsid w:val="00456D7C"/>
    <w:rsid w:val="00477136"/>
    <w:rsid w:val="00496A58"/>
    <w:rsid w:val="004D6505"/>
    <w:rsid w:val="004E62E2"/>
    <w:rsid w:val="00520B9F"/>
    <w:rsid w:val="005438BA"/>
    <w:rsid w:val="00547EA4"/>
    <w:rsid w:val="005558E2"/>
    <w:rsid w:val="00566DBA"/>
    <w:rsid w:val="00566E05"/>
    <w:rsid w:val="0057379E"/>
    <w:rsid w:val="005815E2"/>
    <w:rsid w:val="00581761"/>
    <w:rsid w:val="00587D10"/>
    <w:rsid w:val="005A2D9C"/>
    <w:rsid w:val="005B41C1"/>
    <w:rsid w:val="006047F4"/>
    <w:rsid w:val="00633034"/>
    <w:rsid w:val="006437A1"/>
    <w:rsid w:val="00650AB1"/>
    <w:rsid w:val="00680E65"/>
    <w:rsid w:val="006836D3"/>
    <w:rsid w:val="006C664C"/>
    <w:rsid w:val="00736A7F"/>
    <w:rsid w:val="00744DC3"/>
    <w:rsid w:val="00787780"/>
    <w:rsid w:val="007A7831"/>
    <w:rsid w:val="007B2BF8"/>
    <w:rsid w:val="007B3889"/>
    <w:rsid w:val="008332DB"/>
    <w:rsid w:val="008444CD"/>
    <w:rsid w:val="008471FD"/>
    <w:rsid w:val="00851D63"/>
    <w:rsid w:val="00853C92"/>
    <w:rsid w:val="008B22A4"/>
    <w:rsid w:val="008B6D42"/>
    <w:rsid w:val="008E561B"/>
    <w:rsid w:val="009078AE"/>
    <w:rsid w:val="009430EF"/>
    <w:rsid w:val="00950AEC"/>
    <w:rsid w:val="00993F87"/>
    <w:rsid w:val="00997D66"/>
    <w:rsid w:val="00A14C47"/>
    <w:rsid w:val="00A22445"/>
    <w:rsid w:val="00A235BD"/>
    <w:rsid w:val="00A26D99"/>
    <w:rsid w:val="00A449D6"/>
    <w:rsid w:val="00A83D3A"/>
    <w:rsid w:val="00AA2B7C"/>
    <w:rsid w:val="00AD2AB8"/>
    <w:rsid w:val="00AE088D"/>
    <w:rsid w:val="00B001A4"/>
    <w:rsid w:val="00B9301F"/>
    <w:rsid w:val="00BD31D4"/>
    <w:rsid w:val="00C00D2E"/>
    <w:rsid w:val="00C26B22"/>
    <w:rsid w:val="00C46B45"/>
    <w:rsid w:val="00C543E1"/>
    <w:rsid w:val="00C7191A"/>
    <w:rsid w:val="00C875CA"/>
    <w:rsid w:val="00CC1F07"/>
    <w:rsid w:val="00CC3F06"/>
    <w:rsid w:val="00E1149E"/>
    <w:rsid w:val="00E51936"/>
    <w:rsid w:val="00EA0DE1"/>
    <w:rsid w:val="00ED0382"/>
    <w:rsid w:val="00F220E2"/>
    <w:rsid w:val="00FB4D23"/>
    <w:rsid w:val="00FE0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2D71C"/>
  <w15:chartTrackingRefBased/>
  <w15:docId w15:val="{CAB3A149-DC0C-2F4C-BD2B-81025D1C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2E2"/>
    <w:pPr>
      <w:tabs>
        <w:tab w:val="center" w:pos="4680"/>
        <w:tab w:val="right" w:pos="9360"/>
      </w:tabs>
    </w:pPr>
  </w:style>
  <w:style w:type="character" w:customStyle="1" w:styleId="HeaderChar">
    <w:name w:val="Header Char"/>
    <w:basedOn w:val="DefaultParagraphFont"/>
    <w:link w:val="Header"/>
    <w:uiPriority w:val="99"/>
    <w:rsid w:val="004E62E2"/>
  </w:style>
  <w:style w:type="paragraph" w:styleId="Footer">
    <w:name w:val="footer"/>
    <w:basedOn w:val="Normal"/>
    <w:link w:val="FooterChar"/>
    <w:uiPriority w:val="99"/>
    <w:unhideWhenUsed/>
    <w:rsid w:val="004E62E2"/>
    <w:pPr>
      <w:tabs>
        <w:tab w:val="center" w:pos="4680"/>
        <w:tab w:val="right" w:pos="9360"/>
      </w:tabs>
    </w:pPr>
  </w:style>
  <w:style w:type="character" w:customStyle="1" w:styleId="FooterChar">
    <w:name w:val="Footer Char"/>
    <w:basedOn w:val="DefaultParagraphFont"/>
    <w:link w:val="Footer"/>
    <w:uiPriority w:val="99"/>
    <w:rsid w:val="004E62E2"/>
  </w:style>
  <w:style w:type="character" w:styleId="Hyperlink">
    <w:name w:val="Hyperlink"/>
    <w:basedOn w:val="DefaultParagraphFont"/>
    <w:uiPriority w:val="99"/>
    <w:unhideWhenUsed/>
    <w:rsid w:val="006C664C"/>
    <w:rPr>
      <w:color w:val="0563C1" w:themeColor="hyperlink"/>
      <w:u w:val="single"/>
    </w:rPr>
  </w:style>
  <w:style w:type="character" w:customStyle="1" w:styleId="apple-converted-space">
    <w:name w:val="apple-converted-space"/>
    <w:basedOn w:val="DefaultParagraphFont"/>
    <w:rsid w:val="00633034"/>
  </w:style>
  <w:style w:type="character" w:styleId="UnresolvedMention">
    <w:name w:val="Unresolved Mention"/>
    <w:basedOn w:val="DefaultParagraphFont"/>
    <w:uiPriority w:val="99"/>
    <w:semiHidden/>
    <w:unhideWhenUsed/>
    <w:rsid w:val="00A22445"/>
    <w:rPr>
      <w:color w:val="605E5C"/>
      <w:shd w:val="clear" w:color="auto" w:fill="E1DFDD"/>
    </w:rPr>
  </w:style>
  <w:style w:type="character" w:styleId="FollowedHyperlink">
    <w:name w:val="FollowedHyperlink"/>
    <w:basedOn w:val="DefaultParagraphFont"/>
    <w:uiPriority w:val="99"/>
    <w:semiHidden/>
    <w:unhideWhenUsed/>
    <w:rsid w:val="002C2BE4"/>
    <w:rPr>
      <w:color w:val="954F72" w:themeColor="followedHyperlink"/>
      <w:u w:val="single"/>
    </w:rPr>
  </w:style>
  <w:style w:type="paragraph" w:styleId="BalloonText">
    <w:name w:val="Balloon Text"/>
    <w:basedOn w:val="Normal"/>
    <w:link w:val="BalloonTextChar"/>
    <w:uiPriority w:val="99"/>
    <w:semiHidden/>
    <w:unhideWhenUsed/>
    <w:rsid w:val="00A14C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4C4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0880">
      <w:bodyDiv w:val="1"/>
      <w:marLeft w:val="0"/>
      <w:marRight w:val="0"/>
      <w:marTop w:val="0"/>
      <w:marBottom w:val="0"/>
      <w:divBdr>
        <w:top w:val="none" w:sz="0" w:space="0" w:color="auto"/>
        <w:left w:val="none" w:sz="0" w:space="0" w:color="auto"/>
        <w:bottom w:val="none" w:sz="0" w:space="0" w:color="auto"/>
        <w:right w:val="none" w:sz="0" w:space="0" w:color="auto"/>
      </w:divBdr>
    </w:div>
    <w:div w:id="119225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agency" TargetMode="External"/><Relationship Id="rId3" Type="http://schemas.openxmlformats.org/officeDocument/2006/relationships/settings" Target="settings.xml"/><Relationship Id="rId7" Type="http://schemas.openxmlformats.org/officeDocument/2006/relationships/hyperlink" Target="mailto:chris@tbsboa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hris@tbsboa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Jake Young</cp:lastModifiedBy>
  <cp:revision>3</cp:revision>
  <dcterms:created xsi:type="dcterms:W3CDTF">2019-03-21T09:54:00Z</dcterms:created>
  <dcterms:modified xsi:type="dcterms:W3CDTF">2019-03-21T10:04:00Z</dcterms:modified>
</cp:coreProperties>
</file>