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437BD" w14:textId="77777777" w:rsidR="000A4BEA" w:rsidRDefault="000A4BEA" w:rsidP="000A4BEA">
      <w:r>
        <w:t>News Release</w:t>
      </w:r>
    </w:p>
    <w:p w14:paraId="17BB21F5" w14:textId="0EDA9AD7" w:rsidR="000A4BEA" w:rsidRDefault="00103D56" w:rsidP="000A4BEA">
      <w:r>
        <w:t>F</w:t>
      </w:r>
      <w:r w:rsidR="000A4BEA">
        <w:t>or Immediate Release</w:t>
      </w:r>
    </w:p>
    <w:p w14:paraId="011274BF" w14:textId="1029C6EA" w:rsidR="000A4BEA" w:rsidRDefault="000A4BEA" w:rsidP="000A4BEA">
      <w:r>
        <w:t>2</w:t>
      </w:r>
      <w:r w:rsidR="00BF1BFD">
        <w:t>8</w:t>
      </w:r>
      <w:r w:rsidR="00BF1BFD" w:rsidRPr="00BF1BFD">
        <w:rPr>
          <w:vertAlign w:val="superscript"/>
        </w:rPr>
        <w:t>th</w:t>
      </w:r>
      <w:r w:rsidR="00BF1BFD">
        <w:t xml:space="preserve"> </w:t>
      </w:r>
      <w:r>
        <w:t>February 2019</w:t>
      </w:r>
    </w:p>
    <w:p w14:paraId="3C157477" w14:textId="77777777" w:rsidR="000A4BEA" w:rsidRDefault="000A4BEA" w:rsidP="000A4BEA"/>
    <w:p w14:paraId="1E21D219" w14:textId="77777777" w:rsidR="000A4BEA" w:rsidRDefault="000A4BEA" w:rsidP="000A4BEA"/>
    <w:p w14:paraId="55E50133" w14:textId="77777777" w:rsidR="00BF1BFD" w:rsidRDefault="000A4BEA" w:rsidP="000A4BEA">
      <w:pPr>
        <w:jc w:val="center"/>
        <w:rPr>
          <w:b/>
        </w:rPr>
      </w:pPr>
      <w:r w:rsidRPr="00BF1BFD">
        <w:rPr>
          <w:b/>
        </w:rPr>
        <w:t xml:space="preserve">Excellent customer service at the </w:t>
      </w:r>
      <w:r w:rsidR="00026842" w:rsidRPr="00BF1BFD">
        <w:rPr>
          <w:b/>
        </w:rPr>
        <w:t>heart</w:t>
      </w:r>
      <w:r w:rsidRPr="00BF1BFD">
        <w:rPr>
          <w:b/>
        </w:rPr>
        <w:t xml:space="preserve"> of MDL’s Torquay Marina </w:t>
      </w:r>
    </w:p>
    <w:p w14:paraId="1285D85C" w14:textId="2DC0BB7A" w:rsidR="000A4BEA" w:rsidRPr="00BF1BFD" w:rsidRDefault="000A4BEA" w:rsidP="000A4BEA">
      <w:pPr>
        <w:jc w:val="center"/>
        <w:rPr>
          <w:b/>
        </w:rPr>
      </w:pPr>
      <w:r w:rsidRPr="00BF1BFD">
        <w:rPr>
          <w:b/>
        </w:rPr>
        <w:t>Coastal Marina of the Year Runner Up Award</w:t>
      </w:r>
    </w:p>
    <w:p w14:paraId="33C9FBA4" w14:textId="77777777" w:rsidR="000A4BEA" w:rsidRDefault="000A4BEA" w:rsidP="000A4BEA">
      <w:pPr>
        <w:jc w:val="center"/>
      </w:pPr>
    </w:p>
    <w:p w14:paraId="66C7A196" w14:textId="48B188AF" w:rsidR="000A4BEA" w:rsidRDefault="000A4BEA" w:rsidP="000A4BEA">
      <w:pPr>
        <w:jc w:val="center"/>
      </w:pPr>
    </w:p>
    <w:p w14:paraId="138EDD9F" w14:textId="561638D5" w:rsidR="000A4BEA" w:rsidRDefault="000A4BEA" w:rsidP="000A4BEA">
      <w:r>
        <w:t xml:space="preserve">MDL </w:t>
      </w:r>
      <w:r w:rsidR="00BF1BFD">
        <w:t>is</w:t>
      </w:r>
      <w:r>
        <w:t xml:space="preserve"> delighted to announce that Torquay </w:t>
      </w:r>
      <w:r w:rsidR="00103D56">
        <w:t>M</w:t>
      </w:r>
      <w:r>
        <w:t xml:space="preserve">arina has received the Yacht Harbour Association Coastal Marina of the Year Runner Up </w:t>
      </w:r>
      <w:r w:rsidR="00CB4961">
        <w:t>a</w:t>
      </w:r>
      <w:r>
        <w:t xml:space="preserve">ward for a marina </w:t>
      </w:r>
      <w:r w:rsidR="008328D8">
        <w:t>over</w:t>
      </w:r>
      <w:r>
        <w:t xml:space="preserve"> 250 berths.</w:t>
      </w:r>
    </w:p>
    <w:p w14:paraId="6AD8E657" w14:textId="77777777" w:rsidR="000A4BEA" w:rsidRDefault="000A4BEA" w:rsidP="000A4BEA">
      <w:bookmarkStart w:id="0" w:name="_GoBack"/>
      <w:bookmarkEnd w:id="0"/>
    </w:p>
    <w:p w14:paraId="1E097FAF" w14:textId="0ABA0E7B" w:rsidR="000A4BEA" w:rsidRDefault="000A4BEA" w:rsidP="000A4BEA">
      <w:r>
        <w:t>Voted for by members of the public and marina berth holders, the prestigious Marina of the Year awards focus on the quality of the marina facilities and the customer service received from the marina staff.</w:t>
      </w:r>
    </w:p>
    <w:p w14:paraId="1ECA4D71" w14:textId="5209A9D6" w:rsidR="00230247" w:rsidRDefault="00230247" w:rsidP="000A4BEA"/>
    <w:p w14:paraId="1D90353B" w14:textId="77777777" w:rsidR="00AC16DE" w:rsidRDefault="00230247" w:rsidP="000A4BEA">
      <w:r>
        <w:t>“</w:t>
      </w:r>
      <w:r w:rsidR="004B7DC7">
        <w:t>We are delighted to receive t</w:t>
      </w:r>
      <w:r>
        <w:t xml:space="preserve">his </w:t>
      </w:r>
      <w:r w:rsidR="004B7DC7">
        <w:t>award and it is testament to the hard work of the team here at Torquay Marina</w:t>
      </w:r>
      <w:r w:rsidR="003F715D">
        <w:t>. Knowing that this accolade is voted for by our customers on the strength of the customer service they receive makes it all the more valuable to us,</w:t>
      </w:r>
      <w:r w:rsidR="004B7DC7">
        <w:t>” comments Mike Smith, Torquay Marina Manager.</w:t>
      </w:r>
      <w:r w:rsidR="003F715D">
        <w:t xml:space="preserve"> </w:t>
      </w:r>
    </w:p>
    <w:p w14:paraId="5D9732C8" w14:textId="77777777" w:rsidR="00AC16DE" w:rsidRDefault="00AC16DE" w:rsidP="000A4BEA"/>
    <w:p w14:paraId="57C56303" w14:textId="408F01DD" w:rsidR="00230247" w:rsidRDefault="003F715D" w:rsidP="000A4BEA">
      <w:r>
        <w:t xml:space="preserve">“The whole process has allowed us to find out </w:t>
      </w:r>
      <w:r w:rsidR="00AC16DE">
        <w:t xml:space="preserve">more about </w:t>
      </w:r>
      <w:r>
        <w:t>our customers</w:t>
      </w:r>
      <w:r w:rsidR="00AC16DE">
        <w:t xml:space="preserve">, visitors and annual berth holders, and what is important to them. We can now take what we have learnt and </w:t>
      </w:r>
      <w:r w:rsidR="00523283">
        <w:t xml:space="preserve">further </w:t>
      </w:r>
      <w:r w:rsidR="00AC16DE">
        <w:t xml:space="preserve">put this at the heart of </w:t>
      </w:r>
      <w:r w:rsidR="00B95C86">
        <w:t>what we do, therefore, continuing</w:t>
      </w:r>
      <w:r w:rsidR="00AC16DE">
        <w:t xml:space="preserve"> to improve so that we offer the best marina experience possible</w:t>
      </w:r>
      <w:r w:rsidR="00B95C86">
        <w:t>.</w:t>
      </w:r>
      <w:r w:rsidR="00AC16DE">
        <w:t>”</w:t>
      </w:r>
      <w:r w:rsidR="00B95C86">
        <w:t xml:space="preserve"> </w:t>
      </w:r>
    </w:p>
    <w:p w14:paraId="49A2D5C4" w14:textId="06EF9926" w:rsidR="004B7DC7" w:rsidRDefault="004B7DC7" w:rsidP="000A4BEA"/>
    <w:p w14:paraId="6D741B96" w14:textId="0458B253" w:rsidR="000A4BEA" w:rsidRDefault="003F715D" w:rsidP="000A4BEA">
      <w:r>
        <w:t>The award will be officially presented to representatives from Torquay Marina on the 24</w:t>
      </w:r>
      <w:r w:rsidRPr="003F715D">
        <w:rPr>
          <w:vertAlign w:val="superscript"/>
        </w:rPr>
        <w:t>th</w:t>
      </w:r>
      <w:r>
        <w:t xml:space="preserve"> April at the </w:t>
      </w:r>
      <w:r w:rsidR="00B95C86">
        <w:t>bi-</w:t>
      </w:r>
      <w:r>
        <w:t xml:space="preserve">annual </w:t>
      </w:r>
      <w:r w:rsidR="00B95C86">
        <w:t xml:space="preserve">Marina Conference in Bournemouth. </w:t>
      </w:r>
    </w:p>
    <w:p w14:paraId="1A53407B" w14:textId="59BDDDBD" w:rsidR="000A4BEA" w:rsidRDefault="00333160" w:rsidP="000A4BEA">
      <w:r>
        <w:rPr>
          <w:noProof/>
        </w:rPr>
        <w:drawing>
          <wp:anchor distT="0" distB="0" distL="114300" distR="114300" simplePos="0" relativeHeight="251658240" behindDoc="0" locked="0" layoutInCell="1" allowOverlap="1" wp14:anchorId="6BD06E42" wp14:editId="12EEC4EC">
            <wp:simplePos x="0" y="0"/>
            <wp:positionH relativeFrom="column">
              <wp:posOffset>0</wp:posOffset>
            </wp:positionH>
            <wp:positionV relativeFrom="paragraph">
              <wp:posOffset>335684</wp:posOffset>
            </wp:positionV>
            <wp:extent cx="5727700" cy="1574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nner-up-Coastal-Marina-over-250-berths-MDL-Torquay-Mar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14:sizeRelH relativeFrom="page">
              <wp14:pctWidth>0</wp14:pctWidth>
            </wp14:sizeRelH>
            <wp14:sizeRelV relativeFrom="page">
              <wp14:pctHeight>0</wp14:pctHeight>
            </wp14:sizeRelV>
          </wp:anchor>
        </w:drawing>
      </w:r>
      <w:r w:rsidR="000A4BEA">
        <w:t xml:space="preserve"> </w:t>
      </w:r>
    </w:p>
    <w:p w14:paraId="3CE9AEF8" w14:textId="77777777" w:rsidR="00633EDB" w:rsidRDefault="00D50E2B" w:rsidP="00D50E2B">
      <w:pPr>
        <w:spacing w:before="100" w:beforeAutospacing="1" w:after="100" w:afterAutospacing="1"/>
        <w:rPr>
          <w:rFonts w:ascii="Calibri" w:eastAsia="Times New Roman" w:hAnsi="Calibri" w:cs="Calibri"/>
          <w:b/>
          <w:bCs/>
        </w:rPr>
      </w:pPr>
      <w:r w:rsidRPr="00D50E2B">
        <w:rPr>
          <w:rFonts w:ascii="Calibri" w:eastAsia="Times New Roman" w:hAnsi="Calibri" w:cs="Calibri"/>
          <w:b/>
          <w:bCs/>
        </w:rPr>
        <w:t>ENDS</w:t>
      </w:r>
    </w:p>
    <w:p w14:paraId="12B20387" w14:textId="77777777" w:rsidR="00633EDB" w:rsidRDefault="00633EDB" w:rsidP="00D50E2B">
      <w:pPr>
        <w:spacing w:before="100" w:beforeAutospacing="1" w:after="100" w:afterAutospacing="1"/>
        <w:rPr>
          <w:rFonts w:ascii="Calibri" w:eastAsia="Times New Roman" w:hAnsi="Calibri" w:cs="Calibri"/>
          <w:b/>
          <w:bCs/>
        </w:rPr>
      </w:pPr>
    </w:p>
    <w:p w14:paraId="702C3B14" w14:textId="6BEA32F6" w:rsidR="00D50E2B" w:rsidRPr="00D50E2B" w:rsidRDefault="00D50E2B" w:rsidP="00D50E2B">
      <w:pPr>
        <w:spacing w:before="100" w:beforeAutospacing="1" w:after="100" w:afterAutospacing="1"/>
        <w:rPr>
          <w:rFonts w:ascii="Times New Roman" w:eastAsia="Times New Roman" w:hAnsi="Times New Roman" w:cs="Times New Roman"/>
        </w:rPr>
      </w:pPr>
      <w:r w:rsidRPr="00D50E2B">
        <w:rPr>
          <w:rFonts w:ascii="Calibri" w:eastAsia="Times New Roman" w:hAnsi="Calibri" w:cs="Calibri"/>
          <w:b/>
          <w:bCs/>
        </w:rPr>
        <w:lastRenderedPageBreak/>
        <w:t xml:space="preserve">Notes for editors: </w:t>
      </w:r>
    </w:p>
    <w:p w14:paraId="715C9727" w14:textId="77777777" w:rsidR="00AB29A2" w:rsidRDefault="000A4BEA" w:rsidP="000A4BEA">
      <w:pPr>
        <w:spacing w:after="225"/>
        <w:rPr>
          <w:rFonts w:asciiTheme="majorHAnsi" w:eastAsia="Times New Roman" w:hAnsiTheme="majorHAnsi" w:cstheme="majorHAnsi"/>
          <w:bCs/>
          <w:color w:val="000000" w:themeColor="text1"/>
          <w:sz w:val="21"/>
          <w:szCs w:val="21"/>
        </w:rPr>
      </w:pPr>
      <w:r w:rsidRPr="000A4BEA">
        <w:rPr>
          <w:rFonts w:asciiTheme="majorHAnsi" w:eastAsia="Times New Roman" w:hAnsiTheme="majorHAnsi" w:cstheme="majorHAnsi"/>
          <w:b/>
          <w:bCs/>
          <w:color w:val="000000" w:themeColor="text1"/>
          <w:sz w:val="21"/>
          <w:szCs w:val="21"/>
        </w:rPr>
        <w:t>Torquay Marina</w:t>
      </w:r>
      <w:r w:rsidRPr="000A4BEA">
        <w:rPr>
          <w:rFonts w:asciiTheme="majorHAnsi" w:eastAsia="Times New Roman" w:hAnsiTheme="majorHAnsi" w:cstheme="majorHAnsi"/>
          <w:bCs/>
          <w:color w:val="000000" w:themeColor="text1"/>
          <w:sz w:val="21"/>
          <w:szCs w:val="21"/>
        </w:rPr>
        <w:t xml:space="preserve"> </w:t>
      </w:r>
    </w:p>
    <w:p w14:paraId="25BBC77D" w14:textId="4B70B804" w:rsidR="00153E47" w:rsidRPr="00AB29A2" w:rsidRDefault="00AB29A2" w:rsidP="00AB29A2">
      <w:pPr>
        <w:pStyle w:val="ListParagraph"/>
        <w:numPr>
          <w:ilvl w:val="0"/>
          <w:numId w:val="5"/>
        </w:numPr>
        <w:spacing w:after="225"/>
        <w:rPr>
          <w:rFonts w:asciiTheme="majorHAnsi" w:eastAsia="Times New Roman" w:hAnsiTheme="majorHAnsi" w:cstheme="majorHAnsi"/>
          <w:b/>
          <w:bCs/>
          <w:color w:val="000000" w:themeColor="text1"/>
          <w:sz w:val="21"/>
          <w:szCs w:val="21"/>
        </w:rPr>
      </w:pPr>
      <w:r w:rsidRPr="00AB29A2">
        <w:rPr>
          <w:rFonts w:asciiTheme="majorHAnsi" w:eastAsia="Times New Roman" w:hAnsiTheme="majorHAnsi" w:cstheme="majorHAnsi"/>
          <w:bCs/>
          <w:color w:val="000000" w:themeColor="text1"/>
          <w:sz w:val="21"/>
          <w:szCs w:val="21"/>
        </w:rPr>
        <w:t>The marina i</w:t>
      </w:r>
      <w:r w:rsidR="000A4BEA" w:rsidRPr="00AB29A2">
        <w:rPr>
          <w:rFonts w:asciiTheme="majorHAnsi" w:eastAsia="Times New Roman" w:hAnsiTheme="majorHAnsi" w:cstheme="majorHAnsi"/>
          <w:bCs/>
          <w:color w:val="000000" w:themeColor="text1"/>
          <w:sz w:val="21"/>
          <w:szCs w:val="21"/>
        </w:rPr>
        <w:t>s si</w:t>
      </w:r>
      <w:r w:rsidR="00736477" w:rsidRPr="00AB29A2">
        <w:rPr>
          <w:rFonts w:asciiTheme="majorHAnsi" w:eastAsia="Times New Roman" w:hAnsiTheme="majorHAnsi" w:cstheme="majorHAnsi"/>
          <w:bCs/>
          <w:color w:val="000000" w:themeColor="text1"/>
          <w:sz w:val="21"/>
          <w:szCs w:val="21"/>
        </w:rPr>
        <w:t>t</w:t>
      </w:r>
      <w:r w:rsidR="000A4BEA" w:rsidRPr="00AB29A2">
        <w:rPr>
          <w:rFonts w:asciiTheme="majorHAnsi" w:eastAsia="Times New Roman" w:hAnsiTheme="majorHAnsi" w:cstheme="majorHAnsi"/>
          <w:bCs/>
          <w:color w:val="000000" w:themeColor="text1"/>
          <w:sz w:val="21"/>
          <w:szCs w:val="21"/>
        </w:rPr>
        <w:t xml:space="preserve">uated in the north-east corner of Torbay and is </w:t>
      </w:r>
      <w:r w:rsidR="00153E47" w:rsidRPr="00AB29A2">
        <w:rPr>
          <w:rFonts w:asciiTheme="majorHAnsi" w:eastAsia="Times New Roman" w:hAnsiTheme="majorHAnsi" w:cstheme="majorHAnsi"/>
          <w:bCs/>
          <w:color w:val="000000" w:themeColor="text1"/>
          <w:sz w:val="21"/>
          <w:szCs w:val="21"/>
        </w:rPr>
        <w:t>s</w:t>
      </w:r>
      <w:r w:rsidR="000A4BEA" w:rsidRPr="00AB29A2">
        <w:rPr>
          <w:rFonts w:asciiTheme="majorHAnsi" w:eastAsia="Times New Roman" w:hAnsiTheme="majorHAnsi" w:cstheme="majorHAnsi"/>
          <w:bCs/>
          <w:color w:val="000000" w:themeColor="text1"/>
          <w:sz w:val="21"/>
          <w:szCs w:val="21"/>
        </w:rPr>
        <w:t xml:space="preserve">heltered from the prevailing south-westerly winds, providing a safe haven for boats in all weathers. </w:t>
      </w:r>
      <w:r w:rsidR="00230247" w:rsidRPr="00AB29A2">
        <w:rPr>
          <w:rFonts w:asciiTheme="majorHAnsi" w:eastAsia="Times New Roman" w:hAnsiTheme="majorHAnsi" w:cstheme="majorHAnsi"/>
          <w:color w:val="000000" w:themeColor="text1"/>
          <w:sz w:val="21"/>
          <w:szCs w:val="21"/>
        </w:rPr>
        <w:t xml:space="preserve">The marina is also conveniently located for crossing the Channel to Brittany, Normandy and the Channel Islands, ideal for a weekend away. </w:t>
      </w:r>
      <w:r w:rsidR="00230247" w:rsidRPr="00AB29A2">
        <w:rPr>
          <w:rFonts w:asciiTheme="majorHAnsi" w:eastAsia="Times New Roman" w:hAnsiTheme="majorHAnsi" w:cstheme="majorHAnsi"/>
          <w:bCs/>
          <w:color w:val="000000" w:themeColor="text1"/>
          <w:sz w:val="21"/>
          <w:szCs w:val="21"/>
        </w:rPr>
        <w:t xml:space="preserve">With modern facilities and superb </w:t>
      </w:r>
      <w:proofErr w:type="spellStart"/>
      <w:r w:rsidR="00230247" w:rsidRPr="00AB29A2">
        <w:rPr>
          <w:rFonts w:asciiTheme="majorHAnsi" w:eastAsia="Times New Roman" w:hAnsiTheme="majorHAnsi" w:cstheme="majorHAnsi"/>
          <w:bCs/>
          <w:color w:val="000000" w:themeColor="text1"/>
          <w:sz w:val="21"/>
          <w:szCs w:val="21"/>
        </w:rPr>
        <w:t>bluewater</w:t>
      </w:r>
      <w:proofErr w:type="spellEnd"/>
      <w:r w:rsidR="00230247" w:rsidRPr="00AB29A2">
        <w:rPr>
          <w:rFonts w:asciiTheme="majorHAnsi" w:eastAsia="Times New Roman" w:hAnsiTheme="majorHAnsi" w:cstheme="majorHAnsi"/>
          <w:bCs/>
          <w:color w:val="000000" w:themeColor="text1"/>
          <w:sz w:val="21"/>
          <w:szCs w:val="21"/>
        </w:rPr>
        <w:t xml:space="preserve"> cruising, it's popular with yachtsmen from home and overseas</w:t>
      </w:r>
      <w:r w:rsidR="00230247" w:rsidRPr="00AB29A2">
        <w:rPr>
          <w:rFonts w:asciiTheme="majorHAnsi" w:eastAsia="Times New Roman" w:hAnsiTheme="majorHAnsi" w:cstheme="majorHAnsi"/>
          <w:b/>
          <w:bCs/>
          <w:color w:val="000000" w:themeColor="text1"/>
          <w:sz w:val="21"/>
          <w:szCs w:val="21"/>
        </w:rPr>
        <w:t>.</w:t>
      </w:r>
    </w:p>
    <w:p w14:paraId="7785A03F" w14:textId="2C938DC8" w:rsidR="00230247" w:rsidRPr="00AB29A2" w:rsidRDefault="00230247" w:rsidP="00AB29A2">
      <w:pPr>
        <w:pStyle w:val="ListParagraph"/>
        <w:numPr>
          <w:ilvl w:val="0"/>
          <w:numId w:val="5"/>
        </w:numPr>
        <w:spacing w:after="225"/>
        <w:rPr>
          <w:rFonts w:asciiTheme="majorHAnsi" w:eastAsia="Times New Roman" w:hAnsiTheme="majorHAnsi" w:cstheme="majorHAnsi"/>
          <w:color w:val="000000" w:themeColor="text1"/>
          <w:sz w:val="21"/>
          <w:szCs w:val="21"/>
        </w:rPr>
      </w:pPr>
      <w:r w:rsidRPr="00AB29A2">
        <w:rPr>
          <w:rFonts w:asciiTheme="majorHAnsi" w:eastAsia="Times New Roman" w:hAnsiTheme="majorHAnsi" w:cstheme="majorHAnsi"/>
          <w:color w:val="000000" w:themeColor="text1"/>
          <w:sz w:val="21"/>
          <w:szCs w:val="21"/>
        </w:rPr>
        <w:t xml:space="preserve">Torbay itself offers many lovely anchorages, with plenty of coves and beaches to explore, including </w:t>
      </w:r>
      <w:proofErr w:type="spellStart"/>
      <w:r w:rsidRPr="00AB29A2">
        <w:rPr>
          <w:rFonts w:asciiTheme="majorHAnsi" w:eastAsia="Times New Roman" w:hAnsiTheme="majorHAnsi" w:cstheme="majorHAnsi"/>
          <w:color w:val="000000" w:themeColor="text1"/>
          <w:sz w:val="21"/>
          <w:szCs w:val="21"/>
        </w:rPr>
        <w:t>Babbacombe</w:t>
      </w:r>
      <w:proofErr w:type="spellEnd"/>
      <w:r w:rsidRPr="00AB29A2">
        <w:rPr>
          <w:rFonts w:asciiTheme="majorHAnsi" w:eastAsia="Times New Roman" w:hAnsiTheme="majorHAnsi" w:cstheme="majorHAnsi"/>
          <w:color w:val="000000" w:themeColor="text1"/>
          <w:sz w:val="21"/>
          <w:szCs w:val="21"/>
        </w:rPr>
        <w:t xml:space="preserve"> Bay, </w:t>
      </w:r>
      <w:proofErr w:type="spellStart"/>
      <w:r w:rsidRPr="00AB29A2">
        <w:rPr>
          <w:rFonts w:asciiTheme="majorHAnsi" w:eastAsia="Times New Roman" w:hAnsiTheme="majorHAnsi" w:cstheme="majorHAnsi"/>
          <w:color w:val="000000" w:themeColor="text1"/>
          <w:sz w:val="21"/>
          <w:szCs w:val="21"/>
        </w:rPr>
        <w:t>Fishcombe</w:t>
      </w:r>
      <w:proofErr w:type="spellEnd"/>
      <w:r w:rsidRPr="00AB29A2">
        <w:rPr>
          <w:rFonts w:asciiTheme="majorHAnsi" w:eastAsia="Times New Roman" w:hAnsiTheme="majorHAnsi" w:cstheme="majorHAnsi"/>
          <w:color w:val="000000" w:themeColor="text1"/>
          <w:sz w:val="21"/>
          <w:szCs w:val="21"/>
        </w:rPr>
        <w:t xml:space="preserve"> Cove and </w:t>
      </w:r>
      <w:proofErr w:type="spellStart"/>
      <w:r w:rsidRPr="00AB29A2">
        <w:rPr>
          <w:rFonts w:asciiTheme="majorHAnsi" w:eastAsia="Times New Roman" w:hAnsiTheme="majorHAnsi" w:cstheme="majorHAnsi"/>
          <w:color w:val="000000" w:themeColor="text1"/>
          <w:sz w:val="21"/>
          <w:szCs w:val="21"/>
        </w:rPr>
        <w:t>Goodrington</w:t>
      </w:r>
      <w:proofErr w:type="spellEnd"/>
      <w:r w:rsidRPr="00AB29A2">
        <w:rPr>
          <w:rFonts w:asciiTheme="majorHAnsi" w:eastAsia="Times New Roman" w:hAnsiTheme="majorHAnsi" w:cstheme="majorHAnsi"/>
          <w:color w:val="000000" w:themeColor="text1"/>
          <w:sz w:val="21"/>
          <w:szCs w:val="21"/>
        </w:rPr>
        <w:t xml:space="preserve"> Beach. Heading south </w:t>
      </w:r>
      <w:r w:rsidR="00AB29A2" w:rsidRPr="00AB29A2">
        <w:rPr>
          <w:rFonts w:asciiTheme="majorHAnsi" w:eastAsia="Times New Roman" w:hAnsiTheme="majorHAnsi" w:cstheme="majorHAnsi"/>
          <w:color w:val="000000" w:themeColor="text1"/>
          <w:sz w:val="21"/>
          <w:szCs w:val="21"/>
        </w:rPr>
        <w:t>is</w:t>
      </w:r>
      <w:r w:rsidRPr="00AB29A2">
        <w:rPr>
          <w:rFonts w:asciiTheme="majorHAnsi" w:eastAsia="Times New Roman" w:hAnsiTheme="majorHAnsi" w:cstheme="majorHAnsi"/>
          <w:color w:val="000000" w:themeColor="text1"/>
          <w:sz w:val="21"/>
          <w:szCs w:val="21"/>
        </w:rPr>
        <w:t xml:space="preserve"> the picturesque fishing village of </w:t>
      </w:r>
      <w:proofErr w:type="spellStart"/>
      <w:r w:rsidRPr="00AB29A2">
        <w:rPr>
          <w:rFonts w:asciiTheme="majorHAnsi" w:eastAsia="Times New Roman" w:hAnsiTheme="majorHAnsi" w:cstheme="majorHAnsi"/>
          <w:color w:val="000000" w:themeColor="text1"/>
          <w:sz w:val="21"/>
          <w:szCs w:val="21"/>
        </w:rPr>
        <w:t>Brixham</w:t>
      </w:r>
      <w:proofErr w:type="spellEnd"/>
      <w:r w:rsidRPr="00AB29A2">
        <w:rPr>
          <w:rFonts w:asciiTheme="majorHAnsi" w:eastAsia="Times New Roman" w:hAnsiTheme="majorHAnsi" w:cstheme="majorHAnsi"/>
          <w:color w:val="000000" w:themeColor="text1"/>
          <w:sz w:val="21"/>
          <w:szCs w:val="21"/>
        </w:rPr>
        <w:t>, where MDL also ha</w:t>
      </w:r>
      <w:r w:rsidR="00AB29A2" w:rsidRPr="00AB29A2">
        <w:rPr>
          <w:rFonts w:asciiTheme="majorHAnsi" w:eastAsia="Times New Roman" w:hAnsiTheme="majorHAnsi" w:cstheme="majorHAnsi"/>
          <w:color w:val="000000" w:themeColor="text1"/>
          <w:sz w:val="21"/>
          <w:szCs w:val="21"/>
        </w:rPr>
        <w:t>s</w:t>
      </w:r>
      <w:r w:rsidRPr="00AB29A2">
        <w:rPr>
          <w:rFonts w:asciiTheme="majorHAnsi" w:eastAsia="Times New Roman" w:hAnsiTheme="majorHAnsi" w:cstheme="majorHAnsi"/>
          <w:color w:val="000000" w:themeColor="text1"/>
          <w:sz w:val="21"/>
          <w:szCs w:val="21"/>
        </w:rPr>
        <w:t xml:space="preserve"> a marina, and where there are many fine restaurants. </w:t>
      </w:r>
    </w:p>
    <w:p w14:paraId="7ED9F5DD" w14:textId="4BCBFF2F" w:rsidR="00230247" w:rsidRPr="00454D18" w:rsidRDefault="00230247" w:rsidP="003F715D">
      <w:pPr>
        <w:spacing w:after="225"/>
        <w:rPr>
          <w:rFonts w:asciiTheme="majorHAnsi" w:eastAsia="Times New Roman" w:hAnsiTheme="majorHAnsi" w:cstheme="majorHAnsi"/>
          <w:b/>
          <w:bCs/>
          <w:color w:val="000000" w:themeColor="text1"/>
          <w:sz w:val="21"/>
          <w:szCs w:val="21"/>
        </w:rPr>
      </w:pPr>
      <w:r w:rsidRPr="00230247">
        <w:rPr>
          <w:rFonts w:asciiTheme="majorHAnsi" w:eastAsia="Times New Roman" w:hAnsiTheme="majorHAnsi" w:cstheme="majorHAnsi"/>
          <w:color w:val="000000" w:themeColor="text1"/>
          <w:sz w:val="21"/>
          <w:szCs w:val="21"/>
        </w:rPr>
        <w:t>Additionally, Torquay Marina</w:t>
      </w:r>
      <w:r w:rsidR="00AB29A2">
        <w:rPr>
          <w:rFonts w:asciiTheme="majorHAnsi" w:eastAsia="Times New Roman" w:hAnsiTheme="majorHAnsi" w:cstheme="majorHAnsi"/>
          <w:color w:val="000000" w:themeColor="text1"/>
          <w:sz w:val="21"/>
          <w:szCs w:val="21"/>
        </w:rPr>
        <w:t>’s</w:t>
      </w:r>
      <w:r w:rsidRPr="00230247">
        <w:rPr>
          <w:rFonts w:asciiTheme="majorHAnsi" w:eastAsia="Times New Roman" w:hAnsiTheme="majorHAnsi" w:cstheme="majorHAnsi"/>
          <w:color w:val="000000" w:themeColor="text1"/>
          <w:sz w:val="21"/>
          <w:szCs w:val="21"/>
        </w:rPr>
        <w:t xml:space="preserve"> </w:t>
      </w:r>
      <w:r w:rsidRPr="000A4BEA">
        <w:rPr>
          <w:rFonts w:asciiTheme="majorHAnsi" w:eastAsia="Times New Roman" w:hAnsiTheme="majorHAnsi" w:cstheme="majorHAnsi"/>
          <w:color w:val="000000" w:themeColor="text1"/>
          <w:sz w:val="21"/>
          <w:szCs w:val="21"/>
        </w:rPr>
        <w:t>various marine tenants on site provid</w:t>
      </w:r>
      <w:r w:rsidR="00AB29A2">
        <w:rPr>
          <w:rFonts w:asciiTheme="majorHAnsi" w:eastAsia="Times New Roman" w:hAnsiTheme="majorHAnsi" w:cstheme="majorHAnsi"/>
          <w:color w:val="000000" w:themeColor="text1"/>
          <w:sz w:val="21"/>
          <w:szCs w:val="21"/>
        </w:rPr>
        <w:t xml:space="preserve">e </w:t>
      </w:r>
      <w:r w:rsidRPr="000A4BEA">
        <w:rPr>
          <w:rFonts w:asciiTheme="majorHAnsi" w:eastAsia="Times New Roman" w:hAnsiTheme="majorHAnsi" w:cstheme="majorHAnsi"/>
          <w:color w:val="000000" w:themeColor="text1"/>
          <w:sz w:val="21"/>
          <w:szCs w:val="21"/>
        </w:rPr>
        <w:t>chandlery, boat brokerage and new boat sales. Basic provisions are available from the dock office and there is a restaurant and café</w:t>
      </w:r>
      <w:r w:rsidR="00AB29A2">
        <w:rPr>
          <w:rFonts w:asciiTheme="majorHAnsi" w:eastAsia="Times New Roman" w:hAnsiTheme="majorHAnsi" w:cstheme="majorHAnsi"/>
          <w:color w:val="000000" w:themeColor="text1"/>
          <w:sz w:val="21"/>
          <w:szCs w:val="21"/>
        </w:rPr>
        <w:t>.</w:t>
      </w:r>
    </w:p>
    <w:p w14:paraId="6C3143F9" w14:textId="39098FE8" w:rsidR="00E02B52" w:rsidRDefault="00E02B52" w:rsidP="002754A6"/>
    <w:p w14:paraId="65821192" w14:textId="77777777" w:rsidR="002754A6" w:rsidRPr="00337ECD" w:rsidRDefault="002754A6" w:rsidP="002754A6">
      <w:pPr>
        <w:pStyle w:val="Default"/>
        <w:numPr>
          <w:ilvl w:val="0"/>
          <w:numId w:val="2"/>
        </w:numPr>
        <w:rPr>
          <w:rFonts w:asciiTheme="minorHAnsi" w:hAnsiTheme="minorHAnsi" w:cstheme="minorBidi"/>
          <w:b/>
          <w:color w:val="auto"/>
          <w:lang w:val="en-GB"/>
        </w:rPr>
      </w:pPr>
      <w:r w:rsidRPr="00337ECD">
        <w:rPr>
          <w:rFonts w:asciiTheme="minorHAnsi" w:hAnsiTheme="minorHAnsi" w:cstheme="minorBidi"/>
          <w:b/>
          <w:color w:val="auto"/>
          <w:lang w:val="en-GB"/>
        </w:rPr>
        <w:t>MDL Marinas</w:t>
      </w:r>
    </w:p>
    <w:p w14:paraId="49E8F8D0" w14:textId="12B28741" w:rsidR="002754A6" w:rsidRPr="007527F7" w:rsidRDefault="002754A6" w:rsidP="002754A6">
      <w:pPr>
        <w:pStyle w:val="ListParagraph"/>
        <w:numPr>
          <w:ilvl w:val="0"/>
          <w:numId w:val="3"/>
        </w:numPr>
        <w:rPr>
          <w:rFonts w:asciiTheme="majorHAnsi" w:hAnsiTheme="majorHAnsi" w:cs="Arial"/>
          <w:sz w:val="20"/>
          <w:szCs w:val="20"/>
        </w:rPr>
      </w:pPr>
      <w:r w:rsidRPr="007527F7">
        <w:rPr>
          <w:rFonts w:asciiTheme="majorHAnsi" w:hAnsiTheme="majorHAnsi" w:cs="Arial"/>
          <w:sz w:val="20"/>
          <w:szCs w:val="20"/>
        </w:rPr>
        <w:t xml:space="preserve">MDL Marinas is Europe’s largest marina group, offering </w:t>
      </w:r>
      <w:r>
        <w:rPr>
          <w:rFonts w:asciiTheme="majorHAnsi" w:hAnsiTheme="majorHAnsi" w:cs="Arial"/>
          <w:sz w:val="20"/>
          <w:szCs w:val="20"/>
        </w:rPr>
        <w:t>members</w:t>
      </w:r>
      <w:r w:rsidRPr="007527F7">
        <w:rPr>
          <w:rFonts w:asciiTheme="majorHAnsi" w:hAnsiTheme="majorHAnsi" w:cs="Arial"/>
          <w:sz w:val="20"/>
          <w:szCs w:val="20"/>
        </w:rPr>
        <w:t xml:space="preserve"> over 1</w:t>
      </w:r>
      <w:r w:rsidR="0054026E">
        <w:rPr>
          <w:rFonts w:asciiTheme="majorHAnsi" w:hAnsiTheme="majorHAnsi" w:cs="Arial"/>
          <w:sz w:val="20"/>
          <w:szCs w:val="20"/>
        </w:rPr>
        <w:t>2</w:t>
      </w:r>
      <w:r w:rsidRPr="007527F7">
        <w:rPr>
          <w:rFonts w:asciiTheme="majorHAnsi" w:hAnsiTheme="majorHAnsi" w:cs="Arial"/>
          <w:sz w:val="20"/>
          <w:szCs w:val="20"/>
        </w:rPr>
        <w:t>0 destinations to cruise to in the UK, France, Italy and Spain through Freedom Berthing. Currently MDL Marinas manage 18 UK marinas, 1 in Italy and 1 in Spain.</w:t>
      </w:r>
    </w:p>
    <w:p w14:paraId="099E1730" w14:textId="77777777" w:rsidR="002754A6" w:rsidRPr="007527F7" w:rsidRDefault="002754A6" w:rsidP="002754A6">
      <w:pPr>
        <w:pStyle w:val="ListParagraph"/>
        <w:numPr>
          <w:ilvl w:val="0"/>
          <w:numId w:val="3"/>
        </w:numPr>
        <w:rPr>
          <w:rFonts w:asciiTheme="majorHAnsi" w:hAnsiTheme="majorHAnsi" w:cs="Arial"/>
          <w:sz w:val="20"/>
          <w:szCs w:val="20"/>
        </w:rPr>
      </w:pPr>
      <w:r w:rsidRPr="007527F7">
        <w:rPr>
          <w:rFonts w:asciiTheme="majorHAnsi" w:hAnsiTheme="majorHAnsi" w:cs="Arial"/>
          <w:sz w:val="20"/>
          <w:szCs w:val="20"/>
        </w:rPr>
        <w:t>MDL Marinas is proud to be landlords to over 500 marine business companies, with nearly 260 staff delivering the unique MDL experience to all members, guests and commercial partners.</w:t>
      </w:r>
    </w:p>
    <w:p w14:paraId="10EC34D4" w14:textId="77777777" w:rsidR="002754A6" w:rsidRPr="007527F7" w:rsidRDefault="002754A6" w:rsidP="002754A6">
      <w:pPr>
        <w:pStyle w:val="ListParagraph"/>
        <w:numPr>
          <w:ilvl w:val="0"/>
          <w:numId w:val="3"/>
        </w:numPr>
        <w:rPr>
          <w:rFonts w:asciiTheme="majorHAnsi" w:hAnsiTheme="majorHAnsi" w:cs="Arial"/>
          <w:sz w:val="20"/>
          <w:szCs w:val="20"/>
        </w:rPr>
      </w:pPr>
      <w:r w:rsidRPr="007527F7">
        <w:rPr>
          <w:rFonts w:asciiTheme="majorHAnsi" w:hAnsiTheme="majorHAnsi" w:cs="Arial"/>
          <w:sz w:val="20"/>
          <w:szCs w:val="20"/>
        </w:rPr>
        <w:t>The company also advises on worldwide marina developments including Europe, China and Crimea.</w:t>
      </w:r>
    </w:p>
    <w:p w14:paraId="50B358D2" w14:textId="77777777" w:rsidR="002754A6" w:rsidRPr="007527F7" w:rsidRDefault="002754A6" w:rsidP="002754A6">
      <w:pPr>
        <w:pStyle w:val="ListParagraph"/>
        <w:numPr>
          <w:ilvl w:val="0"/>
          <w:numId w:val="3"/>
        </w:numPr>
        <w:rPr>
          <w:rFonts w:asciiTheme="majorHAnsi" w:hAnsiTheme="majorHAnsi" w:cs="Arial"/>
          <w:sz w:val="20"/>
          <w:szCs w:val="20"/>
        </w:rPr>
      </w:pPr>
      <w:r>
        <w:rPr>
          <w:rFonts w:asciiTheme="majorHAnsi" w:hAnsiTheme="majorHAnsi" w:cs="Arial"/>
          <w:sz w:val="20"/>
          <w:szCs w:val="20"/>
        </w:rPr>
        <w:t>F</w:t>
      </w:r>
      <w:r w:rsidRPr="007527F7">
        <w:rPr>
          <w:rFonts w:asciiTheme="majorHAnsi" w:hAnsiTheme="majorHAnsi" w:cs="Arial"/>
          <w:sz w:val="20"/>
          <w:szCs w:val="20"/>
        </w:rPr>
        <w:t>or more information visit www.mdlmarinas.co.uk</w:t>
      </w:r>
    </w:p>
    <w:p w14:paraId="0B6345C9" w14:textId="77777777" w:rsidR="002754A6" w:rsidRPr="007527F7" w:rsidRDefault="002754A6" w:rsidP="002754A6">
      <w:pPr>
        <w:ind w:left="360"/>
        <w:rPr>
          <w:rFonts w:asciiTheme="majorHAnsi" w:hAnsiTheme="majorHAnsi" w:cs="Arial"/>
          <w:sz w:val="20"/>
          <w:szCs w:val="20"/>
        </w:rPr>
      </w:pPr>
    </w:p>
    <w:p w14:paraId="7A78ED28" w14:textId="77777777" w:rsidR="002754A6" w:rsidRDefault="002754A6" w:rsidP="002754A6"/>
    <w:p w14:paraId="0C2F2021" w14:textId="4AC035E2" w:rsidR="002754A6" w:rsidRDefault="003F715D" w:rsidP="002754A6">
      <w:pPr>
        <w:pStyle w:val="paragraph"/>
        <w:spacing w:before="0" w:beforeAutospacing="0" w:after="0" w:afterAutospacing="0"/>
        <w:textAlignment w:val="baseline"/>
        <w:rPr>
          <w:rStyle w:val="apple-converted-space"/>
          <w:rFonts w:ascii="Calibri" w:hAnsi="Calibri" w:cs="Calibri"/>
          <w:b/>
          <w:bCs/>
        </w:rPr>
      </w:pPr>
      <w:r>
        <w:rPr>
          <w:rStyle w:val="normaltextrun"/>
          <w:rFonts w:ascii="Calibri" w:hAnsi="Calibri" w:cs="Calibri"/>
          <w:b/>
          <w:bCs/>
        </w:rPr>
        <w:t>MAA</w:t>
      </w:r>
    </w:p>
    <w:p w14:paraId="06F04A90" w14:textId="77777777" w:rsidR="002754A6" w:rsidRDefault="002754A6" w:rsidP="002754A6">
      <w:pPr>
        <w:pStyle w:val="ListParagraph"/>
        <w:numPr>
          <w:ilvl w:val="0"/>
          <w:numId w:val="3"/>
        </w:numPr>
        <w:rPr>
          <w:rFonts w:asciiTheme="majorHAnsi" w:hAnsiTheme="majorHAnsi" w:cs="Arial"/>
          <w:sz w:val="20"/>
          <w:szCs w:val="20"/>
        </w:rPr>
      </w:pPr>
      <w:r w:rsidRPr="005477F6">
        <w:rPr>
          <w:rFonts w:asciiTheme="majorHAnsi" w:hAnsiTheme="majorHAnsi" w:cs="Arial"/>
          <w:sz w:val="20"/>
          <w:szCs w:val="20"/>
        </w:rPr>
        <w:t xml:space="preserve">MAA provides simple, no-nonsense solutions to marine companies’ advertising, PR, media buying and communications needs. </w:t>
      </w:r>
    </w:p>
    <w:p w14:paraId="4B692F1C" w14:textId="77777777" w:rsidR="002754A6" w:rsidRDefault="002754A6" w:rsidP="002754A6">
      <w:pPr>
        <w:pStyle w:val="ListParagraph"/>
        <w:numPr>
          <w:ilvl w:val="0"/>
          <w:numId w:val="3"/>
        </w:numPr>
        <w:rPr>
          <w:rFonts w:asciiTheme="majorHAnsi" w:hAnsiTheme="majorHAnsi" w:cs="Arial"/>
          <w:sz w:val="20"/>
          <w:szCs w:val="20"/>
        </w:rPr>
      </w:pPr>
      <w:r w:rsidRPr="005477F6">
        <w:rPr>
          <w:rFonts w:asciiTheme="majorHAnsi" w:hAnsiTheme="majorHAnsi" w:cs="Arial"/>
          <w:sz w:val="20"/>
          <w:szCs w:val="20"/>
        </w:rPr>
        <w:t xml:space="preserve">From brand development and marketing materials to website, eCommerce, email campaigns and social media, MAA offers a straightforward, knowledgeable and service-orientated approach. </w:t>
      </w:r>
    </w:p>
    <w:p w14:paraId="1D4112E0" w14:textId="77777777" w:rsidR="002754A6" w:rsidRPr="005477F6" w:rsidRDefault="002754A6" w:rsidP="002754A6">
      <w:pPr>
        <w:pStyle w:val="ListParagraph"/>
        <w:numPr>
          <w:ilvl w:val="0"/>
          <w:numId w:val="3"/>
        </w:numPr>
        <w:rPr>
          <w:rFonts w:asciiTheme="majorHAnsi" w:hAnsiTheme="majorHAnsi" w:cs="Arial"/>
          <w:sz w:val="20"/>
          <w:szCs w:val="20"/>
        </w:rPr>
      </w:pPr>
      <w:r w:rsidRPr="005477F6">
        <w:rPr>
          <w:rFonts w:asciiTheme="majorHAnsi" w:hAnsiTheme="majorHAnsi" w:cs="Arial"/>
          <w:sz w:val="20"/>
          <w:szCs w:val="20"/>
        </w:rPr>
        <w:t>MAA is able to offer unrivalled value to help clients reach their target markets.  </w:t>
      </w:r>
    </w:p>
    <w:p w14:paraId="647DDCB6" w14:textId="77777777" w:rsidR="002754A6" w:rsidRPr="005477F6" w:rsidRDefault="002754A6" w:rsidP="002754A6">
      <w:pPr>
        <w:pStyle w:val="ListParagraph"/>
        <w:numPr>
          <w:ilvl w:val="0"/>
          <w:numId w:val="3"/>
        </w:numPr>
        <w:rPr>
          <w:rFonts w:asciiTheme="majorHAnsi" w:hAnsiTheme="majorHAnsi" w:cs="Arial"/>
          <w:sz w:val="20"/>
          <w:szCs w:val="20"/>
        </w:rPr>
      </w:pPr>
      <w:r w:rsidRPr="005477F6">
        <w:rPr>
          <w:rFonts w:asciiTheme="majorHAnsi" w:hAnsiTheme="majorHAnsi" w:cs="Arial"/>
          <w:sz w:val="20"/>
          <w:szCs w:val="20"/>
        </w:rPr>
        <w:t>For more information visit www.marineadagency.com  </w:t>
      </w:r>
    </w:p>
    <w:p w14:paraId="4B891AF1" w14:textId="77777777" w:rsidR="002754A6" w:rsidRDefault="002754A6" w:rsidP="002754A6">
      <w:pPr>
        <w:pStyle w:val="ListParagraph"/>
        <w:rPr>
          <w:rFonts w:asciiTheme="majorHAnsi" w:hAnsiTheme="majorHAnsi" w:cs="Arial"/>
          <w:sz w:val="20"/>
          <w:szCs w:val="20"/>
        </w:rPr>
      </w:pPr>
    </w:p>
    <w:p w14:paraId="65DB6DCF" w14:textId="77777777" w:rsidR="002754A6" w:rsidRDefault="002754A6" w:rsidP="002754A6">
      <w:pPr>
        <w:pStyle w:val="ListParagraph"/>
        <w:rPr>
          <w:rFonts w:asciiTheme="majorHAnsi" w:hAnsiTheme="majorHAnsi" w:cs="Arial"/>
          <w:sz w:val="20"/>
          <w:szCs w:val="20"/>
        </w:rPr>
      </w:pPr>
    </w:p>
    <w:p w14:paraId="2E108B5F" w14:textId="77777777" w:rsidR="002754A6" w:rsidRDefault="002754A6" w:rsidP="002754A6">
      <w:pPr>
        <w:rPr>
          <w:rFonts w:asciiTheme="majorHAnsi" w:hAnsiTheme="majorHAnsi" w:cs="Times-Roman"/>
          <w:sz w:val="20"/>
          <w:szCs w:val="20"/>
          <w:lang w:val="en-US"/>
        </w:rPr>
      </w:pPr>
    </w:p>
    <w:p w14:paraId="4BBF87F0" w14:textId="77777777" w:rsidR="002754A6" w:rsidRPr="00920A72" w:rsidRDefault="002754A6" w:rsidP="002754A6">
      <w:pPr>
        <w:rPr>
          <w:rFonts w:asciiTheme="majorHAnsi" w:hAnsiTheme="majorHAnsi" w:cs="Times-Roman"/>
          <w:sz w:val="20"/>
          <w:szCs w:val="20"/>
          <w:lang w:val="en-US"/>
        </w:rPr>
      </w:pPr>
      <w:r w:rsidRPr="00920A72">
        <w:rPr>
          <w:rFonts w:asciiTheme="majorHAnsi" w:hAnsiTheme="majorHAnsi" w:cs="Times-Roman"/>
          <w:sz w:val="20"/>
          <w:szCs w:val="20"/>
          <w:lang w:val="en-US"/>
        </w:rPr>
        <w:t>For media enquiries, more information, product tests, or hi-res images:</w:t>
      </w:r>
    </w:p>
    <w:p w14:paraId="0DCEE685" w14:textId="77777777" w:rsidR="002754A6" w:rsidRPr="00920A72" w:rsidRDefault="002754A6" w:rsidP="002754A6">
      <w:pPr>
        <w:ind w:left="360"/>
        <w:rPr>
          <w:rFonts w:asciiTheme="majorHAnsi" w:hAnsiTheme="majorHAnsi" w:cs="Times-Roman"/>
          <w:sz w:val="20"/>
          <w:szCs w:val="20"/>
          <w:lang w:val="en-US"/>
        </w:rPr>
      </w:pPr>
    </w:p>
    <w:p w14:paraId="556E381C" w14:textId="15EDB968" w:rsidR="002754A6" w:rsidRDefault="003F715D" w:rsidP="002754A6">
      <w:pPr>
        <w:ind w:left="360"/>
        <w:rPr>
          <w:rFonts w:asciiTheme="majorHAnsi" w:hAnsiTheme="majorHAnsi" w:cs="Times-Roman"/>
          <w:sz w:val="20"/>
          <w:szCs w:val="20"/>
          <w:lang w:val="en-US"/>
        </w:rPr>
      </w:pPr>
      <w:r>
        <w:rPr>
          <w:rFonts w:asciiTheme="majorHAnsi" w:hAnsiTheme="majorHAnsi" w:cs="Times-Roman"/>
          <w:sz w:val="20"/>
          <w:szCs w:val="20"/>
          <w:lang w:val="en-US"/>
        </w:rPr>
        <w:t>MAA</w:t>
      </w:r>
    </w:p>
    <w:p w14:paraId="006B6211" w14:textId="77777777" w:rsidR="002754A6" w:rsidRPr="00920A72" w:rsidRDefault="002754A6" w:rsidP="002754A6">
      <w:pPr>
        <w:ind w:left="360"/>
        <w:rPr>
          <w:rFonts w:asciiTheme="majorHAnsi" w:hAnsiTheme="majorHAnsi" w:cs="Times-Roman"/>
          <w:sz w:val="20"/>
          <w:szCs w:val="20"/>
          <w:lang w:val="en-US"/>
        </w:rPr>
      </w:pPr>
    </w:p>
    <w:p w14:paraId="329DDC20" w14:textId="77777777" w:rsidR="002754A6" w:rsidRDefault="002754A6" w:rsidP="002754A6">
      <w:pPr>
        <w:ind w:left="360"/>
        <w:rPr>
          <w:rFonts w:asciiTheme="majorHAnsi" w:hAnsiTheme="majorHAnsi" w:cs="Times-Roman"/>
          <w:sz w:val="20"/>
          <w:szCs w:val="20"/>
          <w:lang w:val="en-US"/>
        </w:rPr>
      </w:pPr>
      <w:r w:rsidRPr="00920A72">
        <w:rPr>
          <w:rFonts w:asciiTheme="majorHAnsi" w:hAnsiTheme="majorHAnsi" w:cs="Times-Roman"/>
          <w:sz w:val="20"/>
          <w:szCs w:val="20"/>
          <w:lang w:val="en-US"/>
        </w:rPr>
        <w:t>Zella Compton</w:t>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t xml:space="preserve">or </w:t>
      </w:r>
      <w:r>
        <w:rPr>
          <w:rFonts w:asciiTheme="majorHAnsi" w:hAnsiTheme="majorHAnsi" w:cs="Times-Roman"/>
          <w:sz w:val="20"/>
          <w:szCs w:val="20"/>
          <w:lang w:val="en-US"/>
        </w:rPr>
        <w:tab/>
        <w:t>Mike Shepherd</w:t>
      </w:r>
    </w:p>
    <w:p w14:paraId="6D128912" w14:textId="2AD6E31A" w:rsidR="002754A6" w:rsidRPr="00920A72" w:rsidRDefault="002754A6" w:rsidP="002754A6">
      <w:pPr>
        <w:ind w:left="360"/>
        <w:rPr>
          <w:rFonts w:asciiTheme="majorHAnsi" w:hAnsiTheme="majorHAnsi" w:cs="Times-Roman"/>
          <w:sz w:val="20"/>
          <w:szCs w:val="20"/>
          <w:lang w:val="en-US"/>
        </w:rPr>
      </w:pPr>
      <w:r w:rsidRPr="00920A72">
        <w:rPr>
          <w:rFonts w:asciiTheme="majorHAnsi" w:hAnsiTheme="majorHAnsi" w:cs="Times-Roman"/>
          <w:sz w:val="20"/>
          <w:szCs w:val="20"/>
          <w:lang w:val="en-US"/>
        </w:rPr>
        <w:t>Email</w:t>
      </w:r>
      <w:r w:rsidR="009505D6">
        <w:rPr>
          <w:rFonts w:asciiTheme="majorHAnsi" w:hAnsiTheme="majorHAnsi" w:cs="Times-Roman"/>
          <w:sz w:val="20"/>
          <w:szCs w:val="20"/>
          <w:lang w:val="en-US"/>
        </w:rPr>
        <w:t xml:space="preserve">: </w:t>
      </w:r>
      <w:proofErr w:type="spellStart"/>
      <w:r w:rsidR="009505D6">
        <w:rPr>
          <w:rFonts w:asciiTheme="majorHAnsi" w:hAnsiTheme="majorHAnsi" w:cs="Times-Roman"/>
          <w:sz w:val="20"/>
          <w:szCs w:val="20"/>
          <w:lang w:val="en-US"/>
        </w:rPr>
        <w:t>zella@maa.agency</w:t>
      </w:r>
      <w:proofErr w:type="spellEnd"/>
      <w:r w:rsidRPr="00920A72">
        <w:rPr>
          <w:rFonts w:asciiTheme="majorHAnsi" w:hAnsiTheme="majorHAnsi" w:cs="Times-Roman"/>
          <w:sz w:val="20"/>
          <w:szCs w:val="20"/>
          <w:lang w:val="en-US"/>
        </w:rPr>
        <w:t xml:space="preserve">   </w:t>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r>
      <w:r w:rsidR="009505D6">
        <w:rPr>
          <w:rFonts w:asciiTheme="majorHAnsi" w:hAnsiTheme="majorHAnsi" w:cs="Times-Roman"/>
          <w:sz w:val="20"/>
          <w:szCs w:val="20"/>
          <w:lang w:val="en-US"/>
        </w:rPr>
        <w:tab/>
      </w:r>
      <w:r>
        <w:rPr>
          <w:rFonts w:asciiTheme="majorHAnsi" w:hAnsiTheme="majorHAnsi" w:cs="Times-Roman"/>
          <w:sz w:val="20"/>
          <w:szCs w:val="20"/>
          <w:lang w:val="en-US"/>
        </w:rPr>
        <w:t xml:space="preserve">Email: </w:t>
      </w:r>
      <w:proofErr w:type="spellStart"/>
      <w:r>
        <w:rPr>
          <w:rFonts w:asciiTheme="majorHAnsi" w:hAnsiTheme="majorHAnsi" w:cs="Times-Roman"/>
          <w:sz w:val="20"/>
          <w:szCs w:val="20"/>
          <w:lang w:val="en-US"/>
        </w:rPr>
        <w:t>mike</w:t>
      </w:r>
      <w:r w:rsidR="009505D6">
        <w:rPr>
          <w:rFonts w:asciiTheme="majorHAnsi" w:hAnsiTheme="majorHAnsi" w:cs="Times-Roman"/>
          <w:sz w:val="20"/>
          <w:szCs w:val="20"/>
          <w:lang w:val="en-US"/>
        </w:rPr>
        <w:t>@maa.agency</w:t>
      </w:r>
      <w:proofErr w:type="spellEnd"/>
    </w:p>
    <w:p w14:paraId="7B216DE3" w14:textId="77777777" w:rsidR="002754A6" w:rsidRPr="00920A72" w:rsidRDefault="002754A6" w:rsidP="002754A6">
      <w:pPr>
        <w:ind w:left="360"/>
        <w:rPr>
          <w:rFonts w:asciiTheme="majorHAnsi" w:hAnsiTheme="majorHAnsi" w:cs="Times-Roman"/>
          <w:sz w:val="20"/>
          <w:szCs w:val="20"/>
          <w:lang w:val="en-US"/>
        </w:rPr>
      </w:pPr>
      <w:r w:rsidRPr="00920A72">
        <w:rPr>
          <w:rFonts w:asciiTheme="majorHAnsi" w:hAnsiTheme="majorHAnsi" w:cs="Times-Roman"/>
          <w:sz w:val="20"/>
          <w:szCs w:val="20"/>
          <w:lang w:val="en-US"/>
        </w:rPr>
        <w:t>Tel: +44 (0) 23 9252 2044</w:t>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r>
      <w:r>
        <w:rPr>
          <w:rFonts w:asciiTheme="majorHAnsi" w:hAnsiTheme="majorHAnsi" w:cs="Times-Roman"/>
          <w:sz w:val="20"/>
          <w:szCs w:val="20"/>
          <w:lang w:val="en-US"/>
        </w:rPr>
        <w:tab/>
      </w:r>
      <w:r w:rsidRPr="00920A72">
        <w:rPr>
          <w:rFonts w:asciiTheme="majorHAnsi" w:hAnsiTheme="majorHAnsi" w:cs="Times-Roman"/>
          <w:sz w:val="20"/>
          <w:szCs w:val="20"/>
          <w:lang w:val="en-US"/>
        </w:rPr>
        <w:t>Tel: +44 (0) 23 9252 2044</w:t>
      </w:r>
    </w:p>
    <w:p w14:paraId="4C8186BD" w14:textId="77777777" w:rsidR="002754A6" w:rsidRDefault="002754A6" w:rsidP="002754A6">
      <w:pPr>
        <w:ind w:left="360"/>
        <w:rPr>
          <w:rFonts w:asciiTheme="majorHAnsi" w:hAnsiTheme="majorHAnsi" w:cs="Times-Roman"/>
          <w:sz w:val="20"/>
          <w:szCs w:val="20"/>
          <w:lang w:val="en-US"/>
        </w:rPr>
      </w:pPr>
    </w:p>
    <w:p w14:paraId="426DE477" w14:textId="77777777" w:rsidR="002754A6" w:rsidRPr="005477F6" w:rsidRDefault="002754A6" w:rsidP="002754A6">
      <w:pPr>
        <w:pStyle w:val="ListParagraph"/>
        <w:rPr>
          <w:rFonts w:asciiTheme="majorHAnsi" w:hAnsiTheme="majorHAnsi" w:cs="Arial"/>
          <w:sz w:val="20"/>
          <w:szCs w:val="20"/>
        </w:rPr>
      </w:pPr>
    </w:p>
    <w:p w14:paraId="42AB38AE" w14:textId="77777777" w:rsidR="008504E8" w:rsidRDefault="008504E8"/>
    <w:p w14:paraId="00E39A01" w14:textId="2249A22F" w:rsidR="00356541" w:rsidRDefault="00356541"/>
    <w:sectPr w:rsidR="00356541" w:rsidSect="005558E2">
      <w:headerReference w:type="default"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C03FA" w14:textId="77777777" w:rsidR="00042B22" w:rsidRDefault="00042B22" w:rsidP="002754A6">
      <w:r>
        <w:separator/>
      </w:r>
    </w:p>
  </w:endnote>
  <w:endnote w:type="continuationSeparator" w:id="0">
    <w:p w14:paraId="0A3CF5C3" w14:textId="77777777" w:rsidR="00042B22" w:rsidRDefault="00042B22" w:rsidP="0027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500000000020000"/>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63360"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77777777"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1A1132A8" w14:textId="77777777"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Gosport</w:t>
                          </w:r>
                        </w:p>
                        <w:p w14:paraId="20D1209D" w14:textId="77777777"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77777777"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1A1132A8" w14:textId="77777777"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Gosport</w:t>
                    </w:r>
                  </w:p>
                  <w:p w14:paraId="20D1209D" w14:textId="77777777"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88E6BF4" w14:textId="30BBAC94"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Pr>
        <w:rFonts w:asciiTheme="majorHAnsi" w:hAnsiTheme="majorHAnsi"/>
        <w:sz w:val="16"/>
        <w:szCs w:val="16"/>
      </w:rPr>
      <w:t>zella</w:t>
    </w:r>
    <w:r w:rsidRPr="00635BCC">
      <w:rPr>
        <w:rFonts w:asciiTheme="majorHAnsi" w:hAnsiTheme="majorHAnsi"/>
        <w:sz w:val="16"/>
        <w:szCs w:val="16"/>
      </w:rPr>
      <w:t>@</w:t>
    </w:r>
    <w:r w:rsidR="009505D6">
      <w:rPr>
        <w:rFonts w:asciiTheme="majorHAnsi" w:hAnsiTheme="majorHAnsi"/>
        <w:sz w:val="16"/>
        <w:szCs w:val="16"/>
      </w:rPr>
      <w:t>maa.agency</w:t>
    </w:r>
    <w:proofErr w:type="spellEnd"/>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0AD10" w14:textId="77777777" w:rsidR="00042B22" w:rsidRDefault="00042B22" w:rsidP="002754A6">
      <w:r>
        <w:separator/>
      </w:r>
    </w:p>
  </w:footnote>
  <w:footnote w:type="continuationSeparator" w:id="0">
    <w:p w14:paraId="267B892D" w14:textId="77777777" w:rsidR="00042B22" w:rsidRDefault="00042B22" w:rsidP="00275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668E9" w14:textId="3935C04F" w:rsidR="002754A6" w:rsidRDefault="0082420E">
    <w:pPr>
      <w:pStyle w:val="Header"/>
    </w:pPr>
    <w:r>
      <w:rPr>
        <w:noProof/>
        <w:lang w:eastAsia="en-GB"/>
      </w:rPr>
      <w:drawing>
        <wp:anchor distT="0" distB="0" distL="114300" distR="114300" simplePos="0" relativeHeight="251661312" behindDoc="0" locked="0" layoutInCell="1" allowOverlap="1" wp14:anchorId="5F3B6A3E" wp14:editId="64C3F90B">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r w:rsidR="002754A6">
      <w:rPr>
        <w:rFonts w:asciiTheme="majorHAnsi" w:hAnsiTheme="majorHAnsi" w:cs="Arial"/>
        <w:b/>
        <w:bCs/>
        <w:noProof/>
        <w:spacing w:val="160"/>
        <w:sz w:val="32"/>
        <w:szCs w:val="32"/>
      </w:rPr>
      <w:drawing>
        <wp:anchor distT="0" distB="0" distL="114300" distR="114300" simplePos="0" relativeHeight="251659264" behindDoc="1" locked="0" layoutInCell="1" allowOverlap="1" wp14:anchorId="0415C25D" wp14:editId="3D5C93C6">
          <wp:simplePos x="0" y="0"/>
          <wp:positionH relativeFrom="column">
            <wp:posOffset>-203200</wp:posOffset>
          </wp:positionH>
          <wp:positionV relativeFrom="paragraph">
            <wp:posOffset>-246168</wp:posOffset>
          </wp:positionV>
          <wp:extent cx="750993" cy="90965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L_MARINAS_LOGO_VERTICAL_CMYK.jpg"/>
                  <pic:cNvPicPr/>
                </pic:nvPicPr>
                <pic:blipFill>
                  <a:blip r:embed="rId2">
                    <a:extLst>
                      <a:ext uri="{28A0092B-C50C-407E-A947-70E740481C1C}">
                        <a14:useLocalDpi xmlns:a14="http://schemas.microsoft.com/office/drawing/2010/main" val="0"/>
                      </a:ext>
                    </a:extLst>
                  </a:blip>
                  <a:stretch>
                    <a:fillRect/>
                  </a:stretch>
                </pic:blipFill>
                <pic:spPr>
                  <a:xfrm>
                    <a:off x="0" y="0"/>
                    <a:ext cx="750993" cy="909654"/>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4F2A39"/>
    <w:multiLevelType w:val="hybridMultilevel"/>
    <w:tmpl w:val="1D8A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26842"/>
    <w:rsid w:val="00042B22"/>
    <w:rsid w:val="0004775C"/>
    <w:rsid w:val="000A4BEA"/>
    <w:rsid w:val="000A776B"/>
    <w:rsid w:val="00103D56"/>
    <w:rsid w:val="001176BE"/>
    <w:rsid w:val="00130292"/>
    <w:rsid w:val="00153E47"/>
    <w:rsid w:val="0016557C"/>
    <w:rsid w:val="00174581"/>
    <w:rsid w:val="001904C8"/>
    <w:rsid w:val="001A655C"/>
    <w:rsid w:val="001A7CE9"/>
    <w:rsid w:val="001D1B12"/>
    <w:rsid w:val="00230247"/>
    <w:rsid w:val="00242037"/>
    <w:rsid w:val="00267117"/>
    <w:rsid w:val="002754A6"/>
    <w:rsid w:val="002B367F"/>
    <w:rsid w:val="002B781B"/>
    <w:rsid w:val="002D6FFB"/>
    <w:rsid w:val="0030765A"/>
    <w:rsid w:val="00333160"/>
    <w:rsid w:val="00356541"/>
    <w:rsid w:val="00374EFB"/>
    <w:rsid w:val="003A0ACA"/>
    <w:rsid w:val="003D2D05"/>
    <w:rsid w:val="003F715D"/>
    <w:rsid w:val="00454D18"/>
    <w:rsid w:val="00455870"/>
    <w:rsid w:val="00487A8B"/>
    <w:rsid w:val="00493B24"/>
    <w:rsid w:val="004B7DC7"/>
    <w:rsid w:val="004C637C"/>
    <w:rsid w:val="004E4818"/>
    <w:rsid w:val="004F3A9A"/>
    <w:rsid w:val="00522A11"/>
    <w:rsid w:val="00523283"/>
    <w:rsid w:val="005235E1"/>
    <w:rsid w:val="0054026E"/>
    <w:rsid w:val="00544160"/>
    <w:rsid w:val="005558E2"/>
    <w:rsid w:val="005E3CFF"/>
    <w:rsid w:val="006253E7"/>
    <w:rsid w:val="00633EDB"/>
    <w:rsid w:val="00635A46"/>
    <w:rsid w:val="00694CD7"/>
    <w:rsid w:val="006B33EB"/>
    <w:rsid w:val="006F1A29"/>
    <w:rsid w:val="00736477"/>
    <w:rsid w:val="00797D2C"/>
    <w:rsid w:val="007A20BF"/>
    <w:rsid w:val="007A7FF9"/>
    <w:rsid w:val="007C0132"/>
    <w:rsid w:val="00821E56"/>
    <w:rsid w:val="00823208"/>
    <w:rsid w:val="0082420E"/>
    <w:rsid w:val="008328D8"/>
    <w:rsid w:val="008504E8"/>
    <w:rsid w:val="00855F1D"/>
    <w:rsid w:val="008A06B1"/>
    <w:rsid w:val="008C4861"/>
    <w:rsid w:val="00937658"/>
    <w:rsid w:val="009505D6"/>
    <w:rsid w:val="009603CD"/>
    <w:rsid w:val="0096682B"/>
    <w:rsid w:val="00982C2E"/>
    <w:rsid w:val="009C1F32"/>
    <w:rsid w:val="00A11778"/>
    <w:rsid w:val="00A65D9D"/>
    <w:rsid w:val="00A66A17"/>
    <w:rsid w:val="00A90DFB"/>
    <w:rsid w:val="00AB29A2"/>
    <w:rsid w:val="00AC16DE"/>
    <w:rsid w:val="00AE2AE2"/>
    <w:rsid w:val="00B95C86"/>
    <w:rsid w:val="00BB1CFE"/>
    <w:rsid w:val="00BE5DE1"/>
    <w:rsid w:val="00BF1BFD"/>
    <w:rsid w:val="00C057CC"/>
    <w:rsid w:val="00C07D24"/>
    <w:rsid w:val="00C14B5D"/>
    <w:rsid w:val="00C16F96"/>
    <w:rsid w:val="00C240BF"/>
    <w:rsid w:val="00C51497"/>
    <w:rsid w:val="00C53168"/>
    <w:rsid w:val="00C608E9"/>
    <w:rsid w:val="00C9303F"/>
    <w:rsid w:val="00C94C84"/>
    <w:rsid w:val="00CB3CFF"/>
    <w:rsid w:val="00CB4961"/>
    <w:rsid w:val="00CD1F4D"/>
    <w:rsid w:val="00D0075F"/>
    <w:rsid w:val="00D13F8B"/>
    <w:rsid w:val="00D34EEF"/>
    <w:rsid w:val="00D440D0"/>
    <w:rsid w:val="00D50E2B"/>
    <w:rsid w:val="00D532D2"/>
    <w:rsid w:val="00D90D57"/>
    <w:rsid w:val="00DB2BE7"/>
    <w:rsid w:val="00DC0DE8"/>
    <w:rsid w:val="00DC411E"/>
    <w:rsid w:val="00DE147D"/>
    <w:rsid w:val="00DE66A2"/>
    <w:rsid w:val="00E02B52"/>
    <w:rsid w:val="00E406D8"/>
    <w:rsid w:val="00E55477"/>
    <w:rsid w:val="00E87B43"/>
    <w:rsid w:val="00E9484E"/>
    <w:rsid w:val="00EA4AEB"/>
    <w:rsid w:val="00EB0959"/>
    <w:rsid w:val="00ED0A39"/>
    <w:rsid w:val="00ED5179"/>
    <w:rsid w:val="00F1015A"/>
    <w:rsid w:val="00F101A9"/>
    <w:rsid w:val="00F22CD6"/>
    <w:rsid w:val="00F3779A"/>
    <w:rsid w:val="00F50117"/>
    <w:rsid w:val="00F60FBC"/>
    <w:rsid w:val="00FA1E6A"/>
    <w:rsid w:val="00FD55D3"/>
    <w:rsid w:val="00FE5DA3"/>
    <w:rsid w:val="00FF6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28D12"/>
  <w15:chartTrackingRefBased/>
  <w15:docId w15:val="{B8D99AC5-93FC-1A47-A6DB-9B683517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6B16F-A117-BC44-AAC1-15F71C2E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Zella Compton</cp:lastModifiedBy>
  <cp:revision>3</cp:revision>
  <dcterms:created xsi:type="dcterms:W3CDTF">2019-02-28T15:08:00Z</dcterms:created>
  <dcterms:modified xsi:type="dcterms:W3CDTF">2019-02-28T15:13:00Z</dcterms:modified>
</cp:coreProperties>
</file>