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47DC" w14:textId="0CB65506" w:rsidR="002D7D86" w:rsidRPr="00706B36" w:rsidRDefault="002D7D86" w:rsidP="00930131">
      <w:pPr>
        <w:pStyle w:val="Address"/>
        <w:tabs>
          <w:tab w:val="left" w:pos="893"/>
        </w:tabs>
        <w:rPr>
          <w:sz w:val="16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E047" wp14:editId="39A85D0A">
                <wp:simplePos x="0" y="0"/>
                <wp:positionH relativeFrom="column">
                  <wp:posOffset>3659505</wp:posOffset>
                </wp:positionH>
                <wp:positionV relativeFrom="paragraph">
                  <wp:posOffset>10160</wp:posOffset>
                </wp:positionV>
                <wp:extent cx="1600200" cy="571500"/>
                <wp:effectExtent l="0" t="0" r="0" b="0"/>
                <wp:wrapThrough wrapText="bothSides">
                  <wp:wrapPolygon edited="0">
                    <wp:start x="514" y="2160"/>
                    <wp:lineTo x="514" y="19440"/>
                    <wp:lineTo x="20829" y="19440"/>
                    <wp:lineTo x="20829" y="2160"/>
                    <wp:lineTo x="514" y="216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85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5"/>
                            </w:tblGrid>
                            <w:tr w:rsidR="00127B29" w:rsidRPr="004B2203" w14:paraId="195CA87F" w14:textId="77777777" w:rsidTr="00930131">
                              <w:trPr>
                                <w:trHeight w:val="1048"/>
                              </w:trPr>
                              <w:tc>
                                <w:tcPr>
                                  <w:tcW w:w="2585" w:type="dxa"/>
                                </w:tcPr>
                                <w:p w14:paraId="44559430" w14:textId="77777777" w:rsidR="00127B29" w:rsidRDefault="00930131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Gemma Davies</w:t>
                                  </w:r>
                                </w:p>
                                <w:p w14:paraId="766042F0" w14:textId="77777777" w:rsidR="00930131" w:rsidRDefault="00930131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EMEA Marketing &amp; PR Manager</w:t>
                                  </w:r>
                                </w:p>
                                <w:p w14:paraId="0BA6CEEA" w14:textId="5739D37F" w:rsidR="00930131" w:rsidRPr="004B2203" w:rsidRDefault="00D827D3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lang w:val="nb-NO"/>
                                    </w:rPr>
                                  </w:pPr>
                                  <w:hyperlink r:id="rId8" w:history="1">
                                    <w:r w:rsidR="00930131" w:rsidRPr="00AF221C">
                                      <w:rPr>
                                        <w:rStyle w:val="Hyperlink"/>
                                        <w:sz w:val="16"/>
                                      </w:rPr>
                                      <w:t>gemma.davies@navico.com</w:t>
                                    </w:r>
                                  </w:hyperlink>
                                  <w:r w:rsidR="0093013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2B8E08A" w14:textId="77777777" w:rsidR="00127B29" w:rsidRPr="00FD1E06" w:rsidRDefault="00127B29" w:rsidP="002D7D8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E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" filled="f" stroked="f">
                <v:textbox inset=",7.2pt,,7.2pt">
                  <w:txbxContent>
                    <w:tbl>
                      <w:tblPr>
                        <w:tblW w:w="2585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585"/>
                      </w:tblGrid>
                      <w:tr w:rsidR="00127B29" w:rsidRPr="004B2203" w14:paraId="195CA87F" w14:textId="77777777" w:rsidTr="00930131">
                        <w:trPr>
                          <w:trHeight w:val="1048"/>
                        </w:trPr>
                        <w:tc>
                          <w:tcPr>
                            <w:tcW w:w="2585" w:type="dxa"/>
                          </w:tcPr>
                          <w:p w14:paraId="44559430" w14:textId="77777777" w:rsidR="00127B29" w:rsidRDefault="00930131" w:rsidP="00CE59A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Gemma Davies</w:t>
                            </w:r>
                          </w:p>
                          <w:p w14:paraId="766042F0" w14:textId="77777777" w:rsidR="00930131" w:rsidRDefault="00930131" w:rsidP="00CE59A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EMEA Marketing &amp; PR Manager</w:t>
                            </w:r>
                          </w:p>
                          <w:p w14:paraId="0BA6CEEA" w14:textId="5739D37F" w:rsidR="00930131" w:rsidRPr="004B2203" w:rsidRDefault="00D827D3" w:rsidP="00CE59AE">
                            <w:pPr>
                              <w:pStyle w:val="BasicParagraph"/>
                              <w:spacing w:line="240" w:lineRule="auto"/>
                              <w:rPr>
                                <w:lang w:val="nb-NO"/>
                              </w:rPr>
                            </w:pPr>
                            <w:hyperlink r:id="rId9" w:history="1">
                              <w:r w:rsidR="00930131" w:rsidRPr="00AF221C">
                                <w:rPr>
                                  <w:rStyle w:val="Hyperlink"/>
                                  <w:sz w:val="16"/>
                                </w:rPr>
                                <w:t>gemma.davies@navico.com</w:t>
                              </w:r>
                            </w:hyperlink>
                            <w:r w:rsidR="00930131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2B8E08A" w14:textId="77777777" w:rsidR="00127B29" w:rsidRPr="00FD1E06" w:rsidRDefault="00127B29" w:rsidP="002D7D8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27D3" w:rsidRPr="00706B36">
        <w:rPr>
          <w:b/>
          <w:sz w:val="24"/>
        </w:rPr>
        <w:t xml:space="preserve"> </w:t>
      </w:r>
      <w:r w:rsidRPr="00706B36">
        <w:rPr>
          <w:b/>
          <w:sz w:val="24"/>
        </w:rPr>
        <w:br/>
      </w:r>
      <w:r w:rsidR="00BD580C">
        <w:rPr>
          <w:sz w:val="24"/>
        </w:rPr>
        <w:t>October 1</w:t>
      </w:r>
      <w:r w:rsidR="00BD5DFB">
        <w:rPr>
          <w:sz w:val="24"/>
        </w:rPr>
        <w:t>, 2018</w:t>
      </w:r>
      <w:r w:rsidRPr="00706B36">
        <w:rPr>
          <w:sz w:val="24"/>
        </w:rPr>
        <w:t xml:space="preserve"> </w:t>
      </w:r>
      <w:r w:rsidRPr="00706B36">
        <w:rPr>
          <w:sz w:val="16"/>
        </w:rPr>
        <w:br/>
      </w:r>
      <w:r>
        <w:rPr>
          <w:noProof/>
          <w:sz w:val="16"/>
          <w:lang w:val="en-GB" w:eastAsia="en-GB"/>
        </w:rPr>
        <w:drawing>
          <wp:inline distT="0" distB="0" distL="0" distR="0" wp14:anchorId="48D24CD5" wp14:editId="46DA5993">
            <wp:extent cx="5270500" cy="76200"/>
            <wp:effectExtent l="0" t="0" r="12700" b="0"/>
            <wp:docPr id="1" name="Picture 32" descr="Description: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R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774C" w14:textId="77777777" w:rsidR="002D7D86" w:rsidRPr="00706B36" w:rsidRDefault="00D84C19" w:rsidP="002D7D86">
      <w:pPr>
        <w:pStyle w:val="Heading1"/>
        <w:jc w:val="center"/>
        <w:rPr>
          <w:smallCaps/>
          <w:sz w:val="44"/>
        </w:rPr>
      </w:pPr>
      <w:r>
        <w:rPr>
          <w:smallCaps/>
          <w:sz w:val="44"/>
        </w:rPr>
        <w:t xml:space="preserve">Simrad </w:t>
      </w:r>
      <w:r w:rsidR="00EC3747">
        <w:rPr>
          <w:smallCaps/>
          <w:sz w:val="44"/>
        </w:rPr>
        <w:t xml:space="preserve">HALO24 </w:t>
      </w:r>
      <w:r w:rsidR="00256A1B">
        <w:rPr>
          <w:smallCaps/>
          <w:sz w:val="44"/>
        </w:rPr>
        <w:t>Revolutionizes Dome Radars</w:t>
      </w:r>
    </w:p>
    <w:p w14:paraId="1F86772D" w14:textId="77777777" w:rsidR="002D7D86" w:rsidRPr="00A02AB0" w:rsidRDefault="002D7D86" w:rsidP="002D7D86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hAnsi="Arial" w:cs="Arial"/>
          <w:b/>
          <w:color w:val="000000"/>
          <w:sz w:val="22"/>
          <w:szCs w:val="22"/>
        </w:rPr>
      </w:pPr>
    </w:p>
    <w:p w14:paraId="0496C7A7" w14:textId="2F98AEF5" w:rsidR="00712534" w:rsidRDefault="006E0558" w:rsidP="00680BEB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80BEB">
        <w:rPr>
          <w:rFonts w:ascii="Arial" w:hAnsi="Arial" w:cs="Arial"/>
          <w:b/>
          <w:sz w:val="22"/>
          <w:szCs w:val="22"/>
        </w:rPr>
        <w:t xml:space="preserve">Egersund, Norway – </w:t>
      </w:r>
      <w:r w:rsidR="00712534">
        <w:rPr>
          <w:rFonts w:ascii="Arial" w:hAnsi="Arial" w:cs="Arial"/>
          <w:sz w:val="22"/>
          <w:szCs w:val="22"/>
        </w:rPr>
        <w:t xml:space="preserve">Announcing </w:t>
      </w:r>
      <w:r w:rsidR="00256A1B">
        <w:rPr>
          <w:rFonts w:ascii="Arial" w:hAnsi="Arial" w:cs="Arial"/>
          <w:sz w:val="22"/>
          <w:szCs w:val="22"/>
        </w:rPr>
        <w:t xml:space="preserve">Simrad </w:t>
      </w:r>
      <w:r w:rsidR="00EC3747">
        <w:rPr>
          <w:rFonts w:ascii="Arial" w:hAnsi="Arial" w:cs="Arial"/>
          <w:sz w:val="22"/>
          <w:szCs w:val="22"/>
        </w:rPr>
        <w:t>HALO24</w:t>
      </w:r>
      <w:r w:rsidR="00256A1B">
        <w:rPr>
          <w:rFonts w:ascii="Arial" w:hAnsi="Arial" w:cs="Arial"/>
          <w:sz w:val="22"/>
          <w:szCs w:val="22"/>
        </w:rPr>
        <w:t>, an innovat</w:t>
      </w:r>
      <w:r w:rsidR="00BA6687">
        <w:rPr>
          <w:rFonts w:ascii="Arial" w:hAnsi="Arial" w:cs="Arial"/>
          <w:sz w:val="22"/>
          <w:szCs w:val="22"/>
        </w:rPr>
        <w:t>ion in pulse compression radar</w:t>
      </w:r>
      <w:r w:rsidR="00256A1B">
        <w:rPr>
          <w:rFonts w:ascii="Arial" w:hAnsi="Arial" w:cs="Arial"/>
          <w:sz w:val="22"/>
          <w:szCs w:val="22"/>
        </w:rPr>
        <w:t xml:space="preserve">. </w:t>
      </w:r>
      <w:r w:rsidR="00EC3747">
        <w:rPr>
          <w:rFonts w:ascii="Arial" w:hAnsi="Arial" w:cs="Arial"/>
          <w:sz w:val="22"/>
          <w:szCs w:val="22"/>
        </w:rPr>
        <w:t>HALO24 combines</w:t>
      </w:r>
      <w:r w:rsidR="004E24E6">
        <w:rPr>
          <w:rFonts w:ascii="Arial" w:hAnsi="Arial" w:cs="Arial"/>
          <w:sz w:val="22"/>
          <w:szCs w:val="22"/>
        </w:rPr>
        <w:t xml:space="preserve"> the performance and reliability of </w:t>
      </w:r>
      <w:r w:rsidR="004F6FBA">
        <w:rPr>
          <w:rFonts w:ascii="Arial" w:hAnsi="Arial" w:cs="Arial"/>
          <w:sz w:val="22"/>
          <w:szCs w:val="22"/>
        </w:rPr>
        <w:t xml:space="preserve">Simrad’s award-winning </w:t>
      </w:r>
      <w:r w:rsidR="00F04C2C">
        <w:rPr>
          <w:rFonts w:ascii="Arial" w:hAnsi="Arial" w:cs="Arial"/>
          <w:sz w:val="22"/>
          <w:szCs w:val="22"/>
        </w:rPr>
        <w:t>radars</w:t>
      </w:r>
      <w:r w:rsidR="004E24E6">
        <w:rPr>
          <w:rFonts w:ascii="Arial" w:hAnsi="Arial" w:cs="Arial"/>
          <w:sz w:val="22"/>
          <w:szCs w:val="22"/>
        </w:rPr>
        <w:t xml:space="preserve"> with the advantages of </w:t>
      </w:r>
      <w:r w:rsidR="00BA6687">
        <w:rPr>
          <w:rFonts w:ascii="Arial" w:hAnsi="Arial" w:cs="Arial"/>
          <w:sz w:val="22"/>
          <w:szCs w:val="22"/>
        </w:rPr>
        <w:t>cutting edge</w:t>
      </w:r>
      <w:r w:rsidR="001E26E9">
        <w:rPr>
          <w:rFonts w:ascii="Arial" w:hAnsi="Arial" w:cs="Arial"/>
          <w:sz w:val="22"/>
          <w:szCs w:val="22"/>
        </w:rPr>
        <w:t xml:space="preserve"> technology, </w:t>
      </w:r>
      <w:r w:rsidR="004E24E6">
        <w:rPr>
          <w:rFonts w:ascii="Arial" w:hAnsi="Arial" w:cs="Arial"/>
          <w:sz w:val="22"/>
          <w:szCs w:val="22"/>
        </w:rPr>
        <w:t xml:space="preserve">a new profile and lightweight design. </w:t>
      </w:r>
    </w:p>
    <w:p w14:paraId="2775FE07" w14:textId="77777777" w:rsidR="004E24E6" w:rsidRDefault="004E24E6" w:rsidP="00680BEB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749F1A65" w14:textId="44F96577" w:rsidR="00806460" w:rsidRDefault="00747836" w:rsidP="00680BEB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Boasting 60rpm high-speed rotation at distances up to </w:t>
      </w:r>
      <w:r w:rsidR="000030E6">
        <w:rPr>
          <w:rFonts w:ascii="Arial" w:hAnsi="Arial" w:cs="Arial"/>
          <w:sz w:val="22"/>
          <w:szCs w:val="22"/>
        </w:rPr>
        <w:t>2 nautical</w:t>
      </w:r>
      <w:r>
        <w:rPr>
          <w:rFonts w:ascii="Arial" w:hAnsi="Arial" w:cs="Arial"/>
          <w:sz w:val="22"/>
          <w:szCs w:val="22"/>
        </w:rPr>
        <w:t xml:space="preserve"> miles, an industry first, the Simrad </w:t>
      </w:r>
      <w:r w:rsidR="00EC3747">
        <w:rPr>
          <w:rFonts w:ascii="Arial" w:hAnsi="Arial" w:cs="Arial"/>
          <w:sz w:val="22"/>
          <w:szCs w:val="22"/>
        </w:rPr>
        <w:t>HALO24 dome</w:t>
      </w:r>
      <w:r>
        <w:rPr>
          <w:rFonts w:ascii="Arial" w:hAnsi="Arial" w:cs="Arial"/>
          <w:sz w:val="22"/>
          <w:szCs w:val="22"/>
        </w:rPr>
        <w:t xml:space="preserve"> radar allows for increased safety and improved performance. </w:t>
      </w:r>
      <w:r w:rsidR="00EC374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extremely fast refresh rate is excellent for high speed and short range tracking, particularly useful for </w:t>
      </w:r>
      <w:r w:rsidR="00C7544B">
        <w:rPr>
          <w:rFonts w:ascii="Arial" w:hAnsi="Arial" w:cs="Arial"/>
          <w:sz w:val="22"/>
          <w:szCs w:val="22"/>
        </w:rPr>
        <w:t xml:space="preserve">search and rescue </w:t>
      </w:r>
      <w:r>
        <w:rPr>
          <w:rFonts w:ascii="Arial" w:hAnsi="Arial" w:cs="Arial"/>
          <w:sz w:val="22"/>
          <w:szCs w:val="22"/>
        </w:rPr>
        <w:t xml:space="preserve">and law enforcement vessels. </w:t>
      </w:r>
      <w:r w:rsidR="0003684D">
        <w:rPr>
          <w:rFonts w:ascii="Arial" w:hAnsi="Arial" w:cs="Arial"/>
          <w:sz w:val="22"/>
          <w:szCs w:val="22"/>
        </w:rPr>
        <w:t>Offering</w:t>
      </w:r>
      <w:r w:rsidR="0049252F">
        <w:rPr>
          <w:rFonts w:ascii="Arial" w:hAnsi="Arial" w:cs="Arial"/>
          <w:sz w:val="22"/>
          <w:szCs w:val="22"/>
        </w:rPr>
        <w:t xml:space="preserve"> high-quality short</w:t>
      </w:r>
      <w:r w:rsidR="009075C1">
        <w:rPr>
          <w:rFonts w:ascii="Arial" w:hAnsi="Arial" w:cs="Arial"/>
          <w:sz w:val="22"/>
          <w:szCs w:val="22"/>
        </w:rPr>
        <w:t>-</w:t>
      </w:r>
      <w:r w:rsidR="0049252F">
        <w:rPr>
          <w:rFonts w:ascii="Arial" w:hAnsi="Arial" w:cs="Arial"/>
          <w:sz w:val="22"/>
          <w:szCs w:val="22"/>
        </w:rPr>
        <w:t>, mid</w:t>
      </w:r>
      <w:r w:rsidR="009075C1">
        <w:rPr>
          <w:rFonts w:ascii="Arial" w:hAnsi="Arial" w:cs="Arial"/>
          <w:sz w:val="22"/>
          <w:szCs w:val="22"/>
        </w:rPr>
        <w:t>-</w:t>
      </w:r>
      <w:r w:rsidR="0049252F">
        <w:rPr>
          <w:rFonts w:ascii="Arial" w:hAnsi="Arial" w:cs="Arial"/>
          <w:sz w:val="22"/>
          <w:szCs w:val="22"/>
        </w:rPr>
        <w:t>, and long-range detection</w:t>
      </w:r>
      <w:r w:rsidR="004760F7">
        <w:rPr>
          <w:rFonts w:ascii="Arial" w:hAnsi="Arial" w:cs="Arial"/>
          <w:sz w:val="22"/>
          <w:szCs w:val="22"/>
        </w:rPr>
        <w:t xml:space="preserve"> capability</w:t>
      </w:r>
      <w:r w:rsidR="002744FB">
        <w:rPr>
          <w:rFonts w:ascii="Arial" w:hAnsi="Arial" w:cs="Arial"/>
          <w:sz w:val="22"/>
          <w:szCs w:val="22"/>
        </w:rPr>
        <w:t>, up to</w:t>
      </w:r>
      <w:r w:rsidR="008A6938">
        <w:rPr>
          <w:rFonts w:ascii="Arial" w:hAnsi="Arial" w:cs="Arial"/>
          <w:sz w:val="22"/>
          <w:szCs w:val="22"/>
        </w:rPr>
        <w:t xml:space="preserve"> </w:t>
      </w:r>
      <w:r w:rsidR="000030E6">
        <w:rPr>
          <w:rFonts w:ascii="Arial" w:hAnsi="Arial" w:cs="Arial"/>
          <w:sz w:val="22"/>
          <w:szCs w:val="22"/>
        </w:rPr>
        <w:t>48 nautical miles</w:t>
      </w:r>
      <w:r w:rsidR="004760F7">
        <w:rPr>
          <w:rFonts w:ascii="Arial" w:hAnsi="Arial" w:cs="Arial"/>
          <w:sz w:val="22"/>
          <w:szCs w:val="22"/>
        </w:rPr>
        <w:t xml:space="preserve">, </w:t>
      </w:r>
      <w:r w:rsidR="00EC3747">
        <w:rPr>
          <w:rFonts w:ascii="Arial" w:hAnsi="Arial" w:cs="Arial"/>
          <w:sz w:val="22"/>
          <w:szCs w:val="22"/>
        </w:rPr>
        <w:t>HALO24 is</w:t>
      </w:r>
      <w:r>
        <w:rPr>
          <w:rFonts w:ascii="Arial" w:hAnsi="Arial" w:cs="Arial"/>
          <w:sz w:val="22"/>
          <w:szCs w:val="22"/>
        </w:rPr>
        <w:t xml:space="preserve"> designed to process multiple ranges simultaneously for</w:t>
      </w:r>
      <w:r w:rsidR="0003684D">
        <w:rPr>
          <w:rFonts w:ascii="Arial" w:hAnsi="Arial" w:cs="Arial"/>
          <w:sz w:val="22"/>
          <w:szCs w:val="22"/>
        </w:rPr>
        <w:t xml:space="preserve"> advanced</w:t>
      </w:r>
      <w:r>
        <w:rPr>
          <w:rFonts w:ascii="Arial" w:hAnsi="Arial" w:cs="Arial"/>
          <w:sz w:val="22"/>
          <w:szCs w:val="22"/>
        </w:rPr>
        <w:t>, instantaneous</w:t>
      </w:r>
      <w:r w:rsidR="00036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Dual Range performance</w:t>
      </w:r>
      <w:r w:rsidR="004760F7">
        <w:rPr>
          <w:rFonts w:ascii="Arial" w:hAnsi="Arial" w:cs="Arial"/>
          <w:sz w:val="22"/>
          <w:szCs w:val="22"/>
        </w:rPr>
        <w:t xml:space="preserve">. </w:t>
      </w:r>
      <w:r w:rsidR="00637FF5">
        <w:rPr>
          <w:rFonts w:ascii="Arial" w:hAnsi="Arial" w:cs="Arial"/>
          <w:sz w:val="22"/>
          <w:szCs w:val="22"/>
        </w:rPr>
        <w:t xml:space="preserve">In addition, </w:t>
      </w:r>
      <w:r w:rsidR="0003684D">
        <w:rPr>
          <w:rFonts w:ascii="Arial" w:hAnsi="Arial" w:cs="Arial"/>
          <w:sz w:val="22"/>
          <w:szCs w:val="22"/>
        </w:rPr>
        <w:t>the radar</w:t>
      </w:r>
      <w:r w:rsidR="00806460">
        <w:rPr>
          <w:rFonts w:ascii="Arial" w:hAnsi="Arial" w:cs="Arial"/>
          <w:sz w:val="22"/>
          <w:szCs w:val="22"/>
        </w:rPr>
        <w:t xml:space="preserve"> </w:t>
      </w:r>
      <w:r w:rsidR="00F04C2C">
        <w:rPr>
          <w:rFonts w:ascii="Arial" w:hAnsi="Arial" w:cs="Arial"/>
          <w:sz w:val="22"/>
          <w:szCs w:val="22"/>
        </w:rPr>
        <w:t>features</w:t>
      </w:r>
      <w:r w:rsidR="0003684D">
        <w:rPr>
          <w:rFonts w:ascii="Arial" w:hAnsi="Arial" w:cs="Arial"/>
          <w:sz w:val="22"/>
          <w:szCs w:val="22"/>
        </w:rPr>
        <w:t xml:space="preserve"> Simrad</w:t>
      </w:r>
      <w:r w:rsidR="00F04C2C">
        <w:rPr>
          <w:rFonts w:ascii="Arial" w:hAnsi="Arial" w:cs="Arial"/>
          <w:sz w:val="22"/>
          <w:szCs w:val="22"/>
        </w:rPr>
        <w:t xml:space="preserve"> VelocityTrack</w:t>
      </w:r>
      <w:r w:rsidR="00F04C2C">
        <w:rPr>
          <w:rFonts w:ascii="Arial" w:hAnsi="Arial" w:cs="Arial"/>
          <w:sz w:val="22"/>
          <w:szCs w:val="22"/>
        </w:rPr>
        <w:sym w:font="Symbol" w:char="F0D4"/>
      </w:r>
      <w:r w:rsidR="00F04C2C">
        <w:rPr>
          <w:rFonts w:ascii="Arial" w:hAnsi="Arial" w:cs="Arial"/>
          <w:sz w:val="22"/>
          <w:szCs w:val="22"/>
        </w:rPr>
        <w:t xml:space="preserve"> </w:t>
      </w:r>
      <w:r w:rsidR="0086539F">
        <w:rPr>
          <w:rFonts w:ascii="Arial" w:hAnsi="Arial" w:cs="Arial"/>
          <w:sz w:val="22"/>
          <w:szCs w:val="22"/>
        </w:rPr>
        <w:t xml:space="preserve">Doppler technology </w:t>
      </w:r>
      <w:r w:rsidR="00F04C2C">
        <w:rPr>
          <w:rFonts w:ascii="Arial" w:hAnsi="Arial" w:cs="Arial"/>
          <w:sz w:val="22"/>
          <w:szCs w:val="22"/>
        </w:rPr>
        <w:t>that provides instant visual feedback on the motion of radar targ</w:t>
      </w:r>
      <w:r w:rsidR="00EE3B8B">
        <w:rPr>
          <w:rFonts w:ascii="Arial" w:hAnsi="Arial" w:cs="Arial"/>
          <w:sz w:val="22"/>
          <w:szCs w:val="22"/>
        </w:rPr>
        <w:t>ets in relation to the boat</w:t>
      </w:r>
      <w:r w:rsidR="009075C1">
        <w:rPr>
          <w:rFonts w:ascii="Arial" w:hAnsi="Arial" w:cs="Arial"/>
          <w:sz w:val="22"/>
          <w:szCs w:val="22"/>
        </w:rPr>
        <w:t xml:space="preserve"> </w:t>
      </w:r>
      <w:r w:rsidR="002E2487">
        <w:rPr>
          <w:rFonts w:ascii="Arial" w:hAnsi="Arial" w:cs="Arial"/>
          <w:sz w:val="22"/>
          <w:szCs w:val="22"/>
        </w:rPr>
        <w:t>—</w:t>
      </w:r>
      <w:r w:rsidR="009075C1">
        <w:rPr>
          <w:rFonts w:ascii="Arial" w:hAnsi="Arial" w:cs="Arial"/>
          <w:sz w:val="22"/>
          <w:szCs w:val="22"/>
        </w:rPr>
        <w:t xml:space="preserve"> </w:t>
      </w:r>
      <w:r w:rsidR="002E2487">
        <w:rPr>
          <w:rFonts w:ascii="Arial" w:hAnsi="Arial" w:cs="Arial"/>
          <w:sz w:val="22"/>
          <w:szCs w:val="22"/>
        </w:rPr>
        <w:t xml:space="preserve">color-coding approaching </w:t>
      </w:r>
      <w:r w:rsidR="00C121DB">
        <w:rPr>
          <w:rFonts w:ascii="Arial" w:hAnsi="Arial" w:cs="Arial"/>
          <w:sz w:val="22"/>
          <w:szCs w:val="22"/>
        </w:rPr>
        <w:t>vessels</w:t>
      </w:r>
      <w:r w:rsidR="002E2487">
        <w:rPr>
          <w:rFonts w:ascii="Arial" w:hAnsi="Arial" w:cs="Arial"/>
          <w:sz w:val="22"/>
          <w:szCs w:val="22"/>
        </w:rPr>
        <w:t xml:space="preserve"> </w:t>
      </w:r>
      <w:r w:rsidR="00C121DB">
        <w:rPr>
          <w:rFonts w:ascii="Arial" w:hAnsi="Arial" w:cs="Arial"/>
          <w:sz w:val="22"/>
          <w:szCs w:val="22"/>
        </w:rPr>
        <w:t>for high visibility while de-emphasizing diverging targets</w:t>
      </w:r>
      <w:r w:rsidR="00EE3B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 well as MARPA functionality, </w:t>
      </w:r>
      <w:r w:rsidR="00EE3B8B">
        <w:rPr>
          <w:rFonts w:ascii="Arial" w:hAnsi="Arial" w:cs="Arial"/>
          <w:sz w:val="22"/>
          <w:szCs w:val="22"/>
        </w:rPr>
        <w:t>increasing situational awareness and</w:t>
      </w:r>
      <w:r w:rsidR="00F04C2C">
        <w:rPr>
          <w:rFonts w:ascii="Arial" w:hAnsi="Arial" w:cs="Arial"/>
          <w:sz w:val="22"/>
          <w:szCs w:val="22"/>
        </w:rPr>
        <w:t xml:space="preserve"> decreasing the risk of collision. </w:t>
      </w:r>
    </w:p>
    <w:p w14:paraId="16C49C51" w14:textId="77777777" w:rsidR="003B5150" w:rsidRPr="00423572" w:rsidRDefault="003B5150" w:rsidP="00680BEB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0FAD7A37" w14:textId="1CD96BCD" w:rsidR="0012707F" w:rsidRDefault="00252470" w:rsidP="00680BE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eastAsiaTheme="minorEastAsia" w:hAnsi="Arial" w:cs="Arial"/>
          <w:sz w:val="22"/>
          <w:szCs w:val="22"/>
        </w:rPr>
      </w:pPr>
      <w:r w:rsidRPr="00423572">
        <w:rPr>
          <w:rFonts w:ascii="Arial" w:eastAsiaTheme="minorEastAsia" w:hAnsi="Arial" w:cs="Arial"/>
          <w:sz w:val="22"/>
          <w:szCs w:val="22"/>
        </w:rPr>
        <w:t>“</w:t>
      </w:r>
      <w:r w:rsidR="0012707F">
        <w:rPr>
          <w:rFonts w:ascii="Arial" w:eastAsiaTheme="minorEastAsia" w:hAnsi="Arial" w:cs="Arial"/>
          <w:sz w:val="22"/>
          <w:szCs w:val="22"/>
        </w:rPr>
        <w:t xml:space="preserve">The </w:t>
      </w:r>
      <w:r w:rsidR="00EC3747">
        <w:rPr>
          <w:rFonts w:ascii="Arial" w:eastAsiaTheme="minorEastAsia" w:hAnsi="Arial" w:cs="Arial"/>
          <w:sz w:val="22"/>
          <w:szCs w:val="22"/>
        </w:rPr>
        <w:t>HALO24 dome</w:t>
      </w:r>
      <w:r w:rsidR="0012707F">
        <w:rPr>
          <w:rFonts w:ascii="Arial" w:eastAsiaTheme="minorEastAsia" w:hAnsi="Arial" w:cs="Arial"/>
          <w:sz w:val="22"/>
          <w:szCs w:val="22"/>
        </w:rPr>
        <w:t xml:space="preserve"> radar was designed </w:t>
      </w:r>
      <w:r w:rsidR="0003511E">
        <w:rPr>
          <w:rFonts w:ascii="Arial" w:eastAsiaTheme="minorEastAsia" w:hAnsi="Arial" w:cs="Arial"/>
          <w:sz w:val="22"/>
          <w:szCs w:val="22"/>
        </w:rPr>
        <w:t xml:space="preserve">with the latest </w:t>
      </w:r>
      <w:r w:rsidR="00C7544B">
        <w:rPr>
          <w:rFonts w:ascii="Arial" w:eastAsiaTheme="minorEastAsia" w:hAnsi="Arial" w:cs="Arial"/>
          <w:sz w:val="22"/>
          <w:szCs w:val="22"/>
        </w:rPr>
        <w:t xml:space="preserve">innovations </w:t>
      </w:r>
      <w:r w:rsidR="0003511E">
        <w:rPr>
          <w:rFonts w:ascii="Arial" w:eastAsiaTheme="minorEastAsia" w:hAnsi="Arial" w:cs="Arial"/>
          <w:sz w:val="22"/>
          <w:szCs w:val="22"/>
        </w:rPr>
        <w:t>in radar technology,” said Leif Ottosson, CEO, Navico Group. “With our products, it’s vital that we offer something that no one else has</w:t>
      </w:r>
      <w:r w:rsidR="007D52FE">
        <w:rPr>
          <w:rFonts w:ascii="Arial" w:eastAsiaTheme="minorEastAsia" w:hAnsi="Arial" w:cs="Arial"/>
          <w:sz w:val="22"/>
          <w:szCs w:val="22"/>
        </w:rPr>
        <w:t xml:space="preserve"> </w:t>
      </w:r>
      <w:r w:rsidR="0003511E">
        <w:rPr>
          <w:rFonts w:ascii="Arial" w:eastAsiaTheme="minorEastAsia" w:hAnsi="Arial" w:cs="Arial"/>
          <w:sz w:val="22"/>
          <w:szCs w:val="22"/>
        </w:rPr>
        <w:t>—</w:t>
      </w:r>
      <w:r w:rsidR="007D52FE">
        <w:rPr>
          <w:rFonts w:ascii="Arial" w:eastAsiaTheme="minorEastAsia" w:hAnsi="Arial" w:cs="Arial"/>
          <w:sz w:val="22"/>
          <w:szCs w:val="22"/>
        </w:rPr>
        <w:t xml:space="preserve"> </w:t>
      </w:r>
      <w:r w:rsidR="0003511E">
        <w:rPr>
          <w:rFonts w:ascii="Arial" w:eastAsiaTheme="minorEastAsia" w:hAnsi="Arial" w:cs="Arial"/>
          <w:sz w:val="22"/>
          <w:szCs w:val="22"/>
        </w:rPr>
        <w:t xml:space="preserve">with the </w:t>
      </w:r>
      <w:r w:rsidR="00EC3747">
        <w:rPr>
          <w:rFonts w:ascii="Arial" w:eastAsiaTheme="minorEastAsia" w:hAnsi="Arial" w:cs="Arial"/>
          <w:sz w:val="22"/>
          <w:szCs w:val="22"/>
        </w:rPr>
        <w:t>HALO24</w:t>
      </w:r>
      <w:r w:rsidR="0003511E">
        <w:rPr>
          <w:rFonts w:ascii="Arial" w:eastAsiaTheme="minorEastAsia" w:hAnsi="Arial" w:cs="Arial"/>
          <w:sz w:val="22"/>
          <w:szCs w:val="22"/>
        </w:rPr>
        <w:t>, boaters will get unparalleled radar speeds</w:t>
      </w:r>
      <w:r w:rsidR="00E139BF">
        <w:rPr>
          <w:rFonts w:ascii="Arial" w:eastAsiaTheme="minorEastAsia" w:hAnsi="Arial" w:cs="Arial"/>
          <w:sz w:val="22"/>
          <w:szCs w:val="22"/>
        </w:rPr>
        <w:t xml:space="preserve">, an easy user experience with multiple viewing </w:t>
      </w:r>
      <w:r w:rsidR="006F13BC">
        <w:rPr>
          <w:rFonts w:ascii="Arial" w:eastAsiaTheme="minorEastAsia" w:hAnsi="Arial" w:cs="Arial"/>
          <w:sz w:val="22"/>
          <w:szCs w:val="22"/>
        </w:rPr>
        <w:t xml:space="preserve">modes, and an advanced feeling of safety with all potential hazards visible on screen.” </w:t>
      </w:r>
    </w:p>
    <w:p w14:paraId="0D363898" w14:textId="3FDE88FB" w:rsidR="00747836" w:rsidRDefault="00747836" w:rsidP="00747836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7425E3ED" w14:textId="4635978F" w:rsidR="006F13BC" w:rsidRPr="00423572" w:rsidRDefault="008E5DA5" w:rsidP="00747836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>
        <w:t xml:space="preserve">The lightest 24-inch Pulse Compression radar dome on the market, the </w:t>
      </w:r>
      <w:r>
        <w:rPr>
          <w:rFonts w:ascii="Arial" w:hAnsi="Arial" w:cs="Arial"/>
          <w:sz w:val="22"/>
          <w:szCs w:val="22"/>
        </w:rPr>
        <w:t>low profile</w:t>
      </w:r>
      <w:r w:rsidR="00747836">
        <w:rPr>
          <w:rFonts w:ascii="Arial" w:hAnsi="Arial" w:cs="Arial"/>
          <w:sz w:val="22"/>
          <w:szCs w:val="22"/>
        </w:rPr>
        <w:t xml:space="preserve"> Halo dome offers different power-level options ensuring high-speed radar coverage </w:t>
      </w:r>
      <w:r w:rsidR="00747836">
        <w:rPr>
          <w:rFonts w:ascii="Arial" w:hAnsi="Arial" w:cs="Arial"/>
          <w:sz w:val="22"/>
          <w:szCs w:val="22"/>
        </w:rPr>
        <w:lastRenderedPageBreak/>
        <w:t>when and where it’s needed. In a matter of seconds, the radar will boot from low-power standby to full functionality in any mode</w:t>
      </w:r>
      <w:r w:rsidR="008971E0">
        <w:rPr>
          <w:rFonts w:ascii="Arial" w:hAnsi="Arial" w:cs="Arial"/>
          <w:sz w:val="22"/>
          <w:szCs w:val="22"/>
        </w:rPr>
        <w:t xml:space="preserve"> </w:t>
      </w:r>
      <w:r w:rsidR="00747836">
        <w:rPr>
          <w:rFonts w:ascii="Arial" w:hAnsi="Arial" w:cs="Arial"/>
          <w:sz w:val="22"/>
          <w:szCs w:val="22"/>
        </w:rPr>
        <w:t>—</w:t>
      </w:r>
      <w:r w:rsidR="008971E0">
        <w:rPr>
          <w:rFonts w:ascii="Arial" w:hAnsi="Arial" w:cs="Arial"/>
          <w:sz w:val="22"/>
          <w:szCs w:val="22"/>
        </w:rPr>
        <w:t xml:space="preserve"> </w:t>
      </w:r>
      <w:r w:rsidR="00747836">
        <w:rPr>
          <w:rFonts w:ascii="Arial" w:hAnsi="Arial" w:cs="Arial"/>
          <w:sz w:val="22"/>
          <w:szCs w:val="22"/>
        </w:rPr>
        <w:t xml:space="preserve">harbor, offshore, weather, and bird. </w:t>
      </w:r>
      <w:r w:rsidR="00127B29">
        <w:rPr>
          <w:rFonts w:ascii="Arial" w:hAnsi="Arial" w:cs="Arial"/>
          <w:sz w:val="22"/>
          <w:szCs w:val="22"/>
        </w:rPr>
        <w:t xml:space="preserve">Incredibly easy to use, </w:t>
      </w:r>
      <w:r w:rsidR="004E4E45">
        <w:rPr>
          <w:rFonts w:ascii="Arial" w:hAnsi="Arial" w:cs="Arial"/>
          <w:sz w:val="22"/>
          <w:szCs w:val="22"/>
        </w:rPr>
        <w:t>the radar will optimize up to 18 different parameters for</w:t>
      </w:r>
      <w:r w:rsidR="00127B29">
        <w:rPr>
          <w:rFonts w:ascii="Arial" w:hAnsi="Arial" w:cs="Arial"/>
          <w:sz w:val="22"/>
          <w:szCs w:val="22"/>
        </w:rPr>
        <w:t xml:space="preserve"> each pre-defined mode ensuring the</w:t>
      </w:r>
      <w:r w:rsidR="004E4E45">
        <w:rPr>
          <w:rFonts w:ascii="Arial" w:hAnsi="Arial" w:cs="Arial"/>
          <w:sz w:val="22"/>
          <w:szCs w:val="22"/>
        </w:rPr>
        <w:t xml:space="preserve"> ultimate view. </w:t>
      </w:r>
    </w:p>
    <w:p w14:paraId="6CA5EA97" w14:textId="77777777" w:rsidR="003F4F84" w:rsidRPr="00423572" w:rsidRDefault="003F4F84" w:rsidP="00680BEB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3425877C" w14:textId="2D775C10" w:rsidR="000F615F" w:rsidRPr="00423572" w:rsidRDefault="009C25AD" w:rsidP="00680BEB">
      <w:pPr>
        <w:tabs>
          <w:tab w:val="left" w:pos="4788"/>
        </w:tabs>
        <w:spacing w:after="0"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new </w:t>
      </w:r>
      <w:r w:rsidR="005F6DE8" w:rsidRPr="00423572">
        <w:rPr>
          <w:rFonts w:ascii="Arial" w:eastAsia="Calibri" w:hAnsi="Arial" w:cs="Arial"/>
          <w:sz w:val="22"/>
          <w:szCs w:val="22"/>
        </w:rPr>
        <w:t xml:space="preserve">Simrad </w:t>
      </w:r>
      <w:r w:rsidR="00EC3747">
        <w:rPr>
          <w:rFonts w:ascii="Arial" w:eastAsia="Calibri" w:hAnsi="Arial" w:cs="Arial"/>
          <w:sz w:val="22"/>
          <w:szCs w:val="22"/>
        </w:rPr>
        <w:t>HALO24 pulse</w:t>
      </w:r>
      <w:r w:rsidR="00BA6687">
        <w:rPr>
          <w:rFonts w:ascii="Arial" w:eastAsia="Calibri" w:hAnsi="Arial" w:cs="Arial"/>
          <w:sz w:val="22"/>
          <w:szCs w:val="22"/>
        </w:rPr>
        <w:t xml:space="preserve"> compression </w:t>
      </w:r>
      <w:r>
        <w:rPr>
          <w:rFonts w:ascii="Arial" w:eastAsia="Calibri" w:hAnsi="Arial" w:cs="Arial"/>
          <w:sz w:val="22"/>
          <w:szCs w:val="22"/>
        </w:rPr>
        <w:t>dome radar</w:t>
      </w:r>
      <w:r w:rsidR="003B5150" w:rsidRPr="0042357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is priced at </w:t>
      </w:r>
      <w:r w:rsidR="00D827D3">
        <w:rPr>
          <w:rFonts w:ascii="Arial" w:eastAsia="Calibri" w:hAnsi="Arial" w:cs="Arial"/>
          <w:sz w:val="22"/>
          <w:szCs w:val="22"/>
        </w:rPr>
        <w:t>£2,770</w:t>
      </w:r>
      <w:r>
        <w:rPr>
          <w:rFonts w:ascii="Arial" w:eastAsia="Calibri" w:hAnsi="Arial" w:cs="Arial"/>
          <w:sz w:val="22"/>
          <w:szCs w:val="22"/>
        </w:rPr>
        <w:t xml:space="preserve"> and is </w:t>
      </w:r>
      <w:r w:rsidR="00071523" w:rsidRPr="00423572">
        <w:rPr>
          <w:rFonts w:ascii="Arial" w:eastAsia="Calibri" w:hAnsi="Arial" w:cs="Arial"/>
          <w:sz w:val="22"/>
          <w:szCs w:val="22"/>
        </w:rPr>
        <w:t>currently</w:t>
      </w:r>
      <w:r w:rsidR="00584403" w:rsidRPr="00423572">
        <w:rPr>
          <w:rFonts w:ascii="Arial" w:eastAsia="Calibri" w:hAnsi="Arial" w:cs="Arial"/>
          <w:sz w:val="22"/>
          <w:szCs w:val="22"/>
        </w:rPr>
        <w:t xml:space="preserve"> available </w:t>
      </w:r>
      <w:r w:rsidR="00256BF6" w:rsidRPr="00423572">
        <w:rPr>
          <w:rFonts w:ascii="Arial" w:eastAsia="Calibri" w:hAnsi="Arial" w:cs="Arial"/>
          <w:sz w:val="22"/>
          <w:szCs w:val="22"/>
        </w:rPr>
        <w:t>from authori</w:t>
      </w:r>
      <w:bookmarkStart w:id="0" w:name="_GoBack"/>
      <w:bookmarkEnd w:id="0"/>
      <w:r w:rsidR="00256BF6" w:rsidRPr="00423572">
        <w:rPr>
          <w:rFonts w:ascii="Arial" w:eastAsia="Calibri" w:hAnsi="Arial" w:cs="Arial"/>
          <w:sz w:val="22"/>
          <w:szCs w:val="22"/>
        </w:rPr>
        <w:t xml:space="preserve">zed </w:t>
      </w:r>
      <w:r w:rsidR="003E46E3" w:rsidRPr="00423572">
        <w:rPr>
          <w:rFonts w:ascii="Arial" w:eastAsia="Calibri" w:hAnsi="Arial" w:cs="Arial"/>
          <w:sz w:val="22"/>
          <w:szCs w:val="22"/>
        </w:rPr>
        <w:t xml:space="preserve">dealers </w:t>
      </w:r>
      <w:r w:rsidR="00D827D3">
        <w:rPr>
          <w:rFonts w:ascii="Arial" w:eastAsia="Calibri" w:hAnsi="Arial" w:cs="Arial"/>
          <w:sz w:val="22"/>
          <w:szCs w:val="22"/>
        </w:rPr>
        <w:t>across EMEA</w:t>
      </w:r>
      <w:r w:rsidR="003E46E3" w:rsidRPr="00423572">
        <w:rPr>
          <w:rFonts w:ascii="Arial" w:eastAsia="Calibri" w:hAnsi="Arial" w:cs="Arial"/>
          <w:sz w:val="22"/>
          <w:szCs w:val="22"/>
        </w:rPr>
        <w:t xml:space="preserve">. </w:t>
      </w:r>
      <w:r w:rsidR="00127B29">
        <w:rPr>
          <w:rFonts w:ascii="Arial" w:hAnsi="Arial" w:cs="Arial"/>
          <w:sz w:val="22"/>
          <w:szCs w:val="22"/>
          <w:lang w:val="en-GB"/>
        </w:rPr>
        <w:t>An</w:t>
      </w:r>
      <w:r w:rsidR="0095330A">
        <w:rPr>
          <w:rFonts w:ascii="Arial" w:hAnsi="Arial" w:cs="Arial"/>
          <w:sz w:val="22"/>
          <w:szCs w:val="22"/>
          <w:lang w:val="en-GB"/>
        </w:rPr>
        <w:t xml:space="preserve"> Ethernet-connected Simrad multifunction display or radar control unit</w:t>
      </w:r>
      <w:r w:rsidR="00127B29">
        <w:rPr>
          <w:rFonts w:ascii="Arial" w:hAnsi="Arial" w:cs="Arial"/>
          <w:sz w:val="22"/>
          <w:szCs w:val="22"/>
          <w:lang w:val="en-GB"/>
        </w:rPr>
        <w:t xml:space="preserve"> is required for operation, and a heading sensor and GPS receiver are required for </w:t>
      </w:r>
      <w:r w:rsidR="0095330A">
        <w:rPr>
          <w:rFonts w:ascii="Arial" w:hAnsi="Arial" w:cs="Arial"/>
          <w:sz w:val="22"/>
          <w:szCs w:val="22"/>
          <w:lang w:val="en-GB"/>
        </w:rPr>
        <w:t xml:space="preserve">MARPA target tracking. </w:t>
      </w:r>
      <w:r w:rsidR="00584403" w:rsidRPr="00423572">
        <w:rPr>
          <w:rFonts w:ascii="Arial" w:eastAsia="Calibri" w:hAnsi="Arial" w:cs="Arial"/>
          <w:sz w:val="22"/>
          <w:szCs w:val="22"/>
        </w:rPr>
        <w:t>For more information on the</w:t>
      </w:r>
      <w:r w:rsidR="00CC61C3" w:rsidRPr="00423572">
        <w:rPr>
          <w:rFonts w:ascii="Arial" w:eastAsia="Calibri" w:hAnsi="Arial" w:cs="Arial"/>
          <w:sz w:val="22"/>
          <w:szCs w:val="22"/>
        </w:rPr>
        <w:t xml:space="preserve"> </w:t>
      </w:r>
      <w:r w:rsidR="00EC3747">
        <w:rPr>
          <w:rFonts w:ascii="Arial" w:eastAsia="Calibri" w:hAnsi="Arial" w:cs="Arial"/>
          <w:sz w:val="22"/>
          <w:szCs w:val="22"/>
        </w:rPr>
        <w:t>HALO24,</w:t>
      </w:r>
      <w:r w:rsidR="00FA2F89">
        <w:rPr>
          <w:rFonts w:ascii="Arial" w:eastAsia="Calibri" w:hAnsi="Arial" w:cs="Arial"/>
          <w:sz w:val="22"/>
          <w:szCs w:val="22"/>
        </w:rPr>
        <w:t xml:space="preserve"> radar bundles and accessories,</w:t>
      </w:r>
      <w:r w:rsidR="003B5150" w:rsidRPr="00423572">
        <w:rPr>
          <w:rFonts w:ascii="Arial" w:eastAsia="Calibri" w:hAnsi="Arial" w:cs="Arial"/>
          <w:sz w:val="22"/>
          <w:szCs w:val="22"/>
        </w:rPr>
        <w:t xml:space="preserve"> or the </w:t>
      </w:r>
      <w:r w:rsidR="00DE1531" w:rsidRPr="00423572">
        <w:rPr>
          <w:rFonts w:ascii="Arial" w:eastAsia="Calibri" w:hAnsi="Arial" w:cs="Arial"/>
          <w:sz w:val="22"/>
          <w:szCs w:val="22"/>
        </w:rPr>
        <w:t xml:space="preserve">brand’s </w:t>
      </w:r>
      <w:r w:rsidR="00584403" w:rsidRPr="00423572">
        <w:rPr>
          <w:rFonts w:ascii="Arial" w:eastAsia="Calibri" w:hAnsi="Arial" w:cs="Arial"/>
          <w:sz w:val="22"/>
          <w:szCs w:val="22"/>
        </w:rPr>
        <w:t xml:space="preserve">entire line </w:t>
      </w:r>
      <w:r w:rsidR="00136593" w:rsidRPr="00423572">
        <w:rPr>
          <w:rFonts w:ascii="Arial" w:eastAsia="Calibri" w:hAnsi="Arial" w:cs="Arial"/>
          <w:sz w:val="22"/>
          <w:szCs w:val="22"/>
        </w:rPr>
        <w:t xml:space="preserve">of </w:t>
      </w:r>
      <w:r w:rsidR="00DE1531" w:rsidRPr="00423572">
        <w:rPr>
          <w:rFonts w:ascii="Arial" w:eastAsia="Calibri" w:hAnsi="Arial" w:cs="Arial"/>
          <w:sz w:val="22"/>
          <w:szCs w:val="22"/>
        </w:rPr>
        <w:t>professional</w:t>
      </w:r>
      <w:r w:rsidR="00584403" w:rsidRPr="00423572">
        <w:rPr>
          <w:rFonts w:ascii="Arial" w:eastAsia="Calibri" w:hAnsi="Arial" w:cs="Arial"/>
          <w:sz w:val="22"/>
          <w:szCs w:val="22"/>
        </w:rPr>
        <w:t xml:space="preserve"> marine electronics, please visit </w:t>
      </w:r>
      <w:hyperlink r:id="rId11" w:history="1">
        <w:r w:rsidR="008012FE" w:rsidRPr="007B2E96">
          <w:rPr>
            <w:rStyle w:val="Hyperlink"/>
            <w:rFonts w:ascii="Arial" w:hAnsi="Arial" w:cs="Arial"/>
            <w:sz w:val="22"/>
            <w:szCs w:val="22"/>
          </w:rPr>
          <w:t>www.simrad-yachting</w:t>
        </w:r>
        <w:r w:rsidR="00155383" w:rsidRPr="007B2E96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  <w:r w:rsidR="00155383" w:rsidRPr="00423572">
        <w:rPr>
          <w:rFonts w:ascii="Arial" w:hAnsi="Arial" w:cs="Arial"/>
          <w:sz w:val="22"/>
          <w:szCs w:val="22"/>
        </w:rPr>
        <w:t>.</w:t>
      </w:r>
    </w:p>
    <w:p w14:paraId="1ECB77CA" w14:textId="77777777" w:rsidR="006E0558" w:rsidRPr="003A6823" w:rsidRDefault="006E0558" w:rsidP="00D63FEF">
      <w:pPr>
        <w:spacing w:after="0" w:line="360" w:lineRule="auto"/>
        <w:ind w:right="187"/>
        <w:rPr>
          <w:rFonts w:ascii="Arial" w:hAnsi="Arial" w:cs="Arial"/>
          <w:sz w:val="22"/>
          <w:szCs w:val="22"/>
        </w:rPr>
      </w:pPr>
    </w:p>
    <w:p w14:paraId="25202F6F" w14:textId="460A405B" w:rsidR="006F13BC" w:rsidRPr="003A6823" w:rsidRDefault="003A6823" w:rsidP="00930131">
      <w:pPr>
        <w:spacing w:after="0" w:line="360" w:lineRule="auto"/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3A6823">
        <w:rPr>
          <w:rFonts w:ascii="Arial" w:hAnsi="Arial" w:cs="Arial"/>
          <w:b/>
          <w:sz w:val="22"/>
          <w:szCs w:val="22"/>
        </w:rPr>
        <w:t>-30-</w:t>
      </w:r>
    </w:p>
    <w:p w14:paraId="5EC8778F" w14:textId="77777777" w:rsidR="00182FD9" w:rsidRDefault="006F13BC" w:rsidP="002D7D86">
      <w:pPr>
        <w:spacing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41AB4035" wp14:editId="61CB08FE">
            <wp:extent cx="3517900" cy="25790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8-13 at 16.47.4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650" cy="2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278C" w14:textId="3E9D317A" w:rsidR="002D7D86" w:rsidRPr="008C7DD1" w:rsidRDefault="002D7D86" w:rsidP="00D827D3">
      <w:pPr>
        <w:spacing w:after="120"/>
        <w:ind w:right="176"/>
        <w:jc w:val="center"/>
        <w:rPr>
          <w:rFonts w:ascii="Arial" w:hAnsi="Arial" w:cs="Arial"/>
          <w:b/>
          <w:sz w:val="20"/>
          <w:szCs w:val="20"/>
        </w:rPr>
      </w:pPr>
      <w:r w:rsidRPr="008C7DD1">
        <w:rPr>
          <w:rFonts w:ascii="Arial" w:hAnsi="Arial" w:cs="Arial"/>
          <w:b/>
          <w:i/>
          <w:sz w:val="20"/>
          <w:szCs w:val="20"/>
        </w:rPr>
        <w:t>For imagery and other editorial requests, please contact:</w:t>
      </w:r>
      <w:r w:rsidR="00D827D3">
        <w:rPr>
          <w:rFonts w:ascii="Arial" w:hAnsi="Arial" w:cs="Arial"/>
          <w:b/>
          <w:i/>
          <w:sz w:val="20"/>
          <w:szCs w:val="20"/>
        </w:rPr>
        <w:t xml:space="preserve"> </w:t>
      </w:r>
      <w:r w:rsidR="00930131">
        <w:rPr>
          <w:rFonts w:ascii="Arial" w:hAnsi="Arial" w:cs="Arial"/>
          <w:b/>
          <w:sz w:val="20"/>
          <w:szCs w:val="20"/>
        </w:rPr>
        <w:t>Gemma Davies</w:t>
      </w:r>
    </w:p>
    <w:p w14:paraId="4804B2C5" w14:textId="0AD5D0FC" w:rsidR="002D7D86" w:rsidRDefault="00930131" w:rsidP="002D7D86">
      <w:pPr>
        <w:spacing w:after="40"/>
        <w:ind w:right="176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b/>
          <w:sz w:val="20"/>
          <w:szCs w:val="20"/>
        </w:rPr>
        <w:t>gemma.davies</w:t>
      </w:r>
      <w:hyperlink r:id="rId13" w:history="1">
        <w:r>
          <w:rPr>
            <w:rStyle w:val="Hyperlink"/>
            <w:rFonts w:ascii="Arial" w:hAnsi="Arial" w:cs="Arial"/>
            <w:b/>
            <w:sz w:val="20"/>
            <w:szCs w:val="20"/>
          </w:rPr>
          <w:t>@navico.com</w:t>
        </w:r>
      </w:hyperlink>
    </w:p>
    <w:p w14:paraId="774AFAF1" w14:textId="77777777" w:rsidR="009C4DC7" w:rsidRDefault="009C4DC7" w:rsidP="00F801DB">
      <w:pPr>
        <w:ind w:right="180"/>
        <w:rPr>
          <w:rFonts w:ascii="Euro Sign" w:hAnsi="Euro Sign"/>
          <w:sz w:val="17"/>
        </w:rPr>
      </w:pPr>
    </w:p>
    <w:p w14:paraId="6E30135E" w14:textId="4ED9F98D" w:rsidR="006E439D" w:rsidRPr="00930131" w:rsidRDefault="009C4DC7" w:rsidP="00F801DB">
      <w:pPr>
        <w:ind w:right="180"/>
        <w:rPr>
          <w:sz w:val="16"/>
          <w:szCs w:val="16"/>
        </w:rPr>
      </w:pPr>
      <w:r w:rsidRPr="00930131">
        <w:rPr>
          <w:rFonts w:ascii="Arial" w:hAnsi="Arial" w:cs="Arial"/>
          <w:b/>
          <w:sz w:val="16"/>
          <w:szCs w:val="16"/>
        </w:rPr>
        <w:t xml:space="preserve">About Navico: </w:t>
      </w:r>
      <w:r w:rsidRPr="00930131">
        <w:rPr>
          <w:rFonts w:ascii="Arial" w:hAnsi="Arial" w:cs="Arial"/>
          <w:sz w:val="16"/>
          <w:szCs w:val="16"/>
        </w:rPr>
        <w:t xml:space="preserve">A privately held, international corporation, Navico is currently the world’s largest marine electronics company, and is the parent company </w:t>
      </w:r>
      <w:r w:rsidRPr="00930131">
        <w:rPr>
          <w:rFonts w:ascii="Arial" w:hAnsi="Arial" w:cs="Arial"/>
          <w:bCs/>
          <w:sz w:val="16"/>
          <w:szCs w:val="16"/>
        </w:rPr>
        <w:t>to leading marine electronics brands: Lowrance, Simrad Yachting and B&amp;G. Navico has approximately 1,500 employees globally and distribution in more than 100 countries worldwide</w:t>
      </w:r>
      <w:r w:rsidRPr="00930131">
        <w:rPr>
          <w:rFonts w:ascii="Arial" w:hAnsi="Arial" w:cs="Arial"/>
          <w:sz w:val="16"/>
          <w:szCs w:val="16"/>
        </w:rPr>
        <w:t xml:space="preserve">. </w:t>
      </w:r>
      <w:hyperlink r:id="rId14" w:history="1">
        <w:r w:rsidRPr="00930131">
          <w:rPr>
            <w:rStyle w:val="Hyperlink"/>
            <w:rFonts w:ascii="Arial" w:hAnsi="Arial" w:cs="Arial"/>
            <w:sz w:val="16"/>
            <w:szCs w:val="16"/>
          </w:rPr>
          <w:t>www.navico.com</w:t>
        </w:r>
      </w:hyperlink>
    </w:p>
    <w:sectPr w:rsidR="006E439D" w:rsidRPr="00930131" w:rsidSect="00930131">
      <w:headerReference w:type="default" r:id="rId15"/>
      <w:footerReference w:type="default" r:id="rId16"/>
      <w:headerReference w:type="first" r:id="rId17"/>
      <w:footerReference w:type="first" r:id="rId18"/>
      <w:pgSz w:w="11899" w:h="16838"/>
      <w:pgMar w:top="1701" w:right="1797" w:bottom="1701" w:left="1797" w:header="62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AAE7" w14:textId="77777777" w:rsidR="005744B8" w:rsidRDefault="005744B8">
      <w:pPr>
        <w:spacing w:after="0"/>
      </w:pPr>
      <w:r>
        <w:separator/>
      </w:r>
    </w:p>
  </w:endnote>
  <w:endnote w:type="continuationSeparator" w:id="0">
    <w:p w14:paraId="30D800D6" w14:textId="77777777" w:rsidR="005744B8" w:rsidRDefault="00574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 Sig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6A94" w14:textId="77777777" w:rsidR="00127B29" w:rsidRDefault="00127B29">
    <w:pPr>
      <w:pStyle w:val="Footer"/>
    </w:pPr>
    <w:r>
      <w:rPr>
        <w:noProof/>
        <w:lang w:val="en-GB" w:eastAsia="en-GB"/>
      </w:rPr>
      <w:drawing>
        <wp:inline distT="0" distB="0" distL="0" distR="0" wp14:anchorId="42C6849E" wp14:editId="54DA807C">
          <wp:extent cx="5270500" cy="76200"/>
          <wp:effectExtent l="0" t="0" r="0" b="0"/>
          <wp:docPr id="7" name="Picture 39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Ru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D9C1C" w14:textId="77777777" w:rsidR="00127B29" w:rsidRDefault="00127B29" w:rsidP="00CE59AE">
    <w:pPr>
      <w:pStyle w:val="Footer"/>
      <w:jc w:val="center"/>
      <w:rPr>
        <w:color w:val="808080"/>
      </w:rPr>
    </w:pPr>
  </w:p>
  <w:p w14:paraId="081AD10A" w14:textId="57E567BB" w:rsidR="00127B29" w:rsidRPr="00F66EF1" w:rsidRDefault="00127B29" w:rsidP="00CE59AE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D827D3">
      <w:rPr>
        <w:noProof/>
        <w:color w:val="808080"/>
      </w:rPr>
      <w:t>2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D827D3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07D23192" w14:textId="77777777" w:rsidR="00127B29" w:rsidRDefault="00127B29">
    <w:pPr>
      <w:pStyle w:val="Footer"/>
    </w:pPr>
  </w:p>
  <w:p w14:paraId="25C465B6" w14:textId="77777777" w:rsidR="00127B29" w:rsidRPr="00864CF0" w:rsidRDefault="00127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0FD1" w14:textId="77777777" w:rsidR="00127B29" w:rsidRDefault="00127B29" w:rsidP="00CE59AE">
    <w:pPr>
      <w:pStyle w:val="Footer"/>
    </w:pPr>
    <w:r>
      <w:rPr>
        <w:noProof/>
        <w:lang w:val="en-GB" w:eastAsia="en-GB"/>
      </w:rPr>
      <w:drawing>
        <wp:inline distT="0" distB="0" distL="0" distR="0" wp14:anchorId="60ADDB88" wp14:editId="08CBE872">
          <wp:extent cx="5270500" cy="76200"/>
          <wp:effectExtent l="0" t="0" r="0" b="0"/>
          <wp:docPr id="4" name="Picture 37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escription: Ru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F7B66" w14:textId="77777777" w:rsidR="00127B29" w:rsidRDefault="00127B29" w:rsidP="00CE59AE">
    <w:pPr>
      <w:pStyle w:val="Footer"/>
      <w:jc w:val="center"/>
      <w:rPr>
        <w:color w:val="808080"/>
      </w:rPr>
    </w:pPr>
  </w:p>
  <w:p w14:paraId="5BADD3EA" w14:textId="18239992" w:rsidR="00127B29" w:rsidRPr="003D31EE" w:rsidRDefault="00127B29" w:rsidP="00CE59AE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D827D3">
      <w:rPr>
        <w:noProof/>
        <w:color w:val="808080"/>
      </w:rPr>
      <w:t>1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D827D3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36A7AC5F" w14:textId="77777777" w:rsidR="00127B29" w:rsidRPr="003D31EE" w:rsidRDefault="00127B29" w:rsidP="00CE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8634" w14:textId="77777777" w:rsidR="005744B8" w:rsidRDefault="005744B8">
      <w:pPr>
        <w:spacing w:after="0"/>
      </w:pPr>
      <w:r>
        <w:separator/>
      </w:r>
    </w:p>
  </w:footnote>
  <w:footnote w:type="continuationSeparator" w:id="0">
    <w:p w14:paraId="09A32EBB" w14:textId="77777777" w:rsidR="005744B8" w:rsidRDefault="00574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361E" w14:textId="77777777" w:rsidR="00127B29" w:rsidRDefault="00127B29" w:rsidP="00CE59AE">
    <w:pPr>
      <w:pStyle w:val="Header"/>
      <w:jc w:val="center"/>
      <w:rPr>
        <w:b/>
        <w:color w:val="808080"/>
      </w:rPr>
    </w:pPr>
  </w:p>
  <w:p w14:paraId="3109DD1D" w14:textId="77777777" w:rsidR="00127B29" w:rsidRDefault="00127B29" w:rsidP="00CE59AE">
    <w:pPr>
      <w:pStyle w:val="Header"/>
      <w:jc w:val="center"/>
      <w:rPr>
        <w:b/>
        <w:color w:val="808080"/>
      </w:rPr>
    </w:pPr>
  </w:p>
  <w:p w14:paraId="62746E8F" w14:textId="77777777" w:rsidR="00127B29" w:rsidRDefault="00127B29" w:rsidP="00CE59AE">
    <w:pPr>
      <w:pStyle w:val="Header"/>
      <w:jc w:val="center"/>
      <w:rPr>
        <w:b/>
        <w:color w:val="808080"/>
      </w:rPr>
    </w:pPr>
  </w:p>
  <w:p w14:paraId="27C259AA" w14:textId="77777777" w:rsidR="00127B29" w:rsidRDefault="00127B29" w:rsidP="00CE59AE">
    <w:pPr>
      <w:pStyle w:val="Header"/>
      <w:jc w:val="center"/>
      <w:rPr>
        <w:b/>
        <w:color w:val="808080"/>
      </w:rPr>
    </w:pPr>
  </w:p>
  <w:p w14:paraId="65F68FF2" w14:textId="77777777" w:rsidR="00127B29" w:rsidRDefault="00127B29" w:rsidP="00CE59AE">
    <w:pPr>
      <w:pStyle w:val="Header"/>
      <w:jc w:val="center"/>
      <w:rPr>
        <w:b/>
        <w:color w:val="808080"/>
      </w:rPr>
    </w:pPr>
  </w:p>
  <w:p w14:paraId="3EFD11CD" w14:textId="77777777" w:rsidR="00127B29" w:rsidRPr="00280E8C" w:rsidRDefault="00127B29" w:rsidP="00280E8C">
    <w:pPr>
      <w:pStyle w:val="Heading1"/>
      <w:jc w:val="center"/>
      <w:rPr>
        <w:smallCaps/>
        <w:sz w:val="24"/>
        <w:szCs w:val="24"/>
      </w:rPr>
    </w:pPr>
    <w:r w:rsidRPr="00280E8C">
      <w:rPr>
        <w:smallCaps/>
        <w:sz w:val="24"/>
        <w:szCs w:val="24"/>
      </w:rPr>
      <w:t xml:space="preserve">Simrad </w:t>
    </w:r>
    <w:r>
      <w:rPr>
        <w:smallCaps/>
        <w:sz w:val="24"/>
        <w:szCs w:val="24"/>
      </w:rPr>
      <w:t xml:space="preserve">HALO24 </w:t>
    </w:r>
    <w:r w:rsidRPr="00280E8C">
      <w:rPr>
        <w:smallCaps/>
        <w:sz w:val="24"/>
        <w:szCs w:val="24"/>
      </w:rPr>
      <w:t>Revolutionizes Dome Radars</w:t>
    </w:r>
  </w:p>
  <w:p w14:paraId="0DA0CBFA" w14:textId="5BA82C4E" w:rsidR="00127B29" w:rsidRPr="00A60B8F" w:rsidRDefault="00127B29" w:rsidP="00CE59AE">
    <w:pPr>
      <w:pStyle w:val="Header"/>
      <w:jc w:val="center"/>
      <w:rPr>
        <w:b/>
        <w:color w:val="808080"/>
      </w:rPr>
    </w:pPr>
    <w:r w:rsidRPr="00A60B8F">
      <w:rPr>
        <w:b/>
        <w:color w:val="808080"/>
      </w:rPr>
      <w:t xml:space="preserve">Page </w:t>
    </w:r>
    <w:r w:rsidRPr="00A60B8F">
      <w:rPr>
        <w:rStyle w:val="PageNumber"/>
        <w:color w:val="808080"/>
      </w:rPr>
      <w:fldChar w:fldCharType="begin"/>
    </w:r>
    <w:r w:rsidRPr="00A60B8F">
      <w:rPr>
        <w:rStyle w:val="PageNumber"/>
        <w:color w:val="808080"/>
      </w:rPr>
      <w:instrText xml:space="preserve"> PAGE </w:instrText>
    </w:r>
    <w:r w:rsidRPr="00A60B8F">
      <w:rPr>
        <w:rStyle w:val="PageNumber"/>
        <w:color w:val="808080"/>
      </w:rPr>
      <w:fldChar w:fldCharType="separate"/>
    </w:r>
    <w:r w:rsidR="00D827D3">
      <w:rPr>
        <w:rStyle w:val="PageNumber"/>
        <w:noProof/>
        <w:color w:val="808080"/>
      </w:rPr>
      <w:t>2</w:t>
    </w:r>
    <w:r w:rsidRPr="00A60B8F">
      <w:rPr>
        <w:rStyle w:val="PageNumber"/>
        <w:color w:val="808080"/>
      </w:rPr>
      <w:fldChar w:fldCharType="end"/>
    </w:r>
  </w:p>
  <w:p w14:paraId="6CBDFBE0" w14:textId="77777777" w:rsidR="00127B29" w:rsidRDefault="00127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BB64" w14:textId="77777777" w:rsidR="00127B29" w:rsidRDefault="00127B29" w:rsidP="00CE59AE">
    <w:pPr>
      <w:pStyle w:val="Header"/>
      <w:jc w:val="right"/>
    </w:pPr>
  </w:p>
  <w:p w14:paraId="47AFCE9C" w14:textId="77777777" w:rsidR="00127B29" w:rsidRDefault="00127B29" w:rsidP="00CE59AE">
    <w:pPr>
      <w:pStyle w:val="Header"/>
      <w:jc w:val="right"/>
    </w:pPr>
  </w:p>
  <w:p w14:paraId="3E960413" w14:textId="77777777" w:rsidR="00127B29" w:rsidRDefault="00127B29" w:rsidP="00CE59AE">
    <w:pPr>
      <w:pStyle w:val="Header"/>
      <w:jc w:val="right"/>
    </w:pPr>
  </w:p>
  <w:p w14:paraId="1C2718BB" w14:textId="77777777" w:rsidR="00127B29" w:rsidRDefault="00127B29" w:rsidP="00CE59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D7FE73E" wp14:editId="0ED71955">
          <wp:extent cx="5270500" cy="787400"/>
          <wp:effectExtent l="0" t="0" r="0" b="0"/>
          <wp:docPr id="6" name="Picture 4" descr="Description: PressReleaseSimrad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essReleaseSimradHea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C90E2" w14:textId="77777777" w:rsidR="00127B29" w:rsidRDefault="00127B29" w:rsidP="00CE59AE">
    <w:pPr>
      <w:pStyle w:val="Header"/>
      <w:jc w:val="center"/>
    </w:pPr>
  </w:p>
  <w:p w14:paraId="687EE47F" w14:textId="77777777" w:rsidR="00127B29" w:rsidRDefault="00127B29" w:rsidP="00CE59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CF38341" wp14:editId="54FF495A">
          <wp:extent cx="5270500" cy="76200"/>
          <wp:effectExtent l="0" t="0" r="0" b="0"/>
          <wp:docPr id="5" name="Picture 33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escription: Ru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3A7006"/>
    <w:multiLevelType w:val="hybridMultilevel"/>
    <w:tmpl w:val="E5F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5D7"/>
    <w:multiLevelType w:val="hybridMultilevel"/>
    <w:tmpl w:val="AFA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6"/>
    <w:rsid w:val="00000834"/>
    <w:rsid w:val="000030E6"/>
    <w:rsid w:val="00004398"/>
    <w:rsid w:val="00014B86"/>
    <w:rsid w:val="00023D6C"/>
    <w:rsid w:val="00025376"/>
    <w:rsid w:val="0003511E"/>
    <w:rsid w:val="0003684D"/>
    <w:rsid w:val="00063289"/>
    <w:rsid w:val="00063C39"/>
    <w:rsid w:val="00071523"/>
    <w:rsid w:val="00074DF8"/>
    <w:rsid w:val="0009197E"/>
    <w:rsid w:val="000B7484"/>
    <w:rsid w:val="000E78E6"/>
    <w:rsid w:val="000F615F"/>
    <w:rsid w:val="00125E08"/>
    <w:rsid w:val="0012707F"/>
    <w:rsid w:val="001276C8"/>
    <w:rsid w:val="00127B29"/>
    <w:rsid w:val="00136593"/>
    <w:rsid w:val="00137D85"/>
    <w:rsid w:val="00142B10"/>
    <w:rsid w:val="0014645C"/>
    <w:rsid w:val="001509FA"/>
    <w:rsid w:val="00155383"/>
    <w:rsid w:val="00171C47"/>
    <w:rsid w:val="00177E17"/>
    <w:rsid w:val="00182FD9"/>
    <w:rsid w:val="001B2597"/>
    <w:rsid w:val="001B6878"/>
    <w:rsid w:val="001E26E9"/>
    <w:rsid w:val="001E3150"/>
    <w:rsid w:val="00215360"/>
    <w:rsid w:val="0022263B"/>
    <w:rsid w:val="002522D0"/>
    <w:rsid w:val="00252470"/>
    <w:rsid w:val="00256A1B"/>
    <w:rsid w:val="00256BF6"/>
    <w:rsid w:val="002744FB"/>
    <w:rsid w:val="00280E8C"/>
    <w:rsid w:val="002D7D86"/>
    <w:rsid w:val="002E1C95"/>
    <w:rsid w:val="002E2487"/>
    <w:rsid w:val="0031612D"/>
    <w:rsid w:val="00317EFD"/>
    <w:rsid w:val="00333F79"/>
    <w:rsid w:val="00374210"/>
    <w:rsid w:val="00375599"/>
    <w:rsid w:val="0038618A"/>
    <w:rsid w:val="00397B77"/>
    <w:rsid w:val="003A6823"/>
    <w:rsid w:val="003B5150"/>
    <w:rsid w:val="003B7097"/>
    <w:rsid w:val="003E46E3"/>
    <w:rsid w:val="003F4F84"/>
    <w:rsid w:val="003F537A"/>
    <w:rsid w:val="0040765B"/>
    <w:rsid w:val="00423572"/>
    <w:rsid w:val="004365EF"/>
    <w:rsid w:val="00452CF4"/>
    <w:rsid w:val="004760F7"/>
    <w:rsid w:val="0049252F"/>
    <w:rsid w:val="004A6512"/>
    <w:rsid w:val="004E24E6"/>
    <w:rsid w:val="004E4E45"/>
    <w:rsid w:val="004F6FBA"/>
    <w:rsid w:val="00504246"/>
    <w:rsid w:val="0051267A"/>
    <w:rsid w:val="005230DE"/>
    <w:rsid w:val="00535E3D"/>
    <w:rsid w:val="00545B69"/>
    <w:rsid w:val="005744B8"/>
    <w:rsid w:val="005813F4"/>
    <w:rsid w:val="00584403"/>
    <w:rsid w:val="005E4C92"/>
    <w:rsid w:val="005F6DE8"/>
    <w:rsid w:val="00603E27"/>
    <w:rsid w:val="0062156A"/>
    <w:rsid w:val="006351F0"/>
    <w:rsid w:val="00637FF5"/>
    <w:rsid w:val="0064191A"/>
    <w:rsid w:val="00650818"/>
    <w:rsid w:val="00680BEB"/>
    <w:rsid w:val="00685F09"/>
    <w:rsid w:val="006E0558"/>
    <w:rsid w:val="006E439D"/>
    <w:rsid w:val="006F13BC"/>
    <w:rsid w:val="007037F6"/>
    <w:rsid w:val="00712534"/>
    <w:rsid w:val="00724CCB"/>
    <w:rsid w:val="00733197"/>
    <w:rsid w:val="00745D07"/>
    <w:rsid w:val="00747836"/>
    <w:rsid w:val="00763273"/>
    <w:rsid w:val="00771E91"/>
    <w:rsid w:val="007732C3"/>
    <w:rsid w:val="00787F88"/>
    <w:rsid w:val="0079544E"/>
    <w:rsid w:val="007B2E96"/>
    <w:rsid w:val="007B4821"/>
    <w:rsid w:val="007D52FE"/>
    <w:rsid w:val="007E0C1A"/>
    <w:rsid w:val="007E6213"/>
    <w:rsid w:val="007F020A"/>
    <w:rsid w:val="007F5A34"/>
    <w:rsid w:val="008012FE"/>
    <w:rsid w:val="00806460"/>
    <w:rsid w:val="008370B1"/>
    <w:rsid w:val="00837532"/>
    <w:rsid w:val="0086539F"/>
    <w:rsid w:val="008971E0"/>
    <w:rsid w:val="008A6938"/>
    <w:rsid w:val="008A7B5D"/>
    <w:rsid w:val="008B5F2F"/>
    <w:rsid w:val="008B6BD2"/>
    <w:rsid w:val="008C2C31"/>
    <w:rsid w:val="008E5DA5"/>
    <w:rsid w:val="009075C1"/>
    <w:rsid w:val="00930131"/>
    <w:rsid w:val="00952D0E"/>
    <w:rsid w:val="0095330A"/>
    <w:rsid w:val="00956C2A"/>
    <w:rsid w:val="0097218E"/>
    <w:rsid w:val="009966C6"/>
    <w:rsid w:val="009C25AD"/>
    <w:rsid w:val="009C4DC7"/>
    <w:rsid w:val="009D5EE9"/>
    <w:rsid w:val="00A35ED4"/>
    <w:rsid w:val="00AC3B61"/>
    <w:rsid w:val="00B239DA"/>
    <w:rsid w:val="00B379C4"/>
    <w:rsid w:val="00B54F21"/>
    <w:rsid w:val="00B87095"/>
    <w:rsid w:val="00BA6687"/>
    <w:rsid w:val="00BD580C"/>
    <w:rsid w:val="00BD5DFB"/>
    <w:rsid w:val="00C121DB"/>
    <w:rsid w:val="00C21D9E"/>
    <w:rsid w:val="00C53573"/>
    <w:rsid w:val="00C548AA"/>
    <w:rsid w:val="00C7544B"/>
    <w:rsid w:val="00CB2736"/>
    <w:rsid w:val="00CB30F6"/>
    <w:rsid w:val="00CC61C3"/>
    <w:rsid w:val="00CD3BF7"/>
    <w:rsid w:val="00CE59AE"/>
    <w:rsid w:val="00CF2B13"/>
    <w:rsid w:val="00D24C8A"/>
    <w:rsid w:val="00D35061"/>
    <w:rsid w:val="00D36F22"/>
    <w:rsid w:val="00D42F22"/>
    <w:rsid w:val="00D5525B"/>
    <w:rsid w:val="00D63FEF"/>
    <w:rsid w:val="00D77859"/>
    <w:rsid w:val="00D827D3"/>
    <w:rsid w:val="00D84C19"/>
    <w:rsid w:val="00DA1101"/>
    <w:rsid w:val="00DA223A"/>
    <w:rsid w:val="00DA4DE4"/>
    <w:rsid w:val="00DB42CF"/>
    <w:rsid w:val="00DC1F5E"/>
    <w:rsid w:val="00DE1531"/>
    <w:rsid w:val="00DE6695"/>
    <w:rsid w:val="00E00D0E"/>
    <w:rsid w:val="00E139BF"/>
    <w:rsid w:val="00E30DC7"/>
    <w:rsid w:val="00E401A4"/>
    <w:rsid w:val="00E77BCD"/>
    <w:rsid w:val="00EC3747"/>
    <w:rsid w:val="00EE3B8B"/>
    <w:rsid w:val="00F04C2C"/>
    <w:rsid w:val="00F05097"/>
    <w:rsid w:val="00F41F9B"/>
    <w:rsid w:val="00F6353C"/>
    <w:rsid w:val="00F7799E"/>
    <w:rsid w:val="00F801DB"/>
    <w:rsid w:val="00F87FCC"/>
    <w:rsid w:val="00F91C01"/>
    <w:rsid w:val="00FA2F89"/>
    <w:rsid w:val="00FA6364"/>
    <w:rsid w:val="00FA6A64"/>
    <w:rsid w:val="00FC2461"/>
    <w:rsid w:val="00FC4EA7"/>
    <w:rsid w:val="00FE0116"/>
    <w:rsid w:val="00FE5025"/>
    <w:rsid w:val="00FF1F82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E94F"/>
  <w14:defaultImageDpi w14:val="300"/>
  <w15:docId w15:val="{FE24430B-B831-4DA2-96E3-9DA50DF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86"/>
    <w:pPr>
      <w:spacing w:after="200"/>
    </w:pPr>
    <w:rPr>
      <w:rFonts w:ascii="Calibri" w:eastAsia="Cambria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D8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D86"/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2D7D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D86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7D86"/>
    <w:pPr>
      <w:tabs>
        <w:tab w:val="center" w:pos="4320"/>
        <w:tab w:val="right" w:pos="8640"/>
      </w:tabs>
      <w:spacing w:after="0"/>
    </w:pPr>
    <w:rPr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7D86"/>
    <w:rPr>
      <w:rFonts w:ascii="Calibri" w:eastAsia="Cambria" w:hAnsi="Calibri" w:cs="Times New Roman"/>
      <w:sz w:val="16"/>
      <w:lang w:eastAsia="x-none"/>
    </w:rPr>
  </w:style>
  <w:style w:type="paragraph" w:customStyle="1" w:styleId="BasicParagraph">
    <w:name w:val="[Basic Paragraph]"/>
    <w:basedOn w:val="Normal"/>
    <w:uiPriority w:val="99"/>
    <w:rsid w:val="002D7D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2"/>
      <w:szCs w:val="14"/>
    </w:rPr>
  </w:style>
  <w:style w:type="paragraph" w:customStyle="1" w:styleId="Address">
    <w:name w:val="Address"/>
    <w:basedOn w:val="Normal"/>
    <w:qFormat/>
    <w:rsid w:val="002D7D86"/>
    <w:pPr>
      <w:spacing w:after="0" w:line="360" w:lineRule="auto"/>
    </w:pPr>
    <w:rPr>
      <w:sz w:val="22"/>
    </w:rPr>
  </w:style>
  <w:style w:type="character" w:styleId="Hyperlink">
    <w:name w:val="Hyperlink"/>
    <w:rsid w:val="002D7D86"/>
    <w:rPr>
      <w:color w:val="0000FF"/>
      <w:u w:val="single"/>
    </w:rPr>
  </w:style>
  <w:style w:type="character" w:styleId="PageNumber">
    <w:name w:val="page number"/>
    <w:basedOn w:val="DefaultParagraphFont"/>
    <w:rsid w:val="002D7D86"/>
  </w:style>
  <w:style w:type="character" w:styleId="CommentReference">
    <w:name w:val="annotation reference"/>
    <w:rsid w:val="002D7D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2D7D86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2D7D86"/>
    <w:rPr>
      <w:rFonts w:ascii="Calibri" w:eastAsia="Cambria" w:hAnsi="Calibri" w:cs="Times New Roman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86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D9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D9"/>
    <w:rPr>
      <w:rFonts w:ascii="Calibri" w:eastAsia="Cambria" w:hAnsi="Calibri" w:cs="Times New Roman"/>
      <w:b/>
      <w:bCs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0F615F"/>
    <w:pPr>
      <w:ind w:left="720"/>
      <w:contextualSpacing/>
    </w:pPr>
  </w:style>
  <w:style w:type="paragraph" w:styleId="Revision">
    <w:name w:val="Revision"/>
    <w:hidden/>
    <w:uiPriority w:val="99"/>
    <w:semiHidden/>
    <w:rsid w:val="005813F4"/>
    <w:rPr>
      <w:rFonts w:ascii="Calibri" w:eastAsia="Cambria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avies@navico.com" TargetMode="External"/><Relationship Id="rId13" Type="http://schemas.openxmlformats.org/officeDocument/2006/relationships/hyperlink" Target="mailto:agolden@rushtongregor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rad-yachting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davies@navico.com" TargetMode="External"/><Relationship Id="rId14" Type="http://schemas.openxmlformats.org/officeDocument/2006/relationships/hyperlink" Target="http://www.navi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C881D-408B-4B81-A6F7-E131639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Rushton Gregory Communications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Balbresky</dc:creator>
  <cp:lastModifiedBy>Gemma Davies</cp:lastModifiedBy>
  <cp:revision>4</cp:revision>
  <cp:lastPrinted>2018-08-28T14:00:00Z</cp:lastPrinted>
  <dcterms:created xsi:type="dcterms:W3CDTF">2018-09-05T18:56:00Z</dcterms:created>
  <dcterms:modified xsi:type="dcterms:W3CDTF">2018-10-01T08:53:00Z</dcterms:modified>
</cp:coreProperties>
</file>