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F498E" w14:textId="396C5E15" w:rsidR="00806254" w:rsidRPr="005C7C63" w:rsidRDefault="00313256" w:rsidP="005C7C63">
      <w:r w:rsidRPr="005C7C63">
        <w:t>For immediate release: 13</w:t>
      </w:r>
      <w:r w:rsidR="00B269EE" w:rsidRPr="005C7C63">
        <w:t>.11</w:t>
      </w:r>
      <w:r w:rsidR="00AF6F5D" w:rsidRPr="005C7C63">
        <w:t xml:space="preserve">.2018 </w:t>
      </w:r>
    </w:p>
    <w:p w14:paraId="71EE1DF2" w14:textId="04233FCF" w:rsidR="00DA5C3F" w:rsidRPr="00D04C82" w:rsidRDefault="001D361B" w:rsidP="00DA5C3F">
      <w:pPr>
        <w:jc w:val="center"/>
        <w:rPr>
          <w:b/>
          <w:sz w:val="28"/>
          <w:szCs w:val="28"/>
        </w:rPr>
      </w:pPr>
      <w:r w:rsidRPr="00D04C82">
        <w:rPr>
          <w:b/>
          <w:sz w:val="28"/>
          <w:szCs w:val="28"/>
        </w:rPr>
        <w:t xml:space="preserve">Crewsaver </w:t>
      </w:r>
      <w:r w:rsidR="00602225">
        <w:rPr>
          <w:b/>
          <w:sz w:val="28"/>
          <w:szCs w:val="28"/>
        </w:rPr>
        <w:t xml:space="preserve">secures </w:t>
      </w:r>
      <w:r w:rsidR="005C7C63" w:rsidRPr="00D04C82">
        <w:rPr>
          <w:b/>
          <w:sz w:val="28"/>
          <w:szCs w:val="28"/>
        </w:rPr>
        <w:t>partners</w:t>
      </w:r>
      <w:r w:rsidR="00602225">
        <w:rPr>
          <w:b/>
          <w:sz w:val="28"/>
          <w:szCs w:val="28"/>
        </w:rPr>
        <w:t>hip</w:t>
      </w:r>
      <w:r w:rsidR="005C7C63" w:rsidRPr="00D04C82">
        <w:rPr>
          <w:b/>
          <w:sz w:val="28"/>
          <w:szCs w:val="28"/>
        </w:rPr>
        <w:t xml:space="preserve"> with Exposure </w:t>
      </w:r>
      <w:r w:rsidR="00602225">
        <w:rPr>
          <w:b/>
          <w:sz w:val="28"/>
          <w:szCs w:val="28"/>
        </w:rPr>
        <w:t xml:space="preserve">Lights and Exposure OLAS </w:t>
      </w:r>
    </w:p>
    <w:p w14:paraId="068D8F94" w14:textId="54B5C220" w:rsidR="00602225" w:rsidRDefault="0064375A" w:rsidP="0064375A">
      <w:pPr>
        <w:spacing w:after="0"/>
      </w:pPr>
      <w:r>
        <w:rPr>
          <w:noProof/>
        </w:rPr>
        <w:drawing>
          <wp:anchor distT="0" distB="0" distL="114300" distR="114300" simplePos="0" relativeHeight="251658240" behindDoc="1" locked="0" layoutInCell="1" allowOverlap="1" wp14:anchorId="378EBDF9" wp14:editId="5BE53AE3">
            <wp:simplePos x="0" y="0"/>
            <wp:positionH relativeFrom="margin">
              <wp:align>left</wp:align>
            </wp:positionH>
            <wp:positionV relativeFrom="paragraph">
              <wp:posOffset>88265</wp:posOffset>
            </wp:positionV>
            <wp:extent cx="2686050" cy="2000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B5D">
        <w:t xml:space="preserve">Crewsaver, a world-leading designer and manufacturer of marine safety equipment, </w:t>
      </w:r>
      <w:r w:rsidR="00602225">
        <w:t xml:space="preserve">secures </w:t>
      </w:r>
      <w:r w:rsidR="002E2B5D">
        <w:t>partners</w:t>
      </w:r>
      <w:r w:rsidR="00602225">
        <w:t>hip</w:t>
      </w:r>
      <w:r w:rsidR="002E2B5D">
        <w:t xml:space="preserve"> with </w:t>
      </w:r>
      <w:r w:rsidR="00D04C82">
        <w:t xml:space="preserve">Exposure </w:t>
      </w:r>
      <w:r w:rsidR="00602225">
        <w:t xml:space="preserve">Lights and Exposure OLAS. The agreement sees Crewsaver become the sole marine distributor for the UK and Ireland for the marine and dive light ranges and Overboard Location Alert Systems (OLAS). </w:t>
      </w:r>
    </w:p>
    <w:p w14:paraId="3E923B4E" w14:textId="09BC08C5" w:rsidR="0064375A" w:rsidRPr="00602225" w:rsidRDefault="0064375A" w:rsidP="0064375A">
      <w:pPr>
        <w:spacing w:after="0"/>
        <w:rPr>
          <w:b/>
          <w:sz w:val="28"/>
          <w:szCs w:val="28"/>
        </w:rPr>
      </w:pPr>
    </w:p>
    <w:p w14:paraId="7F4DA822" w14:textId="11285E49" w:rsidR="000972A6" w:rsidRDefault="000972A6" w:rsidP="0064375A">
      <w:pPr>
        <w:spacing w:after="0"/>
      </w:pPr>
      <w:r>
        <w:t xml:space="preserve">Designed for high performance, Exposure Lights combine the latest advantages of LED technology with powerful Lithium-ion rechargeable batteries, creating very lightweight, highly compact torches with unrivalled power, functionality and versatility for their size. This includes the ability to combine high power search light options (visible up to 3 nautical miles), with red beam, and a variety of safety features in very small, lightweight and buoyant casing. </w:t>
      </w:r>
    </w:p>
    <w:p w14:paraId="2FF92621" w14:textId="77777777" w:rsidR="0064375A" w:rsidRDefault="0064375A" w:rsidP="0064375A">
      <w:pPr>
        <w:spacing w:after="0"/>
      </w:pPr>
    </w:p>
    <w:p w14:paraId="1952C96E" w14:textId="04388633" w:rsidR="000972A6" w:rsidRDefault="000972A6" w:rsidP="0064375A">
      <w:pPr>
        <w:spacing w:after="0"/>
      </w:pPr>
      <w:r w:rsidRPr="000972A6">
        <w:t>Exposure Lights are much more than just torches, they combine high powered L</w:t>
      </w:r>
      <w:r>
        <w:t>ED search capabilities with its patented MOB t</w:t>
      </w:r>
      <w:r w:rsidRPr="000972A6">
        <w:t>echnology and precision engineering to create floating, water activated strobes. This allows you to not only use the light to search but also as a position indicating light when in the water.</w:t>
      </w:r>
    </w:p>
    <w:p w14:paraId="07810D93" w14:textId="77777777" w:rsidR="0064375A" w:rsidRDefault="0064375A" w:rsidP="0064375A">
      <w:pPr>
        <w:spacing w:after="0"/>
      </w:pPr>
    </w:p>
    <w:p w14:paraId="5B527335" w14:textId="7CF278F8" w:rsidR="001E246F" w:rsidRDefault="001E246F" w:rsidP="0064375A">
      <w:pPr>
        <w:spacing w:after="0"/>
      </w:pPr>
      <w:r>
        <w:t>In addition, a technological collaboration</w:t>
      </w:r>
      <w:r w:rsidRPr="005C7C63">
        <w:t xml:space="preserve"> between Crewsaver innovations and that of </w:t>
      </w:r>
      <w:r>
        <w:t xml:space="preserve">Exposure, is evident in Crewsaver’s new </w:t>
      </w:r>
      <w:r w:rsidRPr="005C7C63">
        <w:t>ErgoFit+</w:t>
      </w:r>
      <w:r>
        <w:t xml:space="preserve"> lifejacket, arriving March 2019</w:t>
      </w:r>
      <w:r w:rsidRPr="005C7C63">
        <w:t>. The Exposure OLAS Tag, a portable crew tracking and overboard location alert system, can be easily integrated into this lifejacket - taking man overboard protection to the next level.</w:t>
      </w:r>
      <w:r>
        <w:t xml:space="preserve"> </w:t>
      </w:r>
    </w:p>
    <w:p w14:paraId="7D17C79D" w14:textId="77777777" w:rsidR="0064375A" w:rsidRDefault="0064375A" w:rsidP="0064375A">
      <w:pPr>
        <w:spacing w:after="0"/>
      </w:pPr>
    </w:p>
    <w:p w14:paraId="1A9D7C5D" w14:textId="1451C640" w:rsidR="005C7C63" w:rsidRDefault="005C7C63" w:rsidP="0064375A">
      <w:pPr>
        <w:spacing w:after="0"/>
        <w:rPr>
          <w:i/>
        </w:rPr>
      </w:pPr>
      <w:r w:rsidRPr="005C7C63">
        <w:t xml:space="preserve">Tom Harrop, brand manager for Exposure Lights comments, </w:t>
      </w:r>
      <w:r w:rsidRPr="00D04C82">
        <w:rPr>
          <w:i/>
        </w:rPr>
        <w:t>“We are delighted to be teaming up with Crewsaver, with their reputation for top quality safety products. Both our companies constantly strive to improve safety and survival afloat. Working together, both in terms of servicing the retailers and product innovation, ensures this benefits the sailing and paddling consumer.”</w:t>
      </w:r>
    </w:p>
    <w:p w14:paraId="202F549A" w14:textId="77777777" w:rsidR="0064375A" w:rsidRPr="00D04C82" w:rsidRDefault="0064375A" w:rsidP="0064375A">
      <w:pPr>
        <w:spacing w:after="0"/>
        <w:rPr>
          <w:i/>
        </w:rPr>
      </w:pPr>
    </w:p>
    <w:p w14:paraId="6B32E4C0" w14:textId="52CD5922" w:rsidR="00D60651" w:rsidRDefault="005C7C63" w:rsidP="0064375A">
      <w:pPr>
        <w:spacing w:after="0"/>
        <w:rPr>
          <w:i/>
        </w:rPr>
      </w:pPr>
      <w:r w:rsidRPr="005C7C63">
        <w:t>Crewsaver’s commercial director, Matt Bridge adds, “</w:t>
      </w:r>
      <w:r w:rsidRPr="00D04C82">
        <w:rPr>
          <w:i/>
        </w:rPr>
        <w:t>Exposure Lights technologies have rapidly made significant changes in both marine safety lighting and on-water tracking. The power of their tiny, cordless, rechargeable lights, as well as the OLAS system, makes a great additional range for us to promote to retailers and integrate into our Crewsaver product lines</w:t>
      </w:r>
      <w:r w:rsidR="001E246F">
        <w:rPr>
          <w:i/>
        </w:rPr>
        <w:t>.”</w:t>
      </w:r>
    </w:p>
    <w:p w14:paraId="2AE1483E" w14:textId="77777777" w:rsidR="0064375A" w:rsidRDefault="0064375A" w:rsidP="0064375A">
      <w:pPr>
        <w:spacing w:after="0"/>
        <w:rPr>
          <w:i/>
        </w:rPr>
      </w:pPr>
    </w:p>
    <w:p w14:paraId="6DC973D9" w14:textId="39DF806C" w:rsidR="0064375A" w:rsidRDefault="001E246F" w:rsidP="0064375A">
      <w:pPr>
        <w:spacing w:after="0"/>
        <w:rPr>
          <w:rFonts w:ascii="InterFace" w:hAnsi="InterFace" w:cs="Arial"/>
          <w:color w:val="333333"/>
          <w:lang w:val="en"/>
        </w:rPr>
      </w:pPr>
      <w:r>
        <w:rPr>
          <w:rFonts w:ascii="InterFace" w:hAnsi="InterFace" w:cs="Arial"/>
          <w:color w:val="333333"/>
          <w:lang w:val="en"/>
        </w:rPr>
        <w:lastRenderedPageBreak/>
        <w:t>With the addition of the Exposure products to its existing offering of unique lifejackets, liferafts and safety equipment, Crewsaver has created the most comprehensive safety range available. So, you can rest assured - when it comes to th</w:t>
      </w:r>
      <w:r w:rsidR="0064375A">
        <w:rPr>
          <w:rFonts w:ascii="InterFace" w:hAnsi="InterFace" w:cs="Arial"/>
          <w:color w:val="333333"/>
          <w:lang w:val="en"/>
        </w:rPr>
        <w:t>e worst, that you have the best.</w:t>
      </w:r>
    </w:p>
    <w:p w14:paraId="4E4E6F86" w14:textId="77777777" w:rsidR="0064375A" w:rsidRPr="0064375A" w:rsidRDefault="0064375A" w:rsidP="0064375A">
      <w:pPr>
        <w:spacing w:after="0"/>
        <w:rPr>
          <w:rFonts w:ascii="InterFace" w:hAnsi="InterFace" w:cs="Arial"/>
          <w:color w:val="333333"/>
          <w:lang w:val="en"/>
        </w:rPr>
      </w:pPr>
    </w:p>
    <w:p w14:paraId="33FDFB62" w14:textId="5C6B7B23" w:rsidR="00030B3B" w:rsidRDefault="007B26CE" w:rsidP="00F716DC">
      <w:pPr>
        <w:spacing w:after="0"/>
        <w:rPr>
          <w:sz w:val="16"/>
          <w:szCs w:val="16"/>
        </w:rPr>
      </w:pPr>
      <w:r w:rsidRPr="00F716DC">
        <w:rPr>
          <w:sz w:val="16"/>
          <w:szCs w:val="16"/>
        </w:rPr>
        <w:t>//ENDS//</w:t>
      </w:r>
    </w:p>
    <w:p w14:paraId="225FC8E8" w14:textId="77777777" w:rsidR="0064375A" w:rsidRDefault="0064375A" w:rsidP="00F716DC">
      <w:pPr>
        <w:spacing w:after="0"/>
        <w:rPr>
          <w:sz w:val="16"/>
          <w:szCs w:val="16"/>
        </w:rPr>
      </w:pPr>
    </w:p>
    <w:p w14:paraId="227E15D7" w14:textId="3EED630F" w:rsidR="002907C8" w:rsidRDefault="002907C8" w:rsidP="00F716DC">
      <w:pPr>
        <w:spacing w:after="0"/>
        <w:rPr>
          <w:sz w:val="16"/>
          <w:szCs w:val="16"/>
        </w:rPr>
      </w:pPr>
      <w:r w:rsidRPr="00F716DC">
        <w:rPr>
          <w:sz w:val="16"/>
          <w:szCs w:val="16"/>
        </w:rPr>
        <w:t>For media information, hi-res images or product tests please contact:</w:t>
      </w:r>
    </w:p>
    <w:p w14:paraId="243CE5FD" w14:textId="77777777" w:rsidR="00F716DC" w:rsidRPr="00F716DC" w:rsidRDefault="00F716DC" w:rsidP="00F716DC">
      <w:pPr>
        <w:spacing w:after="0"/>
        <w:rPr>
          <w:sz w:val="16"/>
          <w:szCs w:val="16"/>
        </w:rPr>
      </w:pPr>
    </w:p>
    <w:p w14:paraId="5A18A8C1" w14:textId="77777777" w:rsidR="002907C8" w:rsidRPr="00F716DC" w:rsidRDefault="002907C8" w:rsidP="00F716DC">
      <w:pPr>
        <w:spacing w:after="0"/>
        <w:rPr>
          <w:sz w:val="16"/>
          <w:szCs w:val="16"/>
        </w:rPr>
      </w:pPr>
      <w:r w:rsidRPr="00F716DC">
        <w:rPr>
          <w:sz w:val="16"/>
          <w:szCs w:val="16"/>
        </w:rPr>
        <w:t>Crewsaver</w:t>
      </w:r>
    </w:p>
    <w:p w14:paraId="7F0ED12C" w14:textId="577420FE" w:rsidR="002907C8" w:rsidRPr="00F716DC" w:rsidRDefault="002907C8" w:rsidP="00F716DC">
      <w:pPr>
        <w:spacing w:after="0"/>
        <w:rPr>
          <w:sz w:val="16"/>
          <w:szCs w:val="16"/>
        </w:rPr>
      </w:pPr>
      <w:r w:rsidRPr="00F716DC">
        <w:rPr>
          <w:sz w:val="16"/>
          <w:szCs w:val="16"/>
        </w:rPr>
        <w:t>Hazel Proudlock, Marketing Dept</w:t>
      </w:r>
    </w:p>
    <w:p w14:paraId="767B75C0" w14:textId="68ADA437" w:rsidR="002907C8" w:rsidRPr="00F716DC" w:rsidRDefault="002907C8" w:rsidP="00F716DC">
      <w:pPr>
        <w:spacing w:after="0"/>
        <w:rPr>
          <w:sz w:val="16"/>
          <w:szCs w:val="16"/>
        </w:rPr>
      </w:pPr>
      <w:r w:rsidRPr="00F716DC">
        <w:rPr>
          <w:sz w:val="16"/>
          <w:szCs w:val="16"/>
        </w:rPr>
        <w:t>T +44 (0) 1329 820406</w:t>
      </w:r>
    </w:p>
    <w:p w14:paraId="79612ED2" w14:textId="4F4FEB75" w:rsidR="002907C8" w:rsidRDefault="002907C8" w:rsidP="00F716DC">
      <w:pPr>
        <w:spacing w:after="0"/>
        <w:rPr>
          <w:sz w:val="16"/>
          <w:szCs w:val="16"/>
        </w:rPr>
      </w:pPr>
      <w:r w:rsidRPr="00F716DC">
        <w:rPr>
          <w:sz w:val="16"/>
          <w:szCs w:val="16"/>
        </w:rPr>
        <w:t xml:space="preserve">E </w:t>
      </w:r>
      <w:hyperlink r:id="rId9" w:history="1">
        <w:r w:rsidRPr="00F716DC">
          <w:rPr>
            <w:rStyle w:val="Hyperlink"/>
            <w:sz w:val="16"/>
            <w:szCs w:val="16"/>
          </w:rPr>
          <w:t>hazel.proudlock@survitecgroup.com</w:t>
        </w:r>
      </w:hyperlink>
    </w:p>
    <w:p w14:paraId="4808CB75" w14:textId="638BA727" w:rsidR="00F716DC" w:rsidRPr="00F716DC" w:rsidRDefault="00F716DC" w:rsidP="00F716DC">
      <w:pPr>
        <w:spacing w:after="0"/>
        <w:rPr>
          <w:sz w:val="16"/>
          <w:szCs w:val="16"/>
        </w:rPr>
      </w:pPr>
    </w:p>
    <w:p w14:paraId="25635D7F" w14:textId="77777777" w:rsidR="000B6C57" w:rsidRPr="00F716DC" w:rsidRDefault="000B6C57" w:rsidP="000B6C57">
      <w:pPr>
        <w:spacing w:after="0"/>
        <w:rPr>
          <w:sz w:val="16"/>
          <w:szCs w:val="16"/>
        </w:rPr>
      </w:pPr>
      <w:r>
        <w:rPr>
          <w:sz w:val="16"/>
          <w:szCs w:val="16"/>
        </w:rPr>
        <w:t>Zella Compton</w:t>
      </w:r>
      <w:r w:rsidRPr="00F716DC">
        <w:rPr>
          <w:sz w:val="16"/>
          <w:szCs w:val="16"/>
        </w:rPr>
        <w:t xml:space="preserve"> – Marine Advertising Agency Ltd</w:t>
      </w:r>
    </w:p>
    <w:p w14:paraId="700693AC" w14:textId="77777777" w:rsidR="000B6C57" w:rsidRPr="00F716DC" w:rsidRDefault="000B6C57" w:rsidP="000B6C57">
      <w:pPr>
        <w:spacing w:after="0"/>
        <w:rPr>
          <w:sz w:val="16"/>
          <w:szCs w:val="16"/>
        </w:rPr>
      </w:pPr>
      <w:r w:rsidRPr="00F716DC">
        <w:rPr>
          <w:sz w:val="16"/>
          <w:szCs w:val="16"/>
        </w:rPr>
        <w:t>T +44 (0) 23 9252 2044</w:t>
      </w:r>
    </w:p>
    <w:p w14:paraId="475C12B6" w14:textId="502C85D1" w:rsidR="000B6C57" w:rsidRDefault="000B6C57" w:rsidP="000B6C57">
      <w:pPr>
        <w:spacing w:after="0"/>
        <w:rPr>
          <w:sz w:val="16"/>
          <w:szCs w:val="16"/>
        </w:rPr>
      </w:pPr>
      <w:r w:rsidRPr="00F716DC">
        <w:rPr>
          <w:sz w:val="16"/>
          <w:szCs w:val="16"/>
        </w:rPr>
        <w:t xml:space="preserve">E </w:t>
      </w:r>
      <w:hyperlink r:id="rId10" w:history="1">
        <w:r w:rsidRPr="000B6C57">
          <w:rPr>
            <w:rStyle w:val="Hyperlink"/>
            <w:sz w:val="16"/>
            <w:szCs w:val="16"/>
          </w:rPr>
          <w:t>zella@maa.agency</w:t>
        </w:r>
      </w:hyperlink>
      <w:bookmarkStart w:id="0" w:name="_GoBack"/>
      <w:bookmarkEnd w:id="0"/>
    </w:p>
    <w:p w14:paraId="7B3C2A34" w14:textId="77777777" w:rsidR="00F716DC" w:rsidRPr="00F716DC" w:rsidRDefault="00F716DC" w:rsidP="00F716DC">
      <w:pPr>
        <w:spacing w:after="0"/>
        <w:rPr>
          <w:sz w:val="16"/>
          <w:szCs w:val="16"/>
        </w:rPr>
      </w:pPr>
    </w:p>
    <w:p w14:paraId="7665BF35" w14:textId="1F0A588D" w:rsidR="002907C8" w:rsidRPr="00F716DC" w:rsidRDefault="002907C8" w:rsidP="00F716DC">
      <w:pPr>
        <w:spacing w:after="0"/>
        <w:rPr>
          <w:sz w:val="16"/>
          <w:szCs w:val="16"/>
        </w:rPr>
      </w:pPr>
      <w:r w:rsidRPr="00F716DC">
        <w:rPr>
          <w:sz w:val="16"/>
          <w:szCs w:val="16"/>
        </w:rPr>
        <w:t>Notes to Editors</w:t>
      </w:r>
    </w:p>
    <w:p w14:paraId="13A3083F" w14:textId="7369B75E" w:rsidR="002907C8" w:rsidRDefault="002907C8" w:rsidP="00F716DC">
      <w:pPr>
        <w:spacing w:after="0"/>
        <w:rPr>
          <w:sz w:val="16"/>
          <w:szCs w:val="16"/>
        </w:rPr>
      </w:pPr>
      <w:r w:rsidRPr="00F716DC">
        <w:rPr>
          <w:sz w:val="16"/>
          <w:szCs w:val="16"/>
        </w:rPr>
        <w:t xml:space="preserve">Crewsaver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www.crewsaver.com    </w:t>
      </w:r>
    </w:p>
    <w:p w14:paraId="3AB52895" w14:textId="77777777" w:rsidR="00F716DC" w:rsidRPr="00F716DC" w:rsidRDefault="00F716DC" w:rsidP="00F716DC">
      <w:pPr>
        <w:spacing w:after="0"/>
        <w:rPr>
          <w:sz w:val="16"/>
          <w:szCs w:val="16"/>
        </w:rPr>
      </w:pPr>
    </w:p>
    <w:p w14:paraId="347F51A4" w14:textId="36EE044A" w:rsidR="002907C8" w:rsidRPr="00F716DC" w:rsidRDefault="002907C8" w:rsidP="00F716DC">
      <w:pPr>
        <w:spacing w:after="0"/>
        <w:rPr>
          <w:sz w:val="16"/>
          <w:szCs w:val="16"/>
        </w:rPr>
      </w:pPr>
      <w:r w:rsidRPr="00F716DC">
        <w:rPr>
          <w:sz w:val="16"/>
          <w:szCs w:val="16"/>
        </w:rPr>
        <w:t>Survitec Group</w:t>
      </w:r>
      <w:r w:rsidR="0007720F" w:rsidRPr="00F716DC">
        <w:rPr>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F716DC">
        <w:rPr>
          <w:sz w:val="16"/>
          <w:szCs w:val="16"/>
        </w:rPr>
        <w:t>ww</w:t>
      </w:r>
      <w:r w:rsidRPr="00F716DC">
        <w:rPr>
          <w:sz w:val="16"/>
          <w:szCs w:val="16"/>
        </w:rPr>
        <w:t xml:space="preserve">w.survitecgroup.com </w:t>
      </w:r>
    </w:p>
    <w:sectPr w:rsidR="002907C8" w:rsidRPr="00F716DC" w:rsidSect="0044649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6B3D6" w14:textId="77777777" w:rsidR="00330E4E" w:rsidRDefault="00330E4E" w:rsidP="00C9368D">
      <w:pPr>
        <w:spacing w:after="0" w:line="240" w:lineRule="auto"/>
      </w:pPr>
      <w:r>
        <w:separator/>
      </w:r>
    </w:p>
  </w:endnote>
  <w:endnote w:type="continuationSeparator" w:id="0">
    <w:p w14:paraId="4CF15347" w14:textId="77777777" w:rsidR="00330E4E" w:rsidRDefault="00330E4E"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terFace">
    <w:altName w:val="Calibri"/>
    <w:panose1 w:val="020B0604020202020204"/>
    <w:charset w:val="00"/>
    <w:family w:val="swiss"/>
    <w:notTrueType/>
    <w:pitch w:val="default"/>
    <w:sig w:usb0="00000003" w:usb1="00000000" w:usb2="00000000" w:usb3="00000000" w:csb0="00000001" w:csb1="00000000"/>
  </w:font>
  <w:font w:name="InterFace Light">
    <w:altName w:val="Calibri"/>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6982" w14:textId="77777777" w:rsidR="00806254" w:rsidRDefault="00806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2442" w14:textId="77777777" w:rsidR="00806254" w:rsidRDefault="0080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D9181" w14:textId="77777777" w:rsidR="00330E4E" w:rsidRDefault="00330E4E" w:rsidP="00C9368D">
      <w:pPr>
        <w:spacing w:after="0" w:line="240" w:lineRule="auto"/>
      </w:pPr>
      <w:r>
        <w:separator/>
      </w:r>
    </w:p>
  </w:footnote>
  <w:footnote w:type="continuationSeparator" w:id="0">
    <w:p w14:paraId="5DBF762F" w14:textId="77777777" w:rsidR="00330E4E" w:rsidRDefault="00330E4E"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0322" w14:textId="77777777" w:rsidR="00806254" w:rsidRDefault="00806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6F88" w14:textId="77777777" w:rsidR="00806254" w:rsidRDefault="0080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D6769D"/>
    <w:multiLevelType w:val="hybridMultilevel"/>
    <w:tmpl w:val="6276E798"/>
    <w:lvl w:ilvl="0" w:tplc="3CBE8F1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8EB27A8"/>
    <w:multiLevelType w:val="hybridMultilevel"/>
    <w:tmpl w:val="07907AFA"/>
    <w:lvl w:ilvl="0" w:tplc="BEE634F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0"/>
  </w:num>
  <w:num w:numId="4">
    <w:abstractNumId w:val="6"/>
  </w:num>
  <w:num w:numId="5">
    <w:abstractNumId w:val="4"/>
  </w:num>
  <w:num w:numId="6">
    <w:abstractNumId w:val="20"/>
  </w:num>
  <w:num w:numId="7">
    <w:abstractNumId w:val="7"/>
  </w:num>
  <w:num w:numId="8">
    <w:abstractNumId w:val="18"/>
  </w:num>
  <w:num w:numId="9">
    <w:abstractNumId w:val="2"/>
  </w:num>
  <w:num w:numId="10">
    <w:abstractNumId w:val="22"/>
  </w:num>
  <w:num w:numId="11">
    <w:abstractNumId w:val="5"/>
  </w:num>
  <w:num w:numId="12">
    <w:abstractNumId w:val="21"/>
  </w:num>
  <w:num w:numId="13">
    <w:abstractNumId w:val="13"/>
  </w:num>
  <w:num w:numId="14">
    <w:abstractNumId w:val="25"/>
  </w:num>
  <w:num w:numId="15">
    <w:abstractNumId w:val="24"/>
  </w:num>
  <w:num w:numId="16">
    <w:abstractNumId w:val="11"/>
  </w:num>
  <w:num w:numId="17">
    <w:abstractNumId w:val="1"/>
  </w:num>
  <w:num w:numId="18">
    <w:abstractNumId w:val="3"/>
  </w:num>
  <w:num w:numId="19">
    <w:abstractNumId w:val="12"/>
  </w:num>
  <w:num w:numId="20">
    <w:abstractNumId w:val="27"/>
  </w:num>
  <w:num w:numId="21">
    <w:abstractNumId w:val="8"/>
  </w:num>
  <w:num w:numId="22">
    <w:abstractNumId w:val="23"/>
  </w:num>
  <w:num w:numId="23">
    <w:abstractNumId w:val="9"/>
  </w:num>
  <w:num w:numId="24">
    <w:abstractNumId w:val="15"/>
  </w:num>
  <w:num w:numId="25">
    <w:abstractNumId w:val="0"/>
  </w:num>
  <w:num w:numId="26">
    <w:abstractNumId w:val="14"/>
  </w:num>
  <w:num w:numId="27">
    <w:abstractNumId w:val="17"/>
  </w:num>
  <w:num w:numId="28">
    <w:abstractNumId w:val="1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26497"/>
    <w:rsid w:val="000302BC"/>
    <w:rsid w:val="00030B3B"/>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2A6"/>
    <w:rsid w:val="000977EA"/>
    <w:rsid w:val="000A0DA7"/>
    <w:rsid w:val="000A3F35"/>
    <w:rsid w:val="000A425B"/>
    <w:rsid w:val="000A4D5F"/>
    <w:rsid w:val="000B3112"/>
    <w:rsid w:val="000B6C57"/>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16E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361B"/>
    <w:rsid w:val="001D6D3D"/>
    <w:rsid w:val="001E0600"/>
    <w:rsid w:val="001E1973"/>
    <w:rsid w:val="001E246F"/>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356A"/>
    <w:rsid w:val="002402CB"/>
    <w:rsid w:val="00250578"/>
    <w:rsid w:val="00251CD6"/>
    <w:rsid w:val="00255127"/>
    <w:rsid w:val="0025600F"/>
    <w:rsid w:val="0026261F"/>
    <w:rsid w:val="0026556D"/>
    <w:rsid w:val="002666BB"/>
    <w:rsid w:val="0026759D"/>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816"/>
    <w:rsid w:val="002B7111"/>
    <w:rsid w:val="002C6D40"/>
    <w:rsid w:val="002C7EFA"/>
    <w:rsid w:val="002D03C0"/>
    <w:rsid w:val="002D211A"/>
    <w:rsid w:val="002D3D80"/>
    <w:rsid w:val="002D529C"/>
    <w:rsid w:val="002E124B"/>
    <w:rsid w:val="002E2B5D"/>
    <w:rsid w:val="002E2D57"/>
    <w:rsid w:val="002E5715"/>
    <w:rsid w:val="002F3A8F"/>
    <w:rsid w:val="002F454A"/>
    <w:rsid w:val="002F4882"/>
    <w:rsid w:val="002F754F"/>
    <w:rsid w:val="0030106E"/>
    <w:rsid w:val="0030269C"/>
    <w:rsid w:val="00303A9D"/>
    <w:rsid w:val="00304DE1"/>
    <w:rsid w:val="00307026"/>
    <w:rsid w:val="00313256"/>
    <w:rsid w:val="00314410"/>
    <w:rsid w:val="00322360"/>
    <w:rsid w:val="00325611"/>
    <w:rsid w:val="003303B5"/>
    <w:rsid w:val="00330E4E"/>
    <w:rsid w:val="0033171F"/>
    <w:rsid w:val="00335235"/>
    <w:rsid w:val="003364AD"/>
    <w:rsid w:val="00340140"/>
    <w:rsid w:val="00342625"/>
    <w:rsid w:val="00345054"/>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2CA"/>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EB6"/>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823"/>
    <w:rsid w:val="00542F7A"/>
    <w:rsid w:val="00546258"/>
    <w:rsid w:val="005462A5"/>
    <w:rsid w:val="00550A58"/>
    <w:rsid w:val="00552E77"/>
    <w:rsid w:val="005564A7"/>
    <w:rsid w:val="00557A6D"/>
    <w:rsid w:val="005620D8"/>
    <w:rsid w:val="00565BAE"/>
    <w:rsid w:val="00570A88"/>
    <w:rsid w:val="00573DC3"/>
    <w:rsid w:val="005761FE"/>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C7C63"/>
    <w:rsid w:val="005D5705"/>
    <w:rsid w:val="005D5E8F"/>
    <w:rsid w:val="005D6A54"/>
    <w:rsid w:val="005E440D"/>
    <w:rsid w:val="005F0840"/>
    <w:rsid w:val="005F1499"/>
    <w:rsid w:val="005F3B4B"/>
    <w:rsid w:val="00600251"/>
    <w:rsid w:val="00602225"/>
    <w:rsid w:val="0060565F"/>
    <w:rsid w:val="00614BAD"/>
    <w:rsid w:val="00616016"/>
    <w:rsid w:val="00622F25"/>
    <w:rsid w:val="00625020"/>
    <w:rsid w:val="00625C95"/>
    <w:rsid w:val="006310A2"/>
    <w:rsid w:val="00633981"/>
    <w:rsid w:val="00633BE0"/>
    <w:rsid w:val="00634998"/>
    <w:rsid w:val="0063653A"/>
    <w:rsid w:val="0064375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27B4"/>
    <w:rsid w:val="006E3C9C"/>
    <w:rsid w:val="006E55E7"/>
    <w:rsid w:val="006F077F"/>
    <w:rsid w:val="0070013A"/>
    <w:rsid w:val="00700772"/>
    <w:rsid w:val="0070177A"/>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06254"/>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86526"/>
    <w:rsid w:val="00891F38"/>
    <w:rsid w:val="00892003"/>
    <w:rsid w:val="0089375C"/>
    <w:rsid w:val="00896934"/>
    <w:rsid w:val="00897EDD"/>
    <w:rsid w:val="008A3583"/>
    <w:rsid w:val="008B2270"/>
    <w:rsid w:val="008C13D5"/>
    <w:rsid w:val="008C4098"/>
    <w:rsid w:val="008C4CCA"/>
    <w:rsid w:val="008C6473"/>
    <w:rsid w:val="008C663F"/>
    <w:rsid w:val="008D7B1C"/>
    <w:rsid w:val="008E0934"/>
    <w:rsid w:val="008F589B"/>
    <w:rsid w:val="0090420A"/>
    <w:rsid w:val="00904C07"/>
    <w:rsid w:val="00907AFC"/>
    <w:rsid w:val="00916629"/>
    <w:rsid w:val="0092217A"/>
    <w:rsid w:val="00930D74"/>
    <w:rsid w:val="00940231"/>
    <w:rsid w:val="0094559C"/>
    <w:rsid w:val="009565A3"/>
    <w:rsid w:val="00956EA8"/>
    <w:rsid w:val="00960DEA"/>
    <w:rsid w:val="009617D4"/>
    <w:rsid w:val="009635BD"/>
    <w:rsid w:val="00963EA0"/>
    <w:rsid w:val="009653D0"/>
    <w:rsid w:val="00967512"/>
    <w:rsid w:val="00972C13"/>
    <w:rsid w:val="00974585"/>
    <w:rsid w:val="00982740"/>
    <w:rsid w:val="00985D4D"/>
    <w:rsid w:val="009914E0"/>
    <w:rsid w:val="0099311E"/>
    <w:rsid w:val="009943B9"/>
    <w:rsid w:val="009A3FE1"/>
    <w:rsid w:val="009A5ADE"/>
    <w:rsid w:val="009B0FBB"/>
    <w:rsid w:val="009B3524"/>
    <w:rsid w:val="009B7341"/>
    <w:rsid w:val="009C6932"/>
    <w:rsid w:val="009D2800"/>
    <w:rsid w:val="009D4A50"/>
    <w:rsid w:val="009D7629"/>
    <w:rsid w:val="009D7889"/>
    <w:rsid w:val="009F2B66"/>
    <w:rsid w:val="009F568A"/>
    <w:rsid w:val="00A03675"/>
    <w:rsid w:val="00A0409C"/>
    <w:rsid w:val="00A0478C"/>
    <w:rsid w:val="00A059D5"/>
    <w:rsid w:val="00A05BE9"/>
    <w:rsid w:val="00A064E8"/>
    <w:rsid w:val="00A10BC7"/>
    <w:rsid w:val="00A37874"/>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34C9"/>
    <w:rsid w:val="00AB6CDD"/>
    <w:rsid w:val="00AB708F"/>
    <w:rsid w:val="00AC414F"/>
    <w:rsid w:val="00AC5DCD"/>
    <w:rsid w:val="00AD1291"/>
    <w:rsid w:val="00AD38B9"/>
    <w:rsid w:val="00AD3AE8"/>
    <w:rsid w:val="00AE4016"/>
    <w:rsid w:val="00AE6FEF"/>
    <w:rsid w:val="00AF12F3"/>
    <w:rsid w:val="00AF26CC"/>
    <w:rsid w:val="00AF66AA"/>
    <w:rsid w:val="00AF6F5D"/>
    <w:rsid w:val="00AF6FD9"/>
    <w:rsid w:val="00B013ED"/>
    <w:rsid w:val="00B0343C"/>
    <w:rsid w:val="00B07CE7"/>
    <w:rsid w:val="00B07D4B"/>
    <w:rsid w:val="00B11140"/>
    <w:rsid w:val="00B269EE"/>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1FF7"/>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1FE3"/>
    <w:rsid w:val="00C837DB"/>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4C82"/>
    <w:rsid w:val="00D05DF4"/>
    <w:rsid w:val="00D06CE1"/>
    <w:rsid w:val="00D12DF3"/>
    <w:rsid w:val="00D2671C"/>
    <w:rsid w:val="00D319AC"/>
    <w:rsid w:val="00D33217"/>
    <w:rsid w:val="00D40BB2"/>
    <w:rsid w:val="00D455E2"/>
    <w:rsid w:val="00D47CA1"/>
    <w:rsid w:val="00D5020A"/>
    <w:rsid w:val="00D60651"/>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3F"/>
    <w:rsid w:val="00DA5C45"/>
    <w:rsid w:val="00DA6047"/>
    <w:rsid w:val="00DA6B55"/>
    <w:rsid w:val="00DA7667"/>
    <w:rsid w:val="00DB0E54"/>
    <w:rsid w:val="00DB5D2F"/>
    <w:rsid w:val="00DC4C9A"/>
    <w:rsid w:val="00DC5692"/>
    <w:rsid w:val="00DC7923"/>
    <w:rsid w:val="00DE1645"/>
    <w:rsid w:val="00DE17BB"/>
    <w:rsid w:val="00DE204A"/>
    <w:rsid w:val="00DE284A"/>
    <w:rsid w:val="00DE327B"/>
    <w:rsid w:val="00DF0B43"/>
    <w:rsid w:val="00DF1A74"/>
    <w:rsid w:val="00DF28F5"/>
    <w:rsid w:val="00DF34AB"/>
    <w:rsid w:val="00DF528B"/>
    <w:rsid w:val="00DF7F85"/>
    <w:rsid w:val="00E03FA6"/>
    <w:rsid w:val="00E04356"/>
    <w:rsid w:val="00E063C0"/>
    <w:rsid w:val="00E06976"/>
    <w:rsid w:val="00E13A36"/>
    <w:rsid w:val="00E20C25"/>
    <w:rsid w:val="00E27FE3"/>
    <w:rsid w:val="00E30AE0"/>
    <w:rsid w:val="00E31F2F"/>
    <w:rsid w:val="00E334EE"/>
    <w:rsid w:val="00E34148"/>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9428B"/>
    <w:rsid w:val="00EA3F5D"/>
    <w:rsid w:val="00EB048D"/>
    <w:rsid w:val="00EB3B52"/>
    <w:rsid w:val="00EB778D"/>
    <w:rsid w:val="00EB7A45"/>
    <w:rsid w:val="00EC663E"/>
    <w:rsid w:val="00EC797A"/>
    <w:rsid w:val="00ED18BE"/>
    <w:rsid w:val="00ED4BEB"/>
    <w:rsid w:val="00ED5D21"/>
    <w:rsid w:val="00EE2EE0"/>
    <w:rsid w:val="00EF17A8"/>
    <w:rsid w:val="00EF34CF"/>
    <w:rsid w:val="00EF6FB7"/>
    <w:rsid w:val="00F0142C"/>
    <w:rsid w:val="00F05F22"/>
    <w:rsid w:val="00F10572"/>
    <w:rsid w:val="00F148C0"/>
    <w:rsid w:val="00F23D61"/>
    <w:rsid w:val="00F26E8C"/>
    <w:rsid w:val="00F272BA"/>
    <w:rsid w:val="00F318C4"/>
    <w:rsid w:val="00F32CCE"/>
    <w:rsid w:val="00F3524A"/>
    <w:rsid w:val="00F43080"/>
    <w:rsid w:val="00F539E3"/>
    <w:rsid w:val="00F53A6C"/>
    <w:rsid w:val="00F61C27"/>
    <w:rsid w:val="00F62B34"/>
    <w:rsid w:val="00F62EA0"/>
    <w:rsid w:val="00F65D5A"/>
    <w:rsid w:val="00F7024D"/>
    <w:rsid w:val="00F713DE"/>
    <w:rsid w:val="00F716DC"/>
    <w:rsid w:val="00F74A3D"/>
    <w:rsid w:val="00F74D14"/>
    <w:rsid w:val="00F7636A"/>
    <w:rsid w:val="00F7636F"/>
    <w:rsid w:val="00F826D7"/>
    <w:rsid w:val="00F841B3"/>
    <w:rsid w:val="00F9224A"/>
    <w:rsid w:val="00F92CC0"/>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Emphasis">
    <w:name w:val="Emphasis"/>
    <w:basedOn w:val="DefaultParagraphFont"/>
    <w:uiPriority w:val="20"/>
    <w:qFormat/>
    <w:rsid w:val="00D12DF3"/>
    <w:rPr>
      <w:i/>
      <w:iCs/>
    </w:rPr>
  </w:style>
  <w:style w:type="character" w:styleId="UnresolvedMention">
    <w:name w:val="Unresolved Mention"/>
    <w:basedOn w:val="DefaultParagraphFont"/>
    <w:uiPriority w:val="99"/>
    <w:semiHidden/>
    <w:unhideWhenUsed/>
    <w:rsid w:val="00BF1FF7"/>
    <w:rPr>
      <w:color w:val="808080"/>
      <w:shd w:val="clear" w:color="auto" w:fill="E6E6E6"/>
    </w:rPr>
  </w:style>
  <w:style w:type="character" w:customStyle="1" w:styleId="A0">
    <w:name w:val="A0"/>
    <w:uiPriority w:val="99"/>
    <w:rsid w:val="00C81FE3"/>
    <w:rPr>
      <w:rFonts w:cs="InterFace"/>
      <w:color w:val="000000"/>
      <w:sz w:val="18"/>
      <w:szCs w:val="18"/>
    </w:rPr>
  </w:style>
  <w:style w:type="paragraph" w:customStyle="1" w:styleId="Pa0">
    <w:name w:val="Pa0"/>
    <w:basedOn w:val="Default"/>
    <w:next w:val="Default"/>
    <w:uiPriority w:val="99"/>
    <w:rsid w:val="00F716DC"/>
    <w:pPr>
      <w:spacing w:line="241" w:lineRule="atLeast"/>
    </w:pPr>
    <w:rPr>
      <w:rFonts w:ascii="InterFace Light" w:hAnsi="InterFace Light" w:cstheme="minorBidi"/>
      <w:color w:val="auto"/>
    </w:rPr>
  </w:style>
  <w:style w:type="character" w:customStyle="1" w:styleId="A2">
    <w:name w:val="A2"/>
    <w:uiPriority w:val="99"/>
    <w:rsid w:val="00F716DC"/>
    <w:rPr>
      <w:rFonts w:cs="InterFace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267889895">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zella@maa.agency" TargetMode="External"/><Relationship Id="rId4" Type="http://schemas.openxmlformats.org/officeDocument/2006/relationships/settings" Target="settings.xml"/><Relationship Id="rId9" Type="http://schemas.openxmlformats.org/officeDocument/2006/relationships/hyperlink" Target="mailto:hazel.proudlock@survitecgroup.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DE544-ACFC-F14B-BEFC-C9C97FEF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3474</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3</cp:revision>
  <cp:lastPrinted>2018-11-13T10:32:00Z</cp:lastPrinted>
  <dcterms:created xsi:type="dcterms:W3CDTF">2018-11-13T10:32:00Z</dcterms:created>
  <dcterms:modified xsi:type="dcterms:W3CDTF">2018-11-13T10:32:00Z</dcterms:modified>
</cp:coreProperties>
</file>