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14F2" w14:textId="15E0E58D" w:rsidR="00F1460C" w:rsidRPr="00663277" w:rsidRDefault="00F1460C" w:rsidP="00663277">
      <w:pPr>
        <w:rPr>
          <w:color w:val="000000"/>
          <w:sz w:val="36"/>
          <w:szCs w:val="36"/>
          <w:lang w:val="en-GB"/>
        </w:rPr>
      </w:pPr>
      <w:r w:rsidRPr="00663277">
        <w:rPr>
          <w:b/>
          <w:bCs/>
          <w:color w:val="000000"/>
          <w:sz w:val="36"/>
          <w:szCs w:val="36"/>
          <w:lang w:val="en-GB"/>
        </w:rPr>
        <w:t>W</w:t>
      </w:r>
      <w:r w:rsidR="00663277" w:rsidRPr="00663277">
        <w:rPr>
          <w:b/>
          <w:bCs/>
          <w:color w:val="000000"/>
          <w:sz w:val="36"/>
          <w:szCs w:val="36"/>
          <w:lang w:val="en-GB"/>
        </w:rPr>
        <w:t>essex</w:t>
      </w:r>
      <w:r w:rsidRPr="00663277">
        <w:rPr>
          <w:b/>
          <w:bCs/>
          <w:color w:val="000000"/>
          <w:sz w:val="36"/>
          <w:szCs w:val="36"/>
          <w:lang w:val="en-GB"/>
        </w:rPr>
        <w:t xml:space="preserve"> R</w:t>
      </w:r>
      <w:r w:rsidR="00663277" w:rsidRPr="00663277">
        <w:rPr>
          <w:b/>
          <w:bCs/>
          <w:color w:val="000000"/>
          <w:sz w:val="36"/>
          <w:szCs w:val="36"/>
          <w:lang w:val="en-GB"/>
        </w:rPr>
        <w:t>esins and Adhesives Ltd</w:t>
      </w:r>
      <w:r w:rsidRPr="00663277">
        <w:rPr>
          <w:b/>
          <w:bCs/>
          <w:color w:val="000000"/>
          <w:sz w:val="36"/>
          <w:szCs w:val="36"/>
          <w:lang w:val="en-GB"/>
        </w:rPr>
        <w:t xml:space="preserve"> </w:t>
      </w:r>
      <w:r w:rsidR="00663277" w:rsidRPr="00663277">
        <w:rPr>
          <w:b/>
          <w:bCs/>
          <w:color w:val="000000"/>
          <w:sz w:val="36"/>
          <w:szCs w:val="36"/>
          <w:lang w:val="en-GB"/>
        </w:rPr>
        <w:t xml:space="preserve">now producing high-performance, bio-based </w:t>
      </w:r>
      <w:r w:rsidRPr="00663277">
        <w:rPr>
          <w:b/>
          <w:bCs/>
          <w:color w:val="000000"/>
          <w:sz w:val="36"/>
          <w:szCs w:val="36"/>
          <w:lang w:val="en-GB"/>
        </w:rPr>
        <w:t>ENTROPY</w:t>
      </w:r>
      <w:r w:rsidRPr="00663277">
        <w:rPr>
          <w:rStyle w:val="apple-converted-space"/>
          <w:b/>
          <w:bCs/>
          <w:color w:val="000000"/>
          <w:sz w:val="36"/>
          <w:szCs w:val="36"/>
          <w:lang w:val="en-GB"/>
        </w:rPr>
        <w:t> </w:t>
      </w:r>
      <w:r w:rsidRPr="00663277">
        <w:rPr>
          <w:b/>
          <w:bCs/>
          <w:color w:val="000000"/>
          <w:sz w:val="36"/>
          <w:szCs w:val="36"/>
          <w:lang w:val="en-GB"/>
        </w:rPr>
        <w:t>RESIN</w:t>
      </w:r>
      <w:r w:rsidRPr="00663277">
        <w:rPr>
          <w:b/>
          <w:bCs/>
          <w:sz w:val="36"/>
          <w:szCs w:val="36"/>
          <w:lang w:val="en-GB"/>
        </w:rPr>
        <w:t>S®</w:t>
      </w:r>
    </w:p>
    <w:p w14:paraId="43189EBA" w14:textId="77777777" w:rsidR="00663277" w:rsidRDefault="00663277" w:rsidP="00663277">
      <w:pPr>
        <w:rPr>
          <w:rFonts w:eastAsia="Times New Roman" w:cs="Calibri"/>
          <w:color w:val="000000"/>
          <w:sz w:val="28"/>
          <w:szCs w:val="28"/>
        </w:rPr>
      </w:pPr>
    </w:p>
    <w:p w14:paraId="5DC48EF4" w14:textId="5302EB49" w:rsidR="00663277" w:rsidRPr="00663277" w:rsidRDefault="00663277" w:rsidP="00663277">
      <w:pPr>
        <w:rPr>
          <w:rFonts w:ascii="Times New Roman" w:eastAsia="Times New Roman" w:hAnsi="Times New Roman"/>
          <w:lang w:val="en-GB"/>
        </w:rPr>
      </w:pPr>
      <w:r w:rsidRPr="00663277">
        <w:rPr>
          <w:rFonts w:eastAsia="Times New Roman" w:cs="Calibri"/>
          <w:color w:val="000000"/>
          <w:sz w:val="28"/>
          <w:szCs w:val="28"/>
        </w:rPr>
        <w:t>News release, </w:t>
      </w:r>
      <w:r>
        <w:rPr>
          <w:rFonts w:eastAsia="Times New Roman" w:cs="Calibri"/>
          <w:color w:val="000000"/>
          <w:sz w:val="28"/>
          <w:szCs w:val="28"/>
        </w:rPr>
        <w:t>12 November</w:t>
      </w:r>
      <w:r w:rsidRPr="00663277">
        <w:rPr>
          <w:rFonts w:eastAsia="Times New Roman" w:cs="Calibri"/>
          <w:color w:val="000000"/>
          <w:sz w:val="28"/>
          <w:szCs w:val="28"/>
        </w:rPr>
        <w:t> 2018 </w:t>
      </w:r>
    </w:p>
    <w:p w14:paraId="3A5DADBB" w14:textId="6B830360" w:rsidR="00663277" w:rsidRDefault="00663277" w:rsidP="00F1460C">
      <w:pPr>
        <w:rPr>
          <w:color w:val="000000"/>
          <w:lang w:val="en-GB"/>
        </w:rPr>
      </w:pPr>
    </w:p>
    <w:p w14:paraId="227F9626" w14:textId="4BB4E6B9" w:rsidR="00F1460C" w:rsidRDefault="00F1460C" w:rsidP="00F1460C">
      <w:pPr>
        <w:spacing w:after="240"/>
        <w:rPr>
          <w:color w:val="000000"/>
          <w:sz w:val="22"/>
          <w:szCs w:val="22"/>
          <w:lang w:val="en-GB"/>
        </w:rPr>
      </w:pPr>
      <w:r w:rsidRPr="00BE11B8">
        <w:rPr>
          <w:sz w:val="22"/>
          <w:szCs w:val="22"/>
          <w:lang w:val="en-GB"/>
        </w:rPr>
        <w:t>Wessex Resins is delighted to announce it</w:t>
      </w:r>
      <w:r w:rsidRPr="00BE11B8">
        <w:rPr>
          <w:rStyle w:val="apple-converted-space"/>
          <w:sz w:val="22"/>
          <w:szCs w:val="22"/>
          <w:lang w:val="en-GB"/>
        </w:rPr>
        <w:t> </w:t>
      </w:r>
      <w:r w:rsidRPr="00BE11B8">
        <w:rPr>
          <w:sz w:val="22"/>
          <w:szCs w:val="22"/>
          <w:lang w:val="en-GB"/>
        </w:rPr>
        <w:t>is</w:t>
      </w:r>
      <w:r w:rsidRPr="00BE11B8">
        <w:rPr>
          <w:rStyle w:val="apple-converted-space"/>
          <w:sz w:val="22"/>
          <w:szCs w:val="22"/>
          <w:lang w:val="en-GB"/>
        </w:rPr>
        <w:t> </w:t>
      </w:r>
      <w:r w:rsidRPr="00BE11B8">
        <w:rPr>
          <w:sz w:val="22"/>
          <w:szCs w:val="22"/>
          <w:lang w:val="en-GB"/>
        </w:rPr>
        <w:t>now manufacturing</w:t>
      </w:r>
      <w:r w:rsidRPr="00BE11B8">
        <w:rPr>
          <w:rStyle w:val="apple-converted-space"/>
          <w:sz w:val="22"/>
          <w:szCs w:val="22"/>
          <w:lang w:val="en-GB"/>
        </w:rPr>
        <w:t> </w:t>
      </w:r>
      <w:r w:rsidRPr="00BE11B8">
        <w:rPr>
          <w:sz w:val="22"/>
          <w:szCs w:val="22"/>
          <w:lang w:val="en-GB"/>
        </w:rPr>
        <w:t>ENTROPY RESINS, under</w:t>
      </w:r>
      <w:r w:rsidRPr="00BE11B8">
        <w:rPr>
          <w:rStyle w:val="apple-converted-space"/>
          <w:sz w:val="22"/>
          <w:szCs w:val="22"/>
          <w:lang w:val="en-GB"/>
        </w:rPr>
        <w:t> </w:t>
      </w:r>
      <w:r w:rsidRPr="00BE11B8">
        <w:rPr>
          <w:sz w:val="22"/>
          <w:szCs w:val="22"/>
          <w:lang w:val="en-GB"/>
        </w:rPr>
        <w:t xml:space="preserve">license from </w:t>
      </w:r>
      <w:proofErr w:type="spellStart"/>
      <w:r w:rsidRPr="00BE11B8">
        <w:rPr>
          <w:sz w:val="22"/>
          <w:szCs w:val="22"/>
          <w:lang w:val="en-GB"/>
        </w:rPr>
        <w:t>Gougeon</w:t>
      </w:r>
      <w:proofErr w:type="spellEnd"/>
      <w:r w:rsidRPr="00BE11B8">
        <w:rPr>
          <w:sz w:val="22"/>
          <w:szCs w:val="22"/>
          <w:lang w:val="en-GB"/>
        </w:rPr>
        <w:t xml:space="preserve"> Brothers, Inc., for the European, Middle Eas</w:t>
      </w:r>
      <w:r>
        <w:rPr>
          <w:sz w:val="22"/>
          <w:szCs w:val="22"/>
          <w:lang w:val="en-GB"/>
        </w:rPr>
        <w:t xml:space="preserve">tern, </w:t>
      </w:r>
      <w:r w:rsidRPr="00BE11B8">
        <w:rPr>
          <w:sz w:val="22"/>
          <w:szCs w:val="22"/>
          <w:lang w:val="en-GB"/>
        </w:rPr>
        <w:t>African</w:t>
      </w:r>
      <w:r>
        <w:rPr>
          <w:sz w:val="22"/>
          <w:szCs w:val="22"/>
          <w:lang w:val="en-GB"/>
        </w:rPr>
        <w:t>, Turkish, and Indian</w:t>
      </w:r>
      <w:r w:rsidRPr="00BE11B8">
        <w:rPr>
          <w:sz w:val="22"/>
          <w:szCs w:val="22"/>
          <w:lang w:val="en-GB"/>
        </w:rPr>
        <w:t xml:space="preserve"> markets.  ENTROPY</w:t>
      </w:r>
      <w:r w:rsidRPr="00BE11B8">
        <w:rPr>
          <w:rStyle w:val="apple-converted-space"/>
          <w:sz w:val="22"/>
          <w:szCs w:val="22"/>
          <w:lang w:val="en-GB"/>
        </w:rPr>
        <w:t> </w:t>
      </w:r>
      <w:r w:rsidRPr="00BE11B8">
        <w:rPr>
          <w:sz w:val="22"/>
          <w:szCs w:val="22"/>
          <w:lang w:val="en-GB"/>
        </w:rPr>
        <w:t>RESINS is</w:t>
      </w:r>
      <w:r w:rsidRPr="00BE11B8">
        <w:rPr>
          <w:rStyle w:val="apple-converted-space"/>
          <w:sz w:val="22"/>
          <w:szCs w:val="22"/>
          <w:lang w:val="en-GB"/>
        </w:rPr>
        <w:t> </w:t>
      </w:r>
      <w:r w:rsidRPr="00BE11B8">
        <w:rPr>
          <w:sz w:val="22"/>
          <w:szCs w:val="22"/>
          <w:lang w:val="en-GB"/>
        </w:rPr>
        <w:t>a</w:t>
      </w:r>
      <w:r w:rsidRPr="00BE11B8">
        <w:rPr>
          <w:rStyle w:val="apple-converted-space"/>
          <w:sz w:val="22"/>
          <w:szCs w:val="22"/>
          <w:lang w:val="en-GB"/>
        </w:rPr>
        <w:t> </w:t>
      </w:r>
      <w:r w:rsidRPr="00BE11B8">
        <w:rPr>
          <w:sz w:val="22"/>
          <w:szCs w:val="22"/>
          <w:lang w:val="en-GB"/>
        </w:rPr>
        <w:t>range of</w:t>
      </w:r>
      <w:r w:rsidRPr="00BE11B8">
        <w:rPr>
          <w:rStyle w:val="apple-converted-space"/>
          <w:sz w:val="22"/>
          <w:szCs w:val="22"/>
          <w:lang w:val="en-GB"/>
        </w:rPr>
        <w:t xml:space="preserve"> high-performance, </w:t>
      </w:r>
      <w:r w:rsidRPr="00BE11B8">
        <w:rPr>
          <w:sz w:val="22"/>
          <w:szCs w:val="22"/>
          <w:lang w:val="en-GB"/>
        </w:rPr>
        <w:t>bio-based epoxy formulations. The</w:t>
      </w:r>
      <w:r>
        <w:rPr>
          <w:sz w:val="22"/>
          <w:szCs w:val="22"/>
          <w:lang w:val="en-GB"/>
        </w:rPr>
        <w:t>se products</w:t>
      </w:r>
      <w:r w:rsidRPr="00BE11B8">
        <w:rPr>
          <w:sz w:val="22"/>
          <w:szCs w:val="22"/>
          <w:lang w:val="en-GB"/>
        </w:rPr>
        <w:t xml:space="preserve"> can help reduce the carbon footprint of companies manufacturing finished composite parts.</w:t>
      </w:r>
    </w:p>
    <w:p w14:paraId="13AFEE99" w14:textId="5EDDB219" w:rsidR="00F1460C" w:rsidRPr="00BE11B8" w:rsidRDefault="0030629A" w:rsidP="00F1460C">
      <w:pPr>
        <w:spacing w:after="240"/>
        <w:rPr>
          <w:sz w:val="22"/>
          <w:szCs w:val="22"/>
          <w:lang w:val="en-GB"/>
        </w:rPr>
      </w:pPr>
      <w:r>
        <w:rPr>
          <w:noProof/>
          <w:sz w:val="22"/>
          <w:szCs w:val="22"/>
          <w:lang w:val="en-GB"/>
        </w:rPr>
        <w:drawing>
          <wp:anchor distT="0" distB="0" distL="114300" distR="114300" simplePos="0" relativeHeight="251662336" behindDoc="0" locked="0" layoutInCell="1" allowOverlap="1" wp14:anchorId="7EEB5B02" wp14:editId="0C5F5340">
            <wp:simplePos x="0" y="0"/>
            <wp:positionH relativeFrom="column">
              <wp:posOffset>50589</wp:posOffset>
            </wp:positionH>
            <wp:positionV relativeFrom="paragraph">
              <wp:posOffset>-2540</wp:posOffset>
            </wp:positionV>
            <wp:extent cx="3589655" cy="212026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OPY Range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9655" cy="2120265"/>
                    </a:xfrm>
                    <a:prstGeom prst="rect">
                      <a:avLst/>
                    </a:prstGeom>
                  </pic:spPr>
                </pic:pic>
              </a:graphicData>
            </a:graphic>
            <wp14:sizeRelH relativeFrom="page">
              <wp14:pctWidth>0</wp14:pctWidth>
            </wp14:sizeRelH>
            <wp14:sizeRelV relativeFrom="page">
              <wp14:pctHeight>0</wp14:pctHeight>
            </wp14:sizeRelV>
          </wp:anchor>
        </w:drawing>
      </w:r>
      <w:r w:rsidR="00F1460C" w:rsidRPr="00BE11B8">
        <w:rPr>
          <w:sz w:val="22"/>
          <w:szCs w:val="22"/>
          <w:lang w:val="en-GB"/>
        </w:rPr>
        <w:t>ENTROPY</w:t>
      </w:r>
      <w:r w:rsidR="00F1460C" w:rsidRPr="00BE11B8">
        <w:rPr>
          <w:rStyle w:val="apple-converted-space"/>
          <w:sz w:val="22"/>
          <w:szCs w:val="22"/>
          <w:lang w:val="en-GB"/>
        </w:rPr>
        <w:t> </w:t>
      </w:r>
      <w:r w:rsidR="00F1460C" w:rsidRPr="00C644B6">
        <w:rPr>
          <w:sz w:val="22"/>
          <w:szCs w:val="22"/>
          <w:lang w:val="en-GB"/>
        </w:rPr>
        <w:t>RESINS</w:t>
      </w:r>
      <w:r w:rsidR="00F1460C" w:rsidRPr="00C644B6">
        <w:rPr>
          <w:rStyle w:val="apple-converted-space"/>
          <w:sz w:val="22"/>
          <w:szCs w:val="22"/>
          <w:lang w:val="en-GB"/>
        </w:rPr>
        <w:t> </w:t>
      </w:r>
      <w:r w:rsidR="00F1460C" w:rsidRPr="00BE11B8">
        <w:rPr>
          <w:sz w:val="22"/>
          <w:szCs w:val="22"/>
          <w:lang w:val="en-GB"/>
        </w:rPr>
        <w:t>are largely plant-based</w:t>
      </w:r>
      <w:r w:rsidR="00F1460C">
        <w:rPr>
          <w:sz w:val="22"/>
          <w:szCs w:val="22"/>
          <w:lang w:val="en-GB"/>
        </w:rPr>
        <w:t xml:space="preserve"> formulations</w:t>
      </w:r>
      <w:r w:rsidR="00F1460C" w:rsidRPr="00BE11B8">
        <w:rPr>
          <w:sz w:val="22"/>
          <w:szCs w:val="22"/>
          <w:lang w:val="en-GB"/>
        </w:rPr>
        <w:t xml:space="preserve">, utilising SUPER SAP® technology. They are used extensively in the production </w:t>
      </w:r>
      <w:bookmarkStart w:id="0" w:name="_GoBack"/>
      <w:bookmarkEnd w:id="0"/>
      <w:r w:rsidR="00F1460C" w:rsidRPr="00BE11B8">
        <w:rPr>
          <w:sz w:val="22"/>
          <w:szCs w:val="22"/>
          <w:lang w:val="en-GB"/>
        </w:rPr>
        <w:t>of snowboards, surfboards, paddle boards, sailboards, skateboards, kiteboards</w:t>
      </w:r>
      <w:r w:rsidR="00F1460C" w:rsidRPr="00BE11B8">
        <w:rPr>
          <w:rStyle w:val="apple-converted-space"/>
          <w:sz w:val="22"/>
          <w:szCs w:val="22"/>
          <w:lang w:val="en-GB"/>
        </w:rPr>
        <w:t>,</w:t>
      </w:r>
      <w:r w:rsidR="00F1460C" w:rsidRPr="00BE11B8">
        <w:rPr>
          <w:sz w:val="22"/>
          <w:szCs w:val="22"/>
          <w:lang w:val="en-GB"/>
        </w:rPr>
        <w:t xml:space="preserve"> ice hockey sticks</w:t>
      </w:r>
      <w:r w:rsidR="00F1460C">
        <w:rPr>
          <w:sz w:val="22"/>
          <w:szCs w:val="22"/>
          <w:lang w:val="en-GB"/>
        </w:rPr>
        <w:t>,</w:t>
      </w:r>
      <w:r w:rsidR="00F1460C" w:rsidRPr="00BE11B8">
        <w:rPr>
          <w:sz w:val="22"/>
          <w:szCs w:val="22"/>
          <w:lang w:val="en-GB"/>
        </w:rPr>
        <w:t xml:space="preserve"> and other kinds of sporting equipment. </w:t>
      </w:r>
    </w:p>
    <w:p w14:paraId="5B4155F2" w14:textId="134DA46F" w:rsidR="00D10999" w:rsidRDefault="00F1460C" w:rsidP="00F1460C">
      <w:pPr>
        <w:spacing w:after="240"/>
        <w:rPr>
          <w:sz w:val="22"/>
          <w:szCs w:val="22"/>
          <w:lang w:val="en-GB"/>
        </w:rPr>
      </w:pPr>
      <w:r w:rsidRPr="00BE11B8">
        <w:rPr>
          <w:sz w:val="22"/>
          <w:szCs w:val="22"/>
          <w:lang w:val="en-GB"/>
        </w:rPr>
        <w:t xml:space="preserve">Long-term sustainability is at the forefront </w:t>
      </w:r>
      <w:proofErr w:type="gramStart"/>
      <w:r w:rsidRPr="00BE11B8">
        <w:rPr>
          <w:sz w:val="22"/>
          <w:szCs w:val="22"/>
          <w:lang w:val="en-GB"/>
        </w:rPr>
        <w:t xml:space="preserve">of </w:t>
      </w:r>
      <w:r w:rsidR="00D10999">
        <w:rPr>
          <w:sz w:val="22"/>
          <w:szCs w:val="22"/>
          <w:lang w:val="en-GB"/>
        </w:rPr>
        <w:t xml:space="preserve"> E</w:t>
      </w:r>
      <w:r w:rsidRPr="00BE11B8">
        <w:rPr>
          <w:sz w:val="22"/>
          <w:szCs w:val="22"/>
          <w:lang w:val="en-GB"/>
        </w:rPr>
        <w:t>NTROPY</w:t>
      </w:r>
      <w:proofErr w:type="gramEnd"/>
      <w:r w:rsidRPr="00BE11B8">
        <w:rPr>
          <w:rStyle w:val="apple-converted-space"/>
          <w:sz w:val="22"/>
          <w:szCs w:val="22"/>
          <w:lang w:val="en-GB"/>
        </w:rPr>
        <w:t> </w:t>
      </w:r>
      <w:r w:rsidRPr="00BE11B8">
        <w:rPr>
          <w:sz w:val="22"/>
          <w:szCs w:val="22"/>
          <w:lang w:val="en-GB"/>
        </w:rPr>
        <w:t>RESINS</w:t>
      </w:r>
      <w:r w:rsidRPr="00BE11B8">
        <w:rPr>
          <w:rStyle w:val="apple-converted-space"/>
          <w:sz w:val="22"/>
          <w:szCs w:val="22"/>
          <w:lang w:val="en-GB"/>
        </w:rPr>
        <w:t> </w:t>
      </w:r>
      <w:r w:rsidRPr="00BE11B8">
        <w:rPr>
          <w:sz w:val="22"/>
          <w:szCs w:val="22"/>
          <w:lang w:val="en-GB"/>
        </w:rPr>
        <w:t xml:space="preserve">developments. </w:t>
      </w:r>
    </w:p>
    <w:p w14:paraId="5F611F4C" w14:textId="40096596" w:rsidR="00F1460C" w:rsidRDefault="00F1460C" w:rsidP="00F1460C">
      <w:pPr>
        <w:spacing w:after="240"/>
        <w:rPr>
          <w:color w:val="000000"/>
          <w:lang w:val="en-GB"/>
        </w:rPr>
      </w:pPr>
      <w:r w:rsidRPr="00BE11B8">
        <w:rPr>
          <w:sz w:val="22"/>
          <w:szCs w:val="22"/>
          <w:lang w:val="en-GB"/>
        </w:rPr>
        <w:t xml:space="preserve">Wessex will produce ENTROPY RESINS </w:t>
      </w:r>
      <w:r>
        <w:rPr>
          <w:sz w:val="22"/>
          <w:szCs w:val="22"/>
          <w:lang w:val="en-GB"/>
        </w:rPr>
        <w:t>at their</w:t>
      </w:r>
      <w:r w:rsidRPr="00BE11B8">
        <w:rPr>
          <w:sz w:val="22"/>
          <w:szCs w:val="22"/>
          <w:lang w:val="en-GB"/>
        </w:rPr>
        <w:t xml:space="preserve"> factory in Romsey, Hampshire and market, distribute, and support</w:t>
      </w:r>
      <w:r w:rsidRPr="00BE11B8">
        <w:rPr>
          <w:rStyle w:val="apple-converted-space"/>
          <w:sz w:val="22"/>
          <w:szCs w:val="22"/>
          <w:lang w:val="en-GB"/>
        </w:rPr>
        <w:t> </w:t>
      </w:r>
      <w:r w:rsidRPr="00BE11B8">
        <w:rPr>
          <w:sz w:val="22"/>
          <w:szCs w:val="22"/>
          <w:lang w:val="en-GB"/>
        </w:rPr>
        <w:t>the products through an extensive network of established distributors.</w:t>
      </w:r>
    </w:p>
    <w:p w14:paraId="2BFA9DE6" w14:textId="1D743B8A" w:rsidR="00F1460C" w:rsidRDefault="00F1460C" w:rsidP="00F1460C">
      <w:pPr>
        <w:spacing w:after="240"/>
        <w:rPr>
          <w:color w:val="000000"/>
          <w:sz w:val="22"/>
          <w:szCs w:val="22"/>
          <w:lang w:val="en-GB"/>
        </w:rPr>
      </w:pPr>
      <w:r>
        <w:rPr>
          <w:color w:val="000000"/>
          <w:sz w:val="22"/>
          <w:szCs w:val="22"/>
          <w:lang w:val="en-GB"/>
        </w:rPr>
        <w:t xml:space="preserve">As a best-in-class bio-based epoxy product, there are </w:t>
      </w:r>
      <w:r w:rsidRPr="00BE11B8">
        <w:rPr>
          <w:sz w:val="22"/>
          <w:szCs w:val="22"/>
          <w:lang w:val="en-GB"/>
        </w:rPr>
        <w:t xml:space="preserve">six </w:t>
      </w:r>
      <w:r>
        <w:rPr>
          <w:color w:val="000000"/>
          <w:sz w:val="22"/>
          <w:szCs w:val="22"/>
          <w:lang w:val="en-GB"/>
        </w:rPr>
        <w:t xml:space="preserve">standard products in the ENTROPY </w:t>
      </w:r>
      <w:r w:rsidRPr="00BE11B8">
        <w:rPr>
          <w:sz w:val="22"/>
          <w:szCs w:val="22"/>
          <w:lang w:val="en-GB"/>
        </w:rPr>
        <w:t>RESINS range</w:t>
      </w:r>
      <w:r>
        <w:rPr>
          <w:color w:val="000000"/>
          <w:sz w:val="22"/>
          <w:szCs w:val="22"/>
          <w:lang w:val="en-GB"/>
        </w:rPr>
        <w:t>:</w:t>
      </w:r>
    </w:p>
    <w:p w14:paraId="48883AA0" w14:textId="6438B12C" w:rsidR="00F1460C" w:rsidRPr="0014131B" w:rsidRDefault="00F1460C" w:rsidP="00F1460C">
      <w:pPr>
        <w:spacing w:after="240"/>
        <w:rPr>
          <w:sz w:val="22"/>
          <w:szCs w:val="22"/>
          <w:lang w:val="en-GB"/>
        </w:rPr>
      </w:pPr>
      <w:r w:rsidRPr="0014131B">
        <w:rPr>
          <w:b/>
          <w:bCs/>
          <w:sz w:val="22"/>
          <w:szCs w:val="22"/>
          <w:lang w:val="en-GB"/>
        </w:rPr>
        <w:t>ONE System</w:t>
      </w:r>
      <w:r w:rsidRPr="0014131B">
        <w:rPr>
          <w:sz w:val="22"/>
          <w:szCs w:val="22"/>
          <w:lang w:val="en-GB"/>
        </w:rPr>
        <w:t xml:space="preserve"> is the industry leading high-bio ambient cure laminating </w:t>
      </w:r>
      <w:r>
        <w:rPr>
          <w:sz w:val="22"/>
          <w:szCs w:val="22"/>
          <w:lang w:val="en-GB"/>
        </w:rPr>
        <w:t>epoxy</w:t>
      </w:r>
      <w:r w:rsidRPr="0014131B">
        <w:rPr>
          <w:sz w:val="22"/>
          <w:szCs w:val="22"/>
          <w:lang w:val="en-GB"/>
        </w:rPr>
        <w:t>. It features faster cure speeds, low viscosity and includes quick air-releasing properties ideal for fibre-reinforced composite laminations and coatings.  The ONE System was formulated for an excellent balance of high performance and bio-based renewable content.</w:t>
      </w:r>
    </w:p>
    <w:p w14:paraId="2D3DDD33" w14:textId="0532AE6B" w:rsidR="00F1460C" w:rsidRDefault="00F1460C" w:rsidP="00F1460C">
      <w:pPr>
        <w:shd w:val="clear" w:color="auto" w:fill="FFFFFF"/>
        <w:spacing w:before="100" w:beforeAutospacing="1" w:after="240"/>
        <w:rPr>
          <w:color w:val="000000"/>
          <w:sz w:val="22"/>
          <w:szCs w:val="22"/>
          <w:lang w:val="en-GB"/>
        </w:rPr>
      </w:pPr>
      <w:r>
        <w:rPr>
          <w:b/>
          <w:bCs/>
          <w:color w:val="000000"/>
          <w:sz w:val="22"/>
          <w:szCs w:val="22"/>
          <w:lang w:val="en-GB"/>
        </w:rPr>
        <w:t>CLR System</w:t>
      </w:r>
      <w:r>
        <w:rPr>
          <w:color w:val="000000"/>
          <w:sz w:val="22"/>
          <w:szCs w:val="22"/>
          <w:lang w:val="en-GB"/>
        </w:rPr>
        <w:t xml:space="preserve"> is the flagship, high-performance clear coating epoxy system.  This water clear, UV stabilized epoxy is great for highly coloured </w:t>
      </w:r>
      <w:r w:rsidR="00BE15A3" w:rsidRPr="00AC00A7">
        <w:rPr>
          <w:color w:val="000000"/>
          <w:sz w:val="22"/>
          <w:szCs w:val="22"/>
          <w:lang w:val="en-GB"/>
        </w:rPr>
        <w:t>products</w:t>
      </w:r>
      <w:r w:rsidR="00BE15A3">
        <w:rPr>
          <w:color w:val="000000"/>
          <w:sz w:val="22"/>
          <w:szCs w:val="22"/>
          <w:lang w:val="en-GB"/>
        </w:rPr>
        <w:t xml:space="preserve"> </w:t>
      </w:r>
      <w:r>
        <w:rPr>
          <w:color w:val="000000"/>
          <w:sz w:val="22"/>
          <w:szCs w:val="22"/>
          <w:lang w:val="en-GB"/>
        </w:rPr>
        <w:t xml:space="preserve">that call for a clear, colourless epoxy with minimal yellowing.  The CLR System features a quick air-release and world-class UV resistance. </w:t>
      </w:r>
    </w:p>
    <w:p w14:paraId="395BB589" w14:textId="0459FC77" w:rsidR="00F1460C" w:rsidRDefault="0030629A" w:rsidP="00F1460C">
      <w:pPr>
        <w:shd w:val="clear" w:color="auto" w:fill="FFFFFF"/>
        <w:spacing w:after="240"/>
        <w:rPr>
          <w:color w:val="000000"/>
          <w:sz w:val="22"/>
          <w:szCs w:val="22"/>
          <w:lang w:val="en-GB"/>
        </w:rPr>
      </w:pPr>
      <w:r>
        <w:rPr>
          <w:b/>
          <w:bCs/>
          <w:noProof/>
          <w:sz w:val="22"/>
          <w:szCs w:val="22"/>
          <w:lang w:val="en-GB"/>
        </w:rPr>
        <mc:AlternateContent>
          <mc:Choice Requires="wps">
            <w:drawing>
              <wp:anchor distT="0" distB="0" distL="114300" distR="114300" simplePos="0" relativeHeight="251659264" behindDoc="0" locked="0" layoutInCell="1" allowOverlap="1" wp14:anchorId="1E795811" wp14:editId="3E3B37B8">
                <wp:simplePos x="0" y="0"/>
                <wp:positionH relativeFrom="column">
                  <wp:posOffset>5545455</wp:posOffset>
                </wp:positionH>
                <wp:positionV relativeFrom="paragraph">
                  <wp:posOffset>292100</wp:posOffset>
                </wp:positionV>
                <wp:extent cx="1397000" cy="406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97000" cy="406400"/>
                        </a:xfrm>
                        <a:prstGeom prst="rect">
                          <a:avLst/>
                        </a:prstGeom>
                        <a:noFill/>
                        <a:ln w="6350">
                          <a:noFill/>
                        </a:ln>
                      </wps:spPr>
                      <wps:txbx>
                        <w:txbxContent>
                          <w:p w14:paraId="56445A1F" w14:textId="6CEF4C73" w:rsidR="007A5AF5" w:rsidRPr="007A5AF5" w:rsidRDefault="007A5AF5">
                            <w:pPr>
                              <w:rPr>
                                <w:i/>
                                <w:lang w:val="en-GB"/>
                              </w:rPr>
                            </w:pPr>
                            <w:proofErr w:type="gramStart"/>
                            <w:r w:rsidRPr="007A5AF5">
                              <w:rPr>
                                <w:i/>
                                <w:lang w:val="en-GB"/>
                              </w:rPr>
                              <w:t>continues  . .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795811" id="_x0000_t202" coordsize="21600,21600" o:spt="202" path="m,l,21600r21600,l21600,xe">
                <v:stroke joinstyle="miter"/>
                <v:path gradientshapeok="t" o:connecttype="rect"/>
              </v:shapetype>
              <v:shape id="Text Box 6" o:spid="_x0000_s1026" type="#_x0000_t202" style="position:absolute;margin-left:436.65pt;margin-top:23pt;width:110pt;height: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" filled="f" stroked="f" strokeweight=".5pt">
                <v:textbox>
                  <w:txbxContent>
                    <w:p w14:paraId="56445A1F" w14:textId="6CEF4C73" w:rsidR="007A5AF5" w:rsidRPr="007A5AF5" w:rsidRDefault="007A5AF5">
                      <w:pPr>
                        <w:rPr>
                          <w:i/>
                          <w:lang w:val="en-GB"/>
                        </w:rPr>
                      </w:pPr>
                      <w:proofErr w:type="gramStart"/>
                      <w:r w:rsidRPr="007A5AF5">
                        <w:rPr>
                          <w:i/>
                          <w:lang w:val="en-GB"/>
                        </w:rPr>
                        <w:t>continues  . . .</w:t>
                      </w:r>
                      <w:proofErr w:type="gramEnd"/>
                    </w:p>
                  </w:txbxContent>
                </v:textbox>
              </v:shape>
            </w:pict>
          </mc:Fallback>
        </mc:AlternateContent>
      </w:r>
      <w:r w:rsidR="00F1460C" w:rsidRPr="0014131B">
        <w:rPr>
          <w:b/>
          <w:bCs/>
          <w:color w:val="000000"/>
          <w:sz w:val="22"/>
          <w:szCs w:val="22"/>
          <w:lang w:val="en-GB"/>
        </w:rPr>
        <w:t>BRT</w:t>
      </w:r>
      <w:r w:rsidR="00F1460C" w:rsidRPr="0014131B">
        <w:rPr>
          <w:b/>
          <w:color w:val="000000"/>
          <w:sz w:val="22"/>
          <w:szCs w:val="22"/>
          <w:lang w:val="en-GB"/>
        </w:rPr>
        <w:t> System</w:t>
      </w:r>
      <w:r w:rsidR="00F1460C">
        <w:rPr>
          <w:color w:val="000000"/>
          <w:sz w:val="22"/>
          <w:szCs w:val="22"/>
          <w:lang w:val="en-GB"/>
        </w:rPr>
        <w:t xml:space="preserve"> is a clear laminating epoxy designed specifically for ultra-white cosmetic applications such as surfboard laminations over EPS (polystyrene) or PU (polyurethane) foam. An optically brightened </w:t>
      </w:r>
      <w:r w:rsidR="00F1460C">
        <w:rPr>
          <w:color w:val="000000"/>
          <w:sz w:val="22"/>
          <w:szCs w:val="22"/>
          <w:lang w:val="en-GB"/>
        </w:rPr>
        <w:lastRenderedPageBreak/>
        <w:t>version of the CLR System, BRT System can be paired with all CLR Clear hardeners. It’s available in extra fast, fast, and slow cure speeds.</w:t>
      </w:r>
    </w:p>
    <w:p w14:paraId="0E50119A" w14:textId="77777777" w:rsidR="00F1460C" w:rsidRDefault="00F1460C" w:rsidP="00F1460C">
      <w:pPr>
        <w:shd w:val="clear" w:color="auto" w:fill="FFFFFF"/>
        <w:spacing w:after="240"/>
        <w:rPr>
          <w:rFonts w:ascii="Arial" w:hAnsi="Arial" w:cs="Arial"/>
          <w:color w:val="333333"/>
          <w:shd w:val="clear" w:color="auto" w:fill="FFFFFF"/>
        </w:rPr>
      </w:pPr>
      <w:r w:rsidRPr="004375D2">
        <w:rPr>
          <w:b/>
          <w:bCs/>
          <w:sz w:val="22"/>
          <w:szCs w:val="22"/>
          <w:lang w:val="en-GB"/>
        </w:rPr>
        <w:t xml:space="preserve">CPM </w:t>
      </w:r>
      <w:r w:rsidRPr="004375D2">
        <w:rPr>
          <w:b/>
          <w:color w:val="000000"/>
          <w:sz w:val="22"/>
          <w:szCs w:val="22"/>
          <w:lang w:val="en-GB"/>
        </w:rPr>
        <w:t>System</w:t>
      </w:r>
      <w:r w:rsidRPr="004375D2">
        <w:rPr>
          <w:color w:val="000000"/>
          <w:sz w:val="22"/>
          <w:szCs w:val="22"/>
          <w:lang w:val="en-GB"/>
        </w:rPr>
        <w:t xml:space="preserve"> is a versatile epoxy for the compression mo</w:t>
      </w:r>
      <w:r>
        <w:rPr>
          <w:color w:val="000000"/>
          <w:sz w:val="22"/>
          <w:szCs w:val="22"/>
          <w:lang w:val="en-GB"/>
        </w:rPr>
        <w:t>u</w:t>
      </w:r>
      <w:r w:rsidRPr="004375D2">
        <w:rPr>
          <w:color w:val="000000"/>
          <w:sz w:val="22"/>
          <w:szCs w:val="22"/>
          <w:lang w:val="en-GB"/>
        </w:rPr>
        <w:t>lding processes.  </w:t>
      </w:r>
      <w:r>
        <w:rPr>
          <w:color w:val="000000"/>
          <w:sz w:val="22"/>
          <w:szCs w:val="22"/>
          <w:lang w:val="en-GB"/>
        </w:rPr>
        <w:t>It</w:t>
      </w:r>
      <w:r w:rsidRPr="004375D2">
        <w:rPr>
          <w:color w:val="000000"/>
          <w:sz w:val="22"/>
          <w:szCs w:val="22"/>
          <w:lang w:val="en-GB"/>
        </w:rPr>
        <w:t xml:space="preserve"> delivers high bio-content, </w:t>
      </w:r>
      <w:r w:rsidRPr="00C644B6">
        <w:rPr>
          <w:color w:val="000000"/>
          <w:sz w:val="22"/>
          <w:szCs w:val="22"/>
          <w:lang w:val="en-GB"/>
        </w:rPr>
        <w:t>excellent fibre</w:t>
      </w:r>
      <w:r w:rsidRPr="004375D2">
        <w:rPr>
          <w:color w:val="000000"/>
          <w:sz w:val="22"/>
          <w:szCs w:val="22"/>
          <w:lang w:val="en-GB"/>
        </w:rPr>
        <w:t xml:space="preserve"> wetting qualities</w:t>
      </w:r>
      <w:r>
        <w:rPr>
          <w:color w:val="000000"/>
          <w:sz w:val="22"/>
          <w:szCs w:val="22"/>
          <w:lang w:val="en-GB"/>
        </w:rPr>
        <w:t>. CPM System’s</w:t>
      </w:r>
      <w:r w:rsidRPr="004375D2">
        <w:rPr>
          <w:color w:val="000000"/>
          <w:sz w:val="22"/>
          <w:szCs w:val="22"/>
          <w:lang w:val="en-GB"/>
        </w:rPr>
        <w:t xml:space="preserve"> thixotropic characteristics limit sag in high</w:t>
      </w:r>
      <w:r>
        <w:rPr>
          <w:color w:val="000000"/>
          <w:sz w:val="22"/>
          <w:szCs w:val="22"/>
          <w:lang w:val="en-GB"/>
        </w:rPr>
        <w:t>-</w:t>
      </w:r>
      <w:r w:rsidRPr="004375D2">
        <w:rPr>
          <w:color w:val="000000"/>
          <w:sz w:val="22"/>
          <w:szCs w:val="22"/>
          <w:lang w:val="en-GB"/>
        </w:rPr>
        <w:t>temperature cure applications. A high modulus combined with excellent elongation properties enable durable yet lightweight composite parts</w:t>
      </w:r>
      <w:r>
        <w:rPr>
          <w:rFonts w:ascii="Arial" w:hAnsi="Arial" w:cs="Arial"/>
          <w:color w:val="333333"/>
          <w:shd w:val="clear" w:color="auto" w:fill="FFFFFF"/>
        </w:rPr>
        <w:t>.</w:t>
      </w:r>
    </w:p>
    <w:p w14:paraId="30C009B4" w14:textId="77777777" w:rsidR="00F1460C" w:rsidRDefault="00F1460C" w:rsidP="00F1460C">
      <w:pPr>
        <w:pStyle w:val="NormalWeb"/>
        <w:shd w:val="clear" w:color="auto" w:fill="FFFFFF"/>
        <w:spacing w:before="0" w:beforeAutospacing="0" w:after="240" w:afterAutospacing="0"/>
        <w:rPr>
          <w:rFonts w:ascii="Calibri" w:hAnsi="Calibri"/>
          <w:color w:val="000000"/>
          <w:sz w:val="22"/>
          <w:szCs w:val="22"/>
          <w:lang w:val="en-GB"/>
        </w:rPr>
      </w:pPr>
      <w:r>
        <w:rPr>
          <w:rFonts w:ascii="Calibri" w:hAnsi="Calibri"/>
          <w:b/>
          <w:bCs/>
          <w:color w:val="000000"/>
          <w:sz w:val="22"/>
          <w:szCs w:val="22"/>
          <w:lang w:val="en-GB"/>
        </w:rPr>
        <w:t>CCR</w:t>
      </w:r>
      <w:r>
        <w:rPr>
          <w:rFonts w:ascii="Calibri" w:hAnsi="Calibri"/>
          <w:color w:val="000000"/>
          <w:sz w:val="22"/>
          <w:szCs w:val="22"/>
          <w:lang w:val="en-GB"/>
        </w:rPr>
        <w:t> </w:t>
      </w:r>
      <w:r w:rsidRPr="003E114F">
        <w:rPr>
          <w:rFonts w:ascii="Calibri" w:hAnsi="Calibri"/>
          <w:b/>
          <w:color w:val="000000"/>
          <w:sz w:val="22"/>
          <w:szCs w:val="22"/>
          <w:lang w:val="en-GB"/>
        </w:rPr>
        <w:t xml:space="preserve">System </w:t>
      </w:r>
      <w:r w:rsidRPr="003E114F">
        <w:rPr>
          <w:rFonts w:ascii="Calibri" w:hAnsi="Calibri"/>
          <w:color w:val="000000"/>
          <w:sz w:val="22"/>
          <w:szCs w:val="22"/>
          <w:lang w:val="en-GB"/>
        </w:rPr>
        <w:t>is</w:t>
      </w:r>
      <w:r>
        <w:rPr>
          <w:rFonts w:ascii="Calibri" w:hAnsi="Calibri"/>
          <w:color w:val="000000"/>
          <w:sz w:val="22"/>
          <w:szCs w:val="22"/>
          <w:lang w:val="en-GB"/>
        </w:rPr>
        <w:t xml:space="preserve"> a clear, UV stabili</w:t>
      </w:r>
      <w:r>
        <w:rPr>
          <w:rFonts w:ascii="Calibri" w:hAnsi="Calibri"/>
          <w:color w:val="1F497D"/>
          <w:sz w:val="22"/>
          <w:szCs w:val="22"/>
          <w:lang w:val="en-GB"/>
        </w:rPr>
        <w:t>s</w:t>
      </w:r>
      <w:r>
        <w:rPr>
          <w:rFonts w:ascii="Calibri" w:hAnsi="Calibri"/>
          <w:color w:val="000000"/>
          <w:sz w:val="22"/>
          <w:szCs w:val="22"/>
          <w:lang w:val="en-GB"/>
        </w:rPr>
        <w:t>ed epoxy designed for casting, potting, and embedding applications. Low colour and low viscosity allow for bubble free, crystal clear castings. It’s ideal for art and hobby applications. CCR System offers two hardener speeds: slow (CCS) for high-build casting and fast (CCF) for quick, small project, fast-casting applications such as resin jewellery.</w:t>
      </w:r>
    </w:p>
    <w:p w14:paraId="5241002D" w14:textId="77777777" w:rsidR="00F1460C" w:rsidRDefault="00F1460C" w:rsidP="00F1460C">
      <w:pPr>
        <w:pStyle w:val="p2"/>
        <w:shd w:val="clear" w:color="auto" w:fill="FFFFFF"/>
        <w:spacing w:before="0" w:beforeAutospacing="0" w:after="240" w:afterAutospacing="0"/>
        <w:rPr>
          <w:color w:val="000000"/>
          <w:sz w:val="22"/>
          <w:szCs w:val="22"/>
          <w:lang w:val="en-GB"/>
        </w:rPr>
      </w:pPr>
      <w:r>
        <w:rPr>
          <w:rFonts w:ascii="Calibri" w:hAnsi="Calibri"/>
          <w:b/>
          <w:bCs/>
          <w:color w:val="000000"/>
          <w:sz w:val="22"/>
          <w:szCs w:val="22"/>
          <w:lang w:val="en-GB"/>
        </w:rPr>
        <w:t>305 System</w:t>
      </w:r>
      <w:r>
        <w:rPr>
          <w:rFonts w:ascii="Calibri" w:hAnsi="Calibri"/>
          <w:color w:val="000000"/>
          <w:sz w:val="22"/>
          <w:szCs w:val="22"/>
          <w:lang w:val="en-GB"/>
        </w:rPr>
        <w:t xml:space="preserve"> is an industrial epoxy system formulated</w:t>
      </w:r>
      <w:r w:rsidRPr="007F6FA4">
        <w:rPr>
          <w:rFonts w:ascii="Calibri" w:hAnsi="Calibri"/>
          <w:color w:val="000000"/>
          <w:sz w:val="22"/>
          <w:szCs w:val="22"/>
          <w:lang w:val="en-GB"/>
        </w:rPr>
        <w:t xml:space="preserve"> for compression moulding processes. It delivers on the same a high bio-content, </w:t>
      </w:r>
      <w:r w:rsidRPr="00C644B6">
        <w:rPr>
          <w:rFonts w:ascii="Calibri" w:hAnsi="Calibri"/>
          <w:color w:val="000000"/>
          <w:sz w:val="22"/>
          <w:szCs w:val="22"/>
          <w:lang w:val="en-GB"/>
        </w:rPr>
        <w:t>excellent fibre</w:t>
      </w:r>
      <w:r w:rsidRPr="007F6FA4">
        <w:rPr>
          <w:rFonts w:ascii="Calibri" w:hAnsi="Calibri"/>
          <w:color w:val="000000"/>
          <w:sz w:val="22"/>
          <w:szCs w:val="22"/>
          <w:lang w:val="en-GB"/>
        </w:rPr>
        <w:t xml:space="preserve"> wetting qualities, and thixotropic characteristics of CPM </w:t>
      </w:r>
      <w:r>
        <w:rPr>
          <w:rFonts w:ascii="Calibri" w:hAnsi="Calibri"/>
          <w:color w:val="000000"/>
          <w:sz w:val="22"/>
          <w:szCs w:val="22"/>
          <w:lang w:val="en-GB"/>
        </w:rPr>
        <w:t xml:space="preserve">System, </w:t>
      </w:r>
      <w:r w:rsidRPr="007F6FA4">
        <w:rPr>
          <w:rFonts w:ascii="Calibri" w:hAnsi="Calibri"/>
          <w:color w:val="000000"/>
          <w:sz w:val="22"/>
          <w:szCs w:val="22"/>
          <w:lang w:val="en-GB"/>
        </w:rPr>
        <w:t xml:space="preserve">but with increased temperature resistance for even faster cycle times. A high modulus </w:t>
      </w:r>
      <w:r>
        <w:rPr>
          <w:rFonts w:ascii="Calibri" w:hAnsi="Calibri"/>
          <w:color w:val="000000"/>
          <w:sz w:val="22"/>
          <w:szCs w:val="22"/>
          <w:lang w:val="en-GB"/>
        </w:rPr>
        <w:t>and</w:t>
      </w:r>
      <w:r w:rsidRPr="007F6FA4">
        <w:rPr>
          <w:rFonts w:ascii="Calibri" w:hAnsi="Calibri"/>
          <w:color w:val="000000"/>
          <w:sz w:val="22"/>
          <w:szCs w:val="22"/>
          <w:lang w:val="en-GB"/>
        </w:rPr>
        <w:t xml:space="preserve"> excellent elongation properties enable durable</w:t>
      </w:r>
      <w:r>
        <w:rPr>
          <w:rFonts w:ascii="Calibri" w:hAnsi="Calibri"/>
          <w:color w:val="000000"/>
          <w:sz w:val="22"/>
          <w:szCs w:val="22"/>
          <w:lang w:val="en-GB"/>
        </w:rPr>
        <w:t>,</w:t>
      </w:r>
      <w:r w:rsidRPr="007F6FA4">
        <w:rPr>
          <w:rFonts w:ascii="Calibri" w:hAnsi="Calibri"/>
          <w:color w:val="000000"/>
          <w:sz w:val="22"/>
          <w:szCs w:val="22"/>
          <w:lang w:val="en-GB"/>
        </w:rPr>
        <w:t xml:space="preserve"> lightweight composites parts.</w:t>
      </w:r>
    </w:p>
    <w:p w14:paraId="22B0AA9F" w14:textId="72E3C449" w:rsidR="00F1460C" w:rsidRPr="007F6FA4" w:rsidRDefault="00F1460C" w:rsidP="00F1460C">
      <w:pPr>
        <w:pStyle w:val="p2"/>
        <w:shd w:val="clear" w:color="auto" w:fill="FFFFFF"/>
        <w:spacing w:before="0" w:beforeAutospacing="0" w:after="240" w:afterAutospacing="0"/>
        <w:rPr>
          <w:rFonts w:ascii="Calibri" w:hAnsi="Calibri"/>
          <w:color w:val="000000"/>
          <w:sz w:val="22"/>
          <w:szCs w:val="22"/>
          <w:lang w:val="en-GB"/>
        </w:rPr>
      </w:pPr>
      <w:r w:rsidRPr="007F6FA4">
        <w:rPr>
          <w:rFonts w:ascii="Calibri" w:hAnsi="Calibri"/>
          <w:color w:val="000000"/>
          <w:sz w:val="22"/>
          <w:szCs w:val="22"/>
          <w:lang w:val="en-GB"/>
        </w:rPr>
        <w:t>“This is a fascinating concept and wonderful opportunity for Wessex to be in a market that is only going to get bigger,” says Ian Oliver,</w:t>
      </w:r>
      <w:r w:rsidRPr="007F6FA4">
        <w:rPr>
          <w:rFonts w:ascii="Calibri" w:hAnsi="Calibri"/>
        </w:rPr>
        <w:t> </w:t>
      </w:r>
      <w:r w:rsidRPr="007F6FA4">
        <w:rPr>
          <w:rFonts w:ascii="Calibri" w:hAnsi="Calibri"/>
          <w:color w:val="000000"/>
          <w:sz w:val="22"/>
          <w:szCs w:val="22"/>
          <w:lang w:val="en-GB"/>
        </w:rPr>
        <w:t>Managing</w:t>
      </w:r>
      <w:r w:rsidRPr="007F6FA4">
        <w:rPr>
          <w:rFonts w:ascii="Calibri" w:hAnsi="Calibri"/>
        </w:rPr>
        <w:t> </w:t>
      </w:r>
      <w:r w:rsidRPr="007F6FA4">
        <w:rPr>
          <w:rFonts w:ascii="Calibri" w:hAnsi="Calibri"/>
          <w:color w:val="000000"/>
          <w:sz w:val="22"/>
          <w:szCs w:val="22"/>
          <w:lang w:val="en-GB"/>
        </w:rPr>
        <w:t>Director Wessex Resins. “Everybody wants to do more for the environment. ENTROPY</w:t>
      </w:r>
      <w:r w:rsidRPr="007F6FA4">
        <w:rPr>
          <w:rFonts w:ascii="Calibri" w:hAnsi="Calibri"/>
        </w:rPr>
        <w:t> </w:t>
      </w:r>
      <w:r w:rsidRPr="007F6FA4">
        <w:rPr>
          <w:rFonts w:ascii="Calibri" w:hAnsi="Calibri"/>
          <w:color w:val="000000"/>
          <w:sz w:val="22"/>
          <w:szCs w:val="22"/>
          <w:lang w:val="en-GB"/>
        </w:rPr>
        <w:t>RESINS are</w:t>
      </w:r>
      <w:r w:rsidRPr="007F6FA4">
        <w:rPr>
          <w:rFonts w:ascii="Calibri" w:hAnsi="Calibri"/>
        </w:rPr>
        <w:t> </w:t>
      </w:r>
      <w:r w:rsidRPr="007F6FA4">
        <w:rPr>
          <w:rFonts w:ascii="Calibri" w:hAnsi="Calibri"/>
          <w:color w:val="000000"/>
          <w:sz w:val="22"/>
          <w:szCs w:val="22"/>
          <w:lang w:val="en-GB"/>
        </w:rPr>
        <w:t>bio-based</w:t>
      </w:r>
      <w:r w:rsidRPr="007F6FA4">
        <w:rPr>
          <w:rFonts w:ascii="Calibri" w:hAnsi="Calibri"/>
        </w:rPr>
        <w:t> </w:t>
      </w:r>
      <w:r w:rsidRPr="007F6FA4">
        <w:rPr>
          <w:rFonts w:ascii="Calibri" w:hAnsi="Calibri"/>
          <w:color w:val="000000"/>
          <w:sz w:val="22"/>
          <w:szCs w:val="22"/>
          <w:lang w:val="en-GB"/>
        </w:rPr>
        <w:t>epoxy systems</w:t>
      </w:r>
      <w:r w:rsidRPr="007F6FA4">
        <w:rPr>
          <w:rFonts w:ascii="Calibri" w:hAnsi="Calibri"/>
        </w:rPr>
        <w:t> </w:t>
      </w:r>
      <w:r w:rsidRPr="007F6FA4">
        <w:rPr>
          <w:rFonts w:ascii="Calibri" w:hAnsi="Calibri"/>
          <w:color w:val="000000"/>
          <w:sz w:val="22"/>
          <w:szCs w:val="22"/>
          <w:lang w:val="en-GB"/>
        </w:rPr>
        <w:t>with a meaningful percentage of raw materials from sustainable feedstock sources. Manufacturers and individuals who are serious about the environment can reduce their carbon footprint. It’s an innovative and high-quality, high-performance</w:t>
      </w:r>
      <w:r>
        <w:rPr>
          <w:rFonts w:ascii="Calibri" w:hAnsi="Calibri"/>
          <w:color w:val="000000"/>
          <w:sz w:val="22"/>
          <w:szCs w:val="22"/>
          <w:lang w:val="en-GB"/>
        </w:rPr>
        <w:t xml:space="preserve"> </w:t>
      </w:r>
      <w:r w:rsidRPr="007F6FA4">
        <w:rPr>
          <w:rFonts w:ascii="Calibri" w:hAnsi="Calibri"/>
          <w:color w:val="000000"/>
          <w:sz w:val="22"/>
          <w:szCs w:val="22"/>
          <w:lang w:val="en-GB"/>
        </w:rPr>
        <w:t>product.</w:t>
      </w:r>
      <w:r w:rsidRPr="007F6FA4">
        <w:rPr>
          <w:rFonts w:ascii="Calibri" w:hAnsi="Calibri"/>
          <w:color w:val="000000"/>
        </w:rPr>
        <w:t xml:space="preserve"> </w:t>
      </w:r>
      <w:r w:rsidRPr="007F6FA4">
        <w:rPr>
          <w:rFonts w:ascii="Calibri" w:hAnsi="Calibri"/>
          <w:color w:val="000000"/>
          <w:sz w:val="22"/>
          <w:szCs w:val="22"/>
          <w:lang w:val="en-GB"/>
        </w:rPr>
        <w:t xml:space="preserve">ENTROPY RESINS </w:t>
      </w:r>
      <w:proofErr w:type="gramStart"/>
      <w:r w:rsidRPr="007F6FA4">
        <w:rPr>
          <w:rFonts w:ascii="Calibri" w:hAnsi="Calibri"/>
          <w:color w:val="000000"/>
          <w:sz w:val="22"/>
          <w:szCs w:val="22"/>
          <w:lang w:val="en-GB"/>
        </w:rPr>
        <w:t>expands</w:t>
      </w:r>
      <w:proofErr w:type="gramEnd"/>
      <w:r w:rsidRPr="007F6FA4">
        <w:rPr>
          <w:rFonts w:ascii="Calibri" w:hAnsi="Calibri"/>
          <w:color w:val="000000"/>
          <w:sz w:val="22"/>
          <w:szCs w:val="22"/>
          <w:lang w:val="en-GB"/>
        </w:rPr>
        <w:t xml:space="preserve"> our epoxy offerings along with our established brands</w:t>
      </w:r>
      <w:r w:rsidRPr="007F6FA4">
        <w:rPr>
          <w:rFonts w:ascii="Calibri" w:hAnsi="Calibri"/>
          <w:color w:val="000000"/>
        </w:rPr>
        <w:t xml:space="preserve">, </w:t>
      </w:r>
      <w:r w:rsidRPr="007F6FA4">
        <w:rPr>
          <w:rFonts w:ascii="Calibri" w:hAnsi="Calibri"/>
          <w:color w:val="000000"/>
          <w:sz w:val="22"/>
          <w:szCs w:val="22"/>
          <w:lang w:val="en-GB"/>
        </w:rPr>
        <w:t>WEST</w:t>
      </w:r>
      <w:r w:rsidRPr="007F6FA4">
        <w:rPr>
          <w:rFonts w:ascii="Calibri" w:hAnsi="Calibri"/>
          <w:color w:val="000000"/>
        </w:rPr>
        <w:t> </w:t>
      </w:r>
      <w:r w:rsidRPr="007F6FA4">
        <w:rPr>
          <w:rFonts w:ascii="Calibri" w:hAnsi="Calibri"/>
          <w:color w:val="000000"/>
          <w:sz w:val="22"/>
          <w:szCs w:val="22"/>
          <w:lang w:val="en-GB"/>
        </w:rPr>
        <w:t>SYSTEM and PRO-SET</w:t>
      </w:r>
      <w:r w:rsidRPr="007F6FA4">
        <w:rPr>
          <w:rFonts w:ascii="Calibri" w:hAnsi="Calibri"/>
          <w:color w:val="000000"/>
        </w:rPr>
        <w:t>.</w:t>
      </w:r>
    </w:p>
    <w:p w14:paraId="6E8E5B4B" w14:textId="5A0A5DE3" w:rsidR="00F1460C" w:rsidRPr="00E81743" w:rsidRDefault="00F1460C" w:rsidP="00F1460C">
      <w:pPr>
        <w:spacing w:after="240"/>
        <w:rPr>
          <w:lang w:val="en-GB"/>
        </w:rPr>
      </w:pPr>
      <w:r>
        <w:rPr>
          <w:color w:val="000000"/>
          <w:sz w:val="22"/>
          <w:szCs w:val="22"/>
          <w:lang w:val="en-GB"/>
        </w:rPr>
        <w:t>“Wessex Resins</w:t>
      </w:r>
      <w:r>
        <w:rPr>
          <w:rStyle w:val="apple-converted-space"/>
          <w:color w:val="000000"/>
          <w:sz w:val="22"/>
          <w:szCs w:val="22"/>
          <w:lang w:val="en-GB"/>
        </w:rPr>
        <w:t> </w:t>
      </w:r>
      <w:r>
        <w:rPr>
          <w:color w:val="000000"/>
          <w:sz w:val="22"/>
          <w:szCs w:val="22"/>
          <w:lang w:val="en-GB"/>
        </w:rPr>
        <w:t xml:space="preserve">and </w:t>
      </w:r>
      <w:proofErr w:type="spellStart"/>
      <w:r>
        <w:rPr>
          <w:color w:val="000000"/>
          <w:sz w:val="22"/>
          <w:szCs w:val="22"/>
          <w:lang w:val="en-GB"/>
        </w:rPr>
        <w:t>Gougeon</w:t>
      </w:r>
      <w:proofErr w:type="spellEnd"/>
      <w:r>
        <w:rPr>
          <w:color w:val="000000"/>
          <w:sz w:val="22"/>
          <w:szCs w:val="22"/>
          <w:lang w:val="en-GB"/>
        </w:rPr>
        <w:t xml:space="preserve"> Brothers, Inc. take an approach of continual research and development. We’ll be working with our international colleagues to increase the </w:t>
      </w:r>
      <w:r w:rsidRPr="00E81743">
        <w:rPr>
          <w:sz w:val="22"/>
          <w:szCs w:val="22"/>
          <w:lang w:val="en-GB"/>
        </w:rPr>
        <w:t xml:space="preserve">performance and </w:t>
      </w:r>
      <w:r>
        <w:rPr>
          <w:sz w:val="22"/>
          <w:szCs w:val="22"/>
          <w:lang w:val="en-GB"/>
        </w:rPr>
        <w:t>plant-</w:t>
      </w:r>
      <w:r w:rsidRPr="00E81743">
        <w:rPr>
          <w:sz w:val="22"/>
          <w:szCs w:val="22"/>
          <w:lang w:val="en-GB"/>
        </w:rPr>
        <w:t>based content of the products over time.”</w:t>
      </w:r>
    </w:p>
    <w:p w14:paraId="6F44FB07" w14:textId="591BAE57" w:rsidR="007A5AF5" w:rsidRDefault="00D4292C" w:rsidP="00663277">
      <w:pPr>
        <w:pStyle w:val="paragraph"/>
        <w:spacing w:before="0" w:beforeAutospacing="0" w:after="0" w:afterAutospacing="0"/>
        <w:textAlignment w:val="baseline"/>
        <w:rPr>
          <w:rStyle w:val="normaltextrun"/>
          <w:rFonts w:ascii="Calibri" w:hAnsi="Calibri" w:cs="Calibri"/>
          <w:b/>
          <w:bCs/>
          <w:lang w:val="en-US"/>
        </w:rPr>
      </w:pPr>
      <w:r>
        <w:rPr>
          <w:rStyle w:val="normaltextrun"/>
          <w:rFonts w:ascii="Calibri" w:hAnsi="Calibri" w:cs="Calibri"/>
          <w:b/>
          <w:bCs/>
          <w:lang w:val="en-US"/>
        </w:rPr>
        <w:t>ENDS</w:t>
      </w:r>
    </w:p>
    <w:p w14:paraId="310EFF76" w14:textId="7894A55D" w:rsidR="00D10999" w:rsidRDefault="00D10999" w:rsidP="00663277">
      <w:pPr>
        <w:pStyle w:val="paragraph"/>
        <w:spacing w:before="0" w:beforeAutospacing="0" w:after="0" w:afterAutospacing="0"/>
        <w:textAlignment w:val="baseline"/>
        <w:rPr>
          <w:rStyle w:val="normaltextrun"/>
          <w:rFonts w:ascii="Calibri" w:hAnsi="Calibri" w:cs="Calibri"/>
          <w:b/>
          <w:bCs/>
          <w:lang w:val="en-US"/>
        </w:rPr>
      </w:pPr>
    </w:p>
    <w:p w14:paraId="24D9997E" w14:textId="6F1F53FC" w:rsidR="00663277" w:rsidRDefault="00663277" w:rsidP="0066327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lang w:val="en-US"/>
        </w:rPr>
        <w:t>Notes to Editors:</w:t>
      </w:r>
      <w:r>
        <w:rPr>
          <w:rStyle w:val="eop"/>
          <w:rFonts w:cs="Calibri"/>
        </w:rPr>
        <w:t> </w:t>
      </w:r>
    </w:p>
    <w:p w14:paraId="5546C617" w14:textId="33076866" w:rsidR="00D4292C" w:rsidRDefault="00663277" w:rsidP="00663277">
      <w:pPr>
        <w:pStyle w:val="paragraph"/>
        <w:spacing w:before="0" w:beforeAutospacing="0" w:after="0" w:afterAutospacing="0"/>
        <w:textAlignment w:val="baseline"/>
        <w:rPr>
          <w:rStyle w:val="apple-converted-space"/>
          <w:rFonts w:ascii="Calibri" w:hAnsi="Calibri" w:cs="Calibri"/>
          <w:sz w:val="20"/>
          <w:szCs w:val="20"/>
          <w:lang w:val="en-US"/>
        </w:rPr>
      </w:pPr>
      <w:r>
        <w:rPr>
          <w:rStyle w:val="normaltextrun"/>
          <w:rFonts w:ascii="Calibri" w:hAnsi="Calibri" w:cs="Calibri"/>
          <w:sz w:val="20"/>
          <w:szCs w:val="20"/>
          <w:lang w:val="en-US"/>
        </w:rPr>
        <w:t>West System International (a division of Wessex Resins and Adhesives) manufactures and provides international support for the world-renowned WEST SYSTEM and PRO-SET marine epoxy brands.</w:t>
      </w:r>
      <w:r>
        <w:rPr>
          <w:rStyle w:val="apple-converted-space"/>
          <w:rFonts w:ascii="Calibri" w:hAnsi="Calibri" w:cs="Calibri"/>
          <w:sz w:val="20"/>
          <w:szCs w:val="20"/>
          <w:lang w:val="en-US"/>
        </w:rPr>
        <w:t> </w:t>
      </w:r>
    </w:p>
    <w:p w14:paraId="48E22F07" w14:textId="77777777" w:rsidR="00D4292C" w:rsidRDefault="00663277" w:rsidP="00663277">
      <w:pPr>
        <w:pStyle w:val="paragraph"/>
        <w:spacing w:before="0" w:beforeAutospacing="0" w:after="0" w:afterAutospacing="0"/>
        <w:textAlignment w:val="baseline"/>
        <w:rPr>
          <w:rStyle w:val="apple-converted-space"/>
          <w:rFonts w:ascii="Calibri" w:hAnsi="Calibri" w:cs="Calibri"/>
          <w:sz w:val="20"/>
          <w:szCs w:val="20"/>
          <w:lang w:val="en-US"/>
        </w:rPr>
      </w:pPr>
      <w:r>
        <w:rPr>
          <w:rStyle w:val="normaltextrun"/>
          <w:rFonts w:ascii="Calibri" w:hAnsi="Calibri" w:cs="Calibri"/>
          <w:sz w:val="20"/>
          <w:szCs w:val="20"/>
          <w:lang w:val="en-US"/>
        </w:rPr>
        <w:t xml:space="preserve">Since Michigan boatbuilding brothers Meade, Joel and Jan </w:t>
      </w:r>
      <w:proofErr w:type="spellStart"/>
      <w:r>
        <w:rPr>
          <w:rStyle w:val="normaltextrun"/>
          <w:rFonts w:ascii="Calibri" w:hAnsi="Calibri" w:cs="Calibri"/>
          <w:sz w:val="20"/>
          <w:szCs w:val="20"/>
          <w:lang w:val="en-US"/>
        </w:rPr>
        <w:t>Gougeon</w:t>
      </w:r>
      <w:proofErr w:type="spellEnd"/>
      <w:r>
        <w:rPr>
          <w:rStyle w:val="normaltextrun"/>
          <w:rFonts w:ascii="Calibri" w:hAnsi="Calibri" w:cs="Calibri"/>
          <w:sz w:val="20"/>
          <w:szCs w:val="20"/>
          <w:lang w:val="en-US"/>
        </w:rPr>
        <w:t xml:space="preserve"> first experimented with the bonding power of epoxy over 50 years ago, the WEST SYSTEM® and PRO-SET® product ranges have become the epoxies of choice for private boat owners, boat manufacturers, chandlers and naval engineers throughout the world.</w:t>
      </w:r>
      <w:r>
        <w:rPr>
          <w:rStyle w:val="apple-converted-space"/>
          <w:rFonts w:ascii="Calibri" w:hAnsi="Calibri" w:cs="Calibri"/>
          <w:sz w:val="20"/>
          <w:szCs w:val="20"/>
          <w:lang w:val="en-US"/>
        </w:rPr>
        <w:t> </w:t>
      </w:r>
    </w:p>
    <w:p w14:paraId="4AE2302B" w14:textId="61033B01" w:rsidR="00663277" w:rsidRDefault="002020FE" w:rsidP="00663277">
      <w:pPr>
        <w:pStyle w:val="paragraph"/>
        <w:spacing w:before="0" w:beforeAutospacing="0" w:after="0" w:afterAutospacing="0"/>
        <w:textAlignment w:val="baseline"/>
        <w:rPr>
          <w:rFonts w:ascii="Arial" w:hAnsi="Arial" w:cs="Arial"/>
          <w:sz w:val="18"/>
          <w:szCs w:val="18"/>
        </w:rPr>
      </w:pPr>
      <w:r>
        <w:rPr>
          <w:b/>
          <w:bCs/>
          <w:noProof/>
          <w:sz w:val="22"/>
          <w:szCs w:val="22"/>
        </w:rPr>
        <mc:AlternateContent>
          <mc:Choice Requires="wps">
            <w:drawing>
              <wp:anchor distT="0" distB="0" distL="114300" distR="114300" simplePos="0" relativeHeight="251661312" behindDoc="0" locked="0" layoutInCell="1" allowOverlap="1" wp14:anchorId="6079D58A" wp14:editId="7D6DBF06">
                <wp:simplePos x="0" y="0"/>
                <wp:positionH relativeFrom="column">
                  <wp:posOffset>5535718</wp:posOffset>
                </wp:positionH>
                <wp:positionV relativeFrom="paragraph">
                  <wp:posOffset>540385</wp:posOffset>
                </wp:positionV>
                <wp:extent cx="1397000" cy="406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97000" cy="406400"/>
                        </a:xfrm>
                        <a:prstGeom prst="rect">
                          <a:avLst/>
                        </a:prstGeom>
                        <a:noFill/>
                        <a:ln w="6350">
                          <a:noFill/>
                        </a:ln>
                      </wps:spPr>
                      <wps:txbx>
                        <w:txbxContent>
                          <w:p w14:paraId="2F7984EF" w14:textId="77777777" w:rsidR="007A5AF5" w:rsidRPr="007A5AF5" w:rsidRDefault="007A5AF5" w:rsidP="007A5AF5">
                            <w:pPr>
                              <w:rPr>
                                <w:i/>
                                <w:lang w:val="en-GB"/>
                              </w:rPr>
                            </w:pPr>
                            <w:proofErr w:type="gramStart"/>
                            <w:r w:rsidRPr="007A5AF5">
                              <w:rPr>
                                <w:i/>
                                <w:lang w:val="en-GB"/>
                              </w:rPr>
                              <w:t>continues  . .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79D58A" id="Text Box 7" o:spid="_x0000_s1027" type="#_x0000_t202" style="position:absolute;margin-left:435.9pt;margin-top:42.55pt;width:110pt;height: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" filled="f" stroked="f" strokeweight=".5pt">
                <v:textbox>
                  <w:txbxContent>
                    <w:p w14:paraId="2F7984EF" w14:textId="77777777" w:rsidR="007A5AF5" w:rsidRPr="007A5AF5" w:rsidRDefault="007A5AF5" w:rsidP="007A5AF5">
                      <w:pPr>
                        <w:rPr>
                          <w:i/>
                          <w:lang w:val="en-GB"/>
                        </w:rPr>
                      </w:pPr>
                      <w:proofErr w:type="gramStart"/>
                      <w:r w:rsidRPr="007A5AF5">
                        <w:rPr>
                          <w:i/>
                          <w:lang w:val="en-GB"/>
                        </w:rPr>
                        <w:t>continues  . . .</w:t>
                      </w:r>
                      <w:proofErr w:type="gramEnd"/>
                    </w:p>
                  </w:txbxContent>
                </v:textbox>
              </v:shape>
            </w:pict>
          </mc:Fallback>
        </mc:AlternateContent>
      </w:r>
      <w:r w:rsidR="00663277">
        <w:rPr>
          <w:rStyle w:val="normaltextrun"/>
          <w:rFonts w:ascii="Calibri" w:hAnsi="Calibri" w:cs="Calibri"/>
          <w:sz w:val="20"/>
          <w:szCs w:val="20"/>
          <w:lang w:val="en-US"/>
        </w:rPr>
        <w:t xml:space="preserve">West System International (WSI) has been working in partnership with </w:t>
      </w:r>
      <w:proofErr w:type="spellStart"/>
      <w:r w:rsidR="00663277">
        <w:rPr>
          <w:rStyle w:val="normaltextrun"/>
          <w:rFonts w:ascii="Calibri" w:hAnsi="Calibri" w:cs="Calibri"/>
          <w:sz w:val="20"/>
          <w:szCs w:val="20"/>
          <w:lang w:val="en-US"/>
        </w:rPr>
        <w:t>Gougeon</w:t>
      </w:r>
      <w:proofErr w:type="spellEnd"/>
      <w:r w:rsidR="00663277">
        <w:rPr>
          <w:rStyle w:val="normaltextrun"/>
          <w:rFonts w:ascii="Calibri" w:hAnsi="Calibri" w:cs="Calibri"/>
          <w:sz w:val="20"/>
          <w:szCs w:val="20"/>
          <w:lang w:val="en-US"/>
        </w:rPr>
        <w:t xml:space="preserve"> Brothers, Inc. for more than 3</w:t>
      </w:r>
      <w:r w:rsidR="00663277">
        <w:rPr>
          <w:rStyle w:val="normaltextrun"/>
          <w:rFonts w:ascii="Calibri" w:hAnsi="Calibri" w:cs="Calibri"/>
          <w:color w:val="000000"/>
          <w:sz w:val="20"/>
          <w:szCs w:val="20"/>
          <w:lang w:val="en-US"/>
        </w:rPr>
        <w:t>6</w:t>
      </w:r>
      <w:r w:rsidR="00663277">
        <w:rPr>
          <w:rStyle w:val="apple-converted-space"/>
          <w:rFonts w:ascii="Calibri" w:hAnsi="Calibri" w:cs="Calibri"/>
          <w:sz w:val="20"/>
          <w:szCs w:val="20"/>
          <w:lang w:val="en-US"/>
        </w:rPr>
        <w:t> </w:t>
      </w:r>
      <w:r w:rsidR="00663277">
        <w:rPr>
          <w:rStyle w:val="normaltextrun"/>
          <w:rFonts w:ascii="Calibri" w:hAnsi="Calibri" w:cs="Calibri"/>
          <w:sz w:val="20"/>
          <w:szCs w:val="20"/>
          <w:lang w:val="en-US"/>
        </w:rPr>
        <w:t>years, manufacturing WEST SYSTEM and PRO-SET epoxies here in the UK.</w:t>
      </w:r>
      <w:r w:rsidR="00663277">
        <w:rPr>
          <w:rStyle w:val="apple-converted-space"/>
          <w:rFonts w:ascii="Calibri" w:hAnsi="Calibri" w:cs="Calibri"/>
          <w:sz w:val="20"/>
          <w:szCs w:val="20"/>
          <w:lang w:val="en-US"/>
        </w:rPr>
        <w:t> </w:t>
      </w:r>
      <w:r w:rsidR="00663277">
        <w:rPr>
          <w:rStyle w:val="normaltextrun"/>
          <w:rFonts w:ascii="Calibri" w:hAnsi="Calibri" w:cs="Calibri"/>
          <w:sz w:val="20"/>
          <w:szCs w:val="20"/>
          <w:lang w:val="en-US"/>
        </w:rPr>
        <w:t xml:space="preserve">WEST SYSTEM and PRO-SET epoxy systems have a long-distinguished history that has earned a unique place at the heart of the worldwide epoxy user community. Whether you need an epoxy for laminating, bonding, coating, tooling or infusion, the combined </w:t>
      </w:r>
      <w:r w:rsidR="00663277">
        <w:rPr>
          <w:rStyle w:val="normaltextrun"/>
          <w:rFonts w:ascii="Calibri" w:hAnsi="Calibri" w:cs="Calibri"/>
          <w:sz w:val="20"/>
          <w:szCs w:val="20"/>
          <w:lang w:val="en-US"/>
        </w:rPr>
        <w:lastRenderedPageBreak/>
        <w:t>breadth of WEST SYSTEM and PRO-SET products will provide the solution.</w:t>
      </w:r>
      <w:r w:rsidR="00663277">
        <w:rPr>
          <w:rStyle w:val="apple-converted-space"/>
          <w:rFonts w:ascii="Calibri" w:hAnsi="Calibri" w:cs="Calibri"/>
          <w:sz w:val="20"/>
          <w:szCs w:val="20"/>
          <w:lang w:val="en-US"/>
        </w:rPr>
        <w:t> </w:t>
      </w:r>
      <w:r w:rsidR="00663277">
        <w:rPr>
          <w:rStyle w:val="normaltextrun"/>
          <w:rFonts w:ascii="Calibri" w:hAnsi="Calibri" w:cs="Calibri"/>
          <w:sz w:val="20"/>
          <w:szCs w:val="20"/>
          <w:lang w:val="en-US"/>
        </w:rPr>
        <w:t>Both ranges have passed extensive quality testing</w:t>
      </w:r>
      <w:r w:rsidR="00663277">
        <w:rPr>
          <w:rStyle w:val="apple-converted-space"/>
          <w:rFonts w:ascii="Calibri" w:hAnsi="Calibri" w:cs="Calibri"/>
          <w:sz w:val="20"/>
          <w:szCs w:val="20"/>
          <w:lang w:val="en-US"/>
        </w:rPr>
        <w:t> </w:t>
      </w:r>
      <w:r w:rsidR="00663277">
        <w:rPr>
          <w:rStyle w:val="normaltextrun"/>
          <w:rFonts w:ascii="Calibri" w:hAnsi="Calibri" w:cs="Calibri"/>
          <w:sz w:val="20"/>
          <w:szCs w:val="20"/>
          <w:lang w:val="en-US"/>
        </w:rPr>
        <w:t>and</w:t>
      </w:r>
      <w:r w:rsidR="00663277">
        <w:rPr>
          <w:rStyle w:val="apple-converted-space"/>
          <w:rFonts w:ascii="Calibri" w:hAnsi="Calibri" w:cs="Calibri"/>
          <w:sz w:val="20"/>
          <w:szCs w:val="20"/>
          <w:lang w:val="en-US"/>
        </w:rPr>
        <w:t> </w:t>
      </w:r>
      <w:r w:rsidR="00663277">
        <w:rPr>
          <w:rStyle w:val="normaltextrun"/>
          <w:rFonts w:ascii="Calibri" w:hAnsi="Calibri" w:cs="Calibri"/>
          <w:sz w:val="20"/>
          <w:szCs w:val="20"/>
          <w:lang w:val="en-US"/>
        </w:rPr>
        <w:t>are certified by Lloyd’s Register.</w:t>
      </w:r>
      <w:r w:rsidR="00663277">
        <w:rPr>
          <w:rStyle w:val="normaltextrun"/>
          <w:rFonts w:ascii="Calibri" w:hAnsi="Calibri" w:cs="Calibri"/>
          <w:sz w:val="22"/>
          <w:szCs w:val="22"/>
          <w:lang w:val="en-US"/>
        </w:rPr>
        <w:t> </w:t>
      </w:r>
      <w:r w:rsidR="00663277">
        <w:rPr>
          <w:rStyle w:val="eop"/>
          <w:rFonts w:cs="Calibri"/>
          <w:sz w:val="22"/>
          <w:szCs w:val="22"/>
        </w:rPr>
        <w:t> </w:t>
      </w:r>
    </w:p>
    <w:p w14:paraId="625EC0B4" w14:textId="4F03D4B0" w:rsidR="00663277" w:rsidRDefault="00663277" w:rsidP="00663277">
      <w:pPr>
        <w:pStyle w:val="paragraph"/>
        <w:spacing w:before="0" w:beforeAutospacing="0" w:after="0" w:afterAutospacing="0"/>
        <w:ind w:left="420"/>
        <w:textAlignment w:val="baseline"/>
        <w:rPr>
          <w:rFonts w:ascii="Arial" w:hAnsi="Arial" w:cs="Arial"/>
          <w:sz w:val="18"/>
          <w:szCs w:val="18"/>
        </w:rPr>
      </w:pPr>
      <w:r>
        <w:rPr>
          <w:rStyle w:val="eop"/>
          <w:rFonts w:cs="Calibri"/>
          <w:sz w:val="22"/>
          <w:szCs w:val="22"/>
        </w:rPr>
        <w:t> </w:t>
      </w:r>
    </w:p>
    <w:p w14:paraId="4F8D438E" w14:textId="77777777" w:rsidR="0030629A" w:rsidRDefault="0030629A" w:rsidP="00663277">
      <w:pPr>
        <w:pStyle w:val="paragraph"/>
        <w:spacing w:before="0" w:beforeAutospacing="0" w:after="0" w:afterAutospacing="0"/>
        <w:textAlignment w:val="baseline"/>
        <w:rPr>
          <w:rStyle w:val="normaltextrun"/>
          <w:rFonts w:ascii="Calibri" w:hAnsi="Calibri" w:cs="Calibri"/>
          <w:b/>
          <w:bCs/>
          <w:lang w:val="en-US"/>
        </w:rPr>
      </w:pPr>
    </w:p>
    <w:p w14:paraId="6813A67C" w14:textId="3E25E9F5" w:rsidR="00663277" w:rsidRDefault="00663277" w:rsidP="0066327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lang w:val="en-US"/>
        </w:rPr>
        <w:t>Media enquiries:</w:t>
      </w:r>
      <w:r>
        <w:rPr>
          <w:rStyle w:val="eop"/>
          <w:rFonts w:cs="Calibri"/>
        </w:rPr>
        <w:t> </w:t>
      </w:r>
    </w:p>
    <w:p w14:paraId="54E6CEDE" w14:textId="6A2EDA37" w:rsidR="00663277" w:rsidRPr="00663277" w:rsidRDefault="00663277" w:rsidP="00663277">
      <w:pPr>
        <w:pStyle w:val="paragraph"/>
        <w:spacing w:before="0" w:beforeAutospacing="0" w:after="0" w:afterAutospacing="0"/>
        <w:textAlignment w:val="baseline"/>
        <w:rPr>
          <w:rFonts w:ascii="Calibri" w:hAnsi="Calibri" w:cs="Calibri"/>
          <w:sz w:val="20"/>
          <w:szCs w:val="20"/>
          <w:lang w:val="en-US"/>
        </w:rPr>
      </w:pPr>
      <w:r>
        <w:rPr>
          <w:rStyle w:val="normaltextrun"/>
          <w:rFonts w:ascii="Calibri" w:hAnsi="Calibri" w:cs="Calibri"/>
          <w:sz w:val="20"/>
          <w:szCs w:val="20"/>
          <w:lang w:val="en-US"/>
        </w:rPr>
        <w:t xml:space="preserve">Marine Advertising Agency – Zella Compton, </w:t>
      </w:r>
      <w:hyperlink r:id="rId7" w:history="1">
        <w:r w:rsidRPr="000F1744">
          <w:rPr>
            <w:rStyle w:val="Hyperlink"/>
            <w:rFonts w:ascii="Calibri" w:hAnsi="Calibri" w:cs="Calibri"/>
            <w:sz w:val="20"/>
            <w:szCs w:val="20"/>
            <w:lang w:val="en-US"/>
          </w:rPr>
          <w:t>zella@maa.agency</w:t>
        </w:r>
      </w:hyperlink>
      <w:r>
        <w:rPr>
          <w:rStyle w:val="normaltextrun"/>
          <w:rFonts w:ascii="Calibri" w:hAnsi="Calibri" w:cs="Calibri"/>
          <w:sz w:val="20"/>
          <w:szCs w:val="20"/>
          <w:lang w:val="en-US"/>
        </w:rPr>
        <w:t>, 023 9252 2044</w:t>
      </w:r>
      <w:r>
        <w:rPr>
          <w:rStyle w:val="eop"/>
          <w:rFonts w:cs="Calibri"/>
          <w:sz w:val="20"/>
          <w:szCs w:val="20"/>
        </w:rPr>
        <w:t> </w:t>
      </w:r>
    </w:p>
    <w:p w14:paraId="359B0319" w14:textId="77777777" w:rsidR="00663277" w:rsidRDefault="00663277" w:rsidP="00663277">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0"/>
          <w:szCs w:val="20"/>
          <w:lang w:val="en-US"/>
        </w:rPr>
        <w:t>West System International – Hamish Cook,</w:t>
      </w:r>
      <w:r>
        <w:rPr>
          <w:rStyle w:val="apple-converted-space"/>
          <w:rFonts w:ascii="Calibri" w:hAnsi="Calibri" w:cs="Calibri"/>
          <w:sz w:val="20"/>
          <w:szCs w:val="20"/>
          <w:lang w:val="en-US"/>
        </w:rPr>
        <w:t> </w:t>
      </w:r>
      <w:hyperlink r:id="rId8" w:tgtFrame="_blank" w:history="1">
        <w:r>
          <w:rPr>
            <w:rStyle w:val="normaltextrun"/>
            <w:rFonts w:ascii="Calibri" w:hAnsi="Calibri" w:cs="Calibri"/>
            <w:color w:val="0000FF"/>
            <w:sz w:val="20"/>
            <w:szCs w:val="20"/>
            <w:u w:val="single"/>
            <w:lang w:val="en-US"/>
          </w:rPr>
          <w:t>Hamish.cook@wessex-resins.com</w:t>
        </w:r>
      </w:hyperlink>
      <w:r>
        <w:rPr>
          <w:rStyle w:val="apple-converted-space"/>
          <w:rFonts w:ascii="Calibri" w:hAnsi="Calibri" w:cs="Calibri"/>
          <w:sz w:val="20"/>
          <w:szCs w:val="20"/>
          <w:lang w:val="en-US"/>
        </w:rPr>
        <w:t> </w:t>
      </w:r>
      <w:r>
        <w:rPr>
          <w:rStyle w:val="normaltextrun"/>
          <w:rFonts w:ascii="Calibri" w:hAnsi="Calibri" w:cs="Calibri"/>
          <w:sz w:val="20"/>
          <w:szCs w:val="20"/>
          <w:lang w:val="en-US"/>
        </w:rPr>
        <w:t>01794 521 111</w:t>
      </w:r>
      <w:r>
        <w:rPr>
          <w:rStyle w:val="eop"/>
          <w:rFonts w:cs="Calibri"/>
          <w:sz w:val="20"/>
          <w:szCs w:val="20"/>
        </w:rPr>
        <w:t> </w:t>
      </w:r>
    </w:p>
    <w:p w14:paraId="4BC6CE51" w14:textId="77777777" w:rsidR="00931A87" w:rsidRDefault="00931A87"/>
    <w:sectPr w:rsidR="00931A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8ADA" w14:textId="77777777" w:rsidR="003717FF" w:rsidRDefault="003717FF" w:rsidP="00663277">
      <w:r>
        <w:separator/>
      </w:r>
    </w:p>
  </w:endnote>
  <w:endnote w:type="continuationSeparator" w:id="0">
    <w:p w14:paraId="71EE5DC1" w14:textId="77777777" w:rsidR="003717FF" w:rsidRDefault="003717FF" w:rsidP="0066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D23F" w14:textId="60151DFF" w:rsidR="00663277" w:rsidRPr="00663277" w:rsidRDefault="00663277" w:rsidP="00663277">
    <w:pPr>
      <w:rPr>
        <w:rFonts w:ascii="Times New Roman" w:eastAsia="Times New Roman" w:hAnsi="Times New Roman"/>
        <w:lang w:val="en-GB"/>
      </w:rPr>
    </w:pPr>
    <w:r w:rsidRPr="00663277">
      <w:rPr>
        <w:rFonts w:ascii="Times New Roman" w:eastAsia="Times New Roman" w:hAnsi="Times New Roman"/>
        <w:lang w:val="en-GB"/>
      </w:rPr>
      <w:fldChar w:fldCharType="begin"/>
    </w:r>
    <w:r w:rsidRPr="00663277">
      <w:rPr>
        <w:rFonts w:ascii="Times New Roman" w:eastAsia="Times New Roman" w:hAnsi="Times New Roman"/>
        <w:lang w:val="en-GB"/>
      </w:rPr>
      <w:instrText xml:space="preserve"> INCLUDEPICTURE "/var/folders/j8/0lf667v51t5d0xfp8_fd43_c0000gs/T/com.microsoft.Word/WebArchiveCopyPasteTempFiles/j+zd6UiDH1MTAAAAABJRU5ErkJggg==" \* MERGEFORMATINET </w:instrText>
    </w:r>
    <w:r w:rsidRPr="00663277">
      <w:rPr>
        <w:rFonts w:ascii="Times New Roman" w:eastAsia="Times New Roman" w:hAnsi="Times New Roman"/>
        <w:lang w:val="en-GB"/>
      </w:rPr>
      <w:fldChar w:fldCharType="separate"/>
    </w:r>
    <w:r w:rsidRPr="00663277">
      <w:rPr>
        <w:rFonts w:ascii="Times New Roman" w:eastAsia="Times New Roman" w:hAnsi="Times New Roman"/>
        <w:noProof/>
        <w:lang w:val="en-GB"/>
      </w:rPr>
      <w:drawing>
        <wp:inline distT="0" distB="0" distL="0" distR="0" wp14:anchorId="57A1AD36" wp14:editId="0A50FD61">
          <wp:extent cx="5943600" cy="688340"/>
          <wp:effectExtent l="0" t="0" r="0" b="0"/>
          <wp:docPr id="3" name="Picture 3" descr="/var/folders/j8/0lf667v51t5d0xfp8_fd43_c0000gs/T/com.microsoft.Word/WebArchiveCopyPasteTempFiles/j+zd6UiDH1MT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8/0lf667v51t5d0xfp8_fd43_c0000gs/T/com.microsoft.Word/WebArchiveCopyPasteTempFiles/j+zd6UiDH1MTAAAAABJRU5ErkJg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40"/>
                  </a:xfrm>
                  <a:prstGeom prst="rect">
                    <a:avLst/>
                  </a:prstGeom>
                  <a:noFill/>
                  <a:ln>
                    <a:noFill/>
                  </a:ln>
                </pic:spPr>
              </pic:pic>
            </a:graphicData>
          </a:graphic>
        </wp:inline>
      </w:drawing>
    </w:r>
    <w:r w:rsidRPr="00663277">
      <w:rPr>
        <w:rFonts w:ascii="Times New Roman" w:eastAsia="Times New Roman" w:hAnsi="Times New Roman"/>
        <w:lang w:val="en-GB"/>
      </w:rPr>
      <w:fldChar w:fldCharType="end"/>
    </w:r>
  </w:p>
  <w:p w14:paraId="709E6275" w14:textId="77777777" w:rsidR="00663277" w:rsidRDefault="0066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B985" w14:textId="77777777" w:rsidR="003717FF" w:rsidRDefault="003717FF" w:rsidP="00663277">
      <w:r>
        <w:separator/>
      </w:r>
    </w:p>
  </w:footnote>
  <w:footnote w:type="continuationSeparator" w:id="0">
    <w:p w14:paraId="64B17F1E" w14:textId="77777777" w:rsidR="003717FF" w:rsidRDefault="003717FF" w:rsidP="0066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A763" w14:textId="65484E19" w:rsidR="00663277" w:rsidRDefault="00021A10" w:rsidP="00663277">
    <w:pPr>
      <w:pStyle w:val="paragraph"/>
      <w:spacing w:before="0" w:beforeAutospacing="0" w:after="0" w:afterAutospacing="0"/>
      <w:ind w:right="-138"/>
      <w:jc w:val="right"/>
      <w:textAlignment w:val="baseline"/>
      <w:rPr>
        <w:rStyle w:val="normaltextrun"/>
        <w:rFonts w:ascii="Arial" w:hAnsi="Arial" w:cs="Arial"/>
        <w:sz w:val="16"/>
        <w:szCs w:val="16"/>
        <w:lang w:val="en-US"/>
      </w:rPr>
    </w:pPr>
    <w:r>
      <w:rPr>
        <w:noProof/>
      </w:rPr>
      <w:drawing>
        <wp:anchor distT="0" distB="0" distL="114300" distR="114300" simplePos="0" relativeHeight="251660288" behindDoc="0" locked="0" layoutInCell="1" allowOverlap="1" wp14:anchorId="757E2903" wp14:editId="5654A755">
          <wp:simplePos x="0" y="0"/>
          <wp:positionH relativeFrom="column">
            <wp:posOffset>1969982</wp:posOffset>
          </wp:positionH>
          <wp:positionV relativeFrom="paragraph">
            <wp:posOffset>-118533</wp:posOffset>
          </wp:positionV>
          <wp:extent cx="1470660" cy="557530"/>
          <wp:effectExtent l="0" t="0" r="254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ropy-resins.png"/>
                  <pic:cNvPicPr/>
                </pic:nvPicPr>
                <pic:blipFill>
                  <a:blip r:embed="rId1">
                    <a:extLst>
                      <a:ext uri="{28A0092B-C50C-407E-A947-70E740481C1C}">
                        <a14:useLocalDpi xmlns:a14="http://schemas.microsoft.com/office/drawing/2010/main" val="0"/>
                      </a:ext>
                    </a:extLst>
                  </a:blip>
                  <a:stretch>
                    <a:fillRect/>
                  </a:stretch>
                </pic:blipFill>
                <pic:spPr>
                  <a:xfrm>
                    <a:off x="0" y="0"/>
                    <a:ext cx="1470660" cy="557530"/>
                  </a:xfrm>
                  <a:prstGeom prst="rect">
                    <a:avLst/>
                  </a:prstGeom>
                </pic:spPr>
              </pic:pic>
            </a:graphicData>
          </a:graphic>
          <wp14:sizeRelH relativeFrom="page">
            <wp14:pctWidth>0</wp14:pctWidth>
          </wp14:sizeRelH>
          <wp14:sizeRelV relativeFrom="page">
            <wp14:pctHeight>0</wp14:pctHeight>
          </wp14:sizeRelV>
        </wp:anchor>
      </w:drawing>
    </w:r>
    <w:r w:rsidR="003717FF">
      <w:rPr>
        <w:noProof/>
      </w:rPr>
      <w:pict w14:anchorId="660F1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var/folders/j8/0lf667v51t5d0xfp8_fd43_c0000gs/T/com.microsoft.Word/WebArchiveCopyPasteTempFiles/Z" style="position:absolute;left:0;text-align:left;margin-left:7.95pt;margin-top:-3.35pt;width:129.25pt;height:34.2pt;z-index:251659264;visibility:visible;mso-wrap-style:square;mso-wrap-edited:f;mso-width-percent:0;mso-height-percent:0;mso-position-horizontal-relative:text;mso-position-vertical-relative:text;mso-width-percent:0;mso-height-percent:0">
          <v:imagedata r:id="rId2" o:title="Z"/>
          <w10:wrap type="square"/>
        </v:shape>
      </w:pict>
    </w:r>
    <w:proofErr w:type="spellStart"/>
    <w:r w:rsidR="00663277">
      <w:rPr>
        <w:rStyle w:val="spellingerror"/>
        <w:rFonts w:ascii="Arial" w:hAnsi="Arial" w:cs="Arial"/>
        <w:sz w:val="16"/>
        <w:szCs w:val="16"/>
      </w:rPr>
      <w:t>Cupernham</w:t>
    </w:r>
    <w:proofErr w:type="spellEnd"/>
    <w:r w:rsidR="00663277">
      <w:rPr>
        <w:rStyle w:val="apple-converted-space"/>
        <w:rFonts w:ascii="Arial" w:hAnsi="Arial" w:cs="Arial"/>
        <w:sz w:val="16"/>
        <w:szCs w:val="16"/>
      </w:rPr>
      <w:t> </w:t>
    </w:r>
    <w:r w:rsidR="00663277">
      <w:rPr>
        <w:rStyle w:val="normaltextrun"/>
        <w:rFonts w:ascii="Arial" w:hAnsi="Arial" w:cs="Arial"/>
        <w:sz w:val="16"/>
        <w:szCs w:val="16"/>
        <w:lang w:val="en-US"/>
      </w:rPr>
      <w:t>House,</w:t>
    </w:r>
    <w:r w:rsidR="00663277">
      <w:rPr>
        <w:rStyle w:val="apple-converted-space"/>
        <w:rFonts w:ascii="Arial" w:hAnsi="Arial" w:cs="Arial"/>
        <w:sz w:val="16"/>
        <w:szCs w:val="16"/>
      </w:rPr>
      <w:t> </w:t>
    </w:r>
    <w:proofErr w:type="spellStart"/>
    <w:r w:rsidR="00663277">
      <w:rPr>
        <w:rStyle w:val="spellingerror"/>
        <w:rFonts w:ascii="Arial" w:hAnsi="Arial" w:cs="Arial"/>
        <w:sz w:val="16"/>
        <w:szCs w:val="16"/>
      </w:rPr>
      <w:t>Cupernham</w:t>
    </w:r>
    <w:proofErr w:type="spellEnd"/>
    <w:r w:rsidR="00663277">
      <w:rPr>
        <w:rStyle w:val="apple-converted-space"/>
        <w:rFonts w:ascii="Arial" w:hAnsi="Arial" w:cs="Arial"/>
        <w:sz w:val="16"/>
        <w:szCs w:val="16"/>
      </w:rPr>
      <w:t> </w:t>
    </w:r>
    <w:r w:rsidR="00663277">
      <w:rPr>
        <w:rStyle w:val="normaltextrun"/>
        <w:rFonts w:ascii="Arial" w:hAnsi="Arial" w:cs="Arial"/>
        <w:sz w:val="16"/>
        <w:szCs w:val="16"/>
        <w:lang w:val="en-US"/>
      </w:rPr>
      <w:t>Lane, Romsey, Hampshire SO51 7LF T +44 (0) 1794 521 111 F +44 (0) 1794 521 271</w:t>
    </w:r>
  </w:p>
  <w:p w14:paraId="70BA6264" w14:textId="184FFA58" w:rsidR="00663277" w:rsidRDefault="00663277" w:rsidP="00663277">
    <w:pPr>
      <w:pStyle w:val="paragraph"/>
      <w:spacing w:before="0" w:beforeAutospacing="0" w:after="0" w:afterAutospacing="0"/>
      <w:ind w:right="-138"/>
      <w:jc w:val="right"/>
      <w:textAlignment w:val="baseline"/>
      <w:rPr>
        <w:rStyle w:val="eop"/>
        <w:rFonts w:ascii="Arial" w:hAnsi="Arial" w:cs="Arial"/>
        <w:sz w:val="16"/>
        <w:szCs w:val="16"/>
      </w:rPr>
    </w:pPr>
  </w:p>
  <w:p w14:paraId="40C2F773" w14:textId="2E3635CA" w:rsidR="00663277" w:rsidRDefault="00663277" w:rsidP="00663277">
    <w:pPr>
      <w:pStyle w:val="paragraph"/>
      <w:spacing w:before="0" w:beforeAutospacing="0" w:after="0" w:afterAutospacing="0"/>
      <w:ind w:right="-138"/>
      <w:jc w:val="right"/>
      <w:textAlignment w:val="baseline"/>
      <w:rPr>
        <w:rStyle w:val="eop"/>
        <w:rFonts w:ascii="Arial" w:hAnsi="Arial" w:cs="Arial"/>
        <w:sz w:val="16"/>
        <w:szCs w:val="16"/>
      </w:rPr>
    </w:pPr>
    <w:r>
      <w:rPr>
        <w:rStyle w:val="eop"/>
        <w:rFonts w:ascii="Arial" w:hAnsi="Arial" w:cs="Arial"/>
        <w:sz w:val="16"/>
        <w:szCs w:val="16"/>
      </w:rPr>
      <w:t> </w:t>
    </w:r>
  </w:p>
  <w:p w14:paraId="77ACF2E5" w14:textId="77777777" w:rsidR="00D4292C" w:rsidRDefault="003717FF" w:rsidP="00663277">
    <w:pPr>
      <w:pStyle w:val="paragraph"/>
      <w:spacing w:before="0" w:beforeAutospacing="0" w:after="0" w:afterAutospacing="0"/>
      <w:ind w:right="-138"/>
      <w:jc w:val="right"/>
      <w:textAlignment w:val="baseline"/>
      <w:rPr>
        <w:rStyle w:val="apple-converted-space"/>
        <w:rFonts w:ascii="Arial" w:hAnsi="Arial" w:cs="Arial"/>
        <w:sz w:val="16"/>
        <w:szCs w:val="16"/>
      </w:rPr>
    </w:pPr>
    <w:hyperlink r:id="rId3" w:tgtFrame="_blank" w:history="1">
      <w:r w:rsidR="00663277">
        <w:rPr>
          <w:rStyle w:val="normaltextrun"/>
          <w:rFonts w:ascii="Arial" w:hAnsi="Arial" w:cs="Arial"/>
          <w:color w:val="0000FF"/>
          <w:sz w:val="16"/>
          <w:szCs w:val="16"/>
          <w:lang w:val="en-US"/>
        </w:rPr>
        <w:t>techsupport@westsysteminternational.com</w:t>
      </w:r>
    </w:hyperlink>
    <w:r w:rsidR="00663277">
      <w:rPr>
        <w:rStyle w:val="apple-converted-space"/>
        <w:rFonts w:ascii="Arial" w:hAnsi="Arial" w:cs="Arial"/>
        <w:sz w:val="16"/>
        <w:szCs w:val="16"/>
      </w:rPr>
      <w:t> </w:t>
    </w:r>
  </w:p>
  <w:p w14:paraId="33B5F28D" w14:textId="3DF1934E" w:rsidR="00663277" w:rsidRDefault="00663277" w:rsidP="00663277">
    <w:pPr>
      <w:pStyle w:val="paragraph"/>
      <w:spacing w:before="0" w:beforeAutospacing="0" w:after="0" w:afterAutospacing="0"/>
      <w:ind w:right="-138"/>
      <w:jc w:val="right"/>
      <w:textAlignment w:val="baseline"/>
    </w:pPr>
    <w:r>
      <w:rPr>
        <w:rStyle w:val="normaltextrun"/>
        <w:rFonts w:ascii="Arial" w:hAnsi="Arial" w:cs="Arial"/>
        <w:color w:val="0060A9"/>
        <w:sz w:val="16"/>
        <w:szCs w:val="16"/>
        <w:lang w:val="en-US"/>
      </w:rPr>
      <w:t>westsysteminternational.com</w:t>
    </w:r>
  </w:p>
  <w:p w14:paraId="49532277" w14:textId="01279515" w:rsidR="00663277" w:rsidRDefault="006632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0C"/>
    <w:rsid w:val="00021A10"/>
    <w:rsid w:val="002020FE"/>
    <w:rsid w:val="00220C5D"/>
    <w:rsid w:val="00273D04"/>
    <w:rsid w:val="002C5A1E"/>
    <w:rsid w:val="0030629A"/>
    <w:rsid w:val="003717FF"/>
    <w:rsid w:val="003B0728"/>
    <w:rsid w:val="003E0907"/>
    <w:rsid w:val="005558E2"/>
    <w:rsid w:val="00663277"/>
    <w:rsid w:val="007A5AF5"/>
    <w:rsid w:val="008A4169"/>
    <w:rsid w:val="008E7B94"/>
    <w:rsid w:val="00931A87"/>
    <w:rsid w:val="00932A66"/>
    <w:rsid w:val="00AC00A7"/>
    <w:rsid w:val="00BE15A3"/>
    <w:rsid w:val="00CB1D54"/>
    <w:rsid w:val="00D10999"/>
    <w:rsid w:val="00D4292C"/>
    <w:rsid w:val="00F1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19D827"/>
  <w15:chartTrackingRefBased/>
  <w15:docId w15:val="{B0F18DBC-9E7B-7145-B970-F5A7D350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60C"/>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60C"/>
    <w:pPr>
      <w:spacing w:before="100" w:beforeAutospacing="1" w:after="100" w:afterAutospacing="1"/>
    </w:pPr>
    <w:rPr>
      <w:rFonts w:ascii="Times New Roman" w:hAnsi="Times New Roman"/>
    </w:rPr>
  </w:style>
  <w:style w:type="paragraph" w:customStyle="1" w:styleId="p2">
    <w:name w:val="p2"/>
    <w:basedOn w:val="Normal"/>
    <w:uiPriority w:val="99"/>
    <w:rsid w:val="00F1460C"/>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F1460C"/>
  </w:style>
  <w:style w:type="paragraph" w:styleId="Header">
    <w:name w:val="header"/>
    <w:basedOn w:val="Normal"/>
    <w:link w:val="HeaderChar"/>
    <w:uiPriority w:val="99"/>
    <w:unhideWhenUsed/>
    <w:rsid w:val="00663277"/>
    <w:pPr>
      <w:tabs>
        <w:tab w:val="center" w:pos="4680"/>
        <w:tab w:val="right" w:pos="9360"/>
      </w:tabs>
    </w:pPr>
  </w:style>
  <w:style w:type="character" w:customStyle="1" w:styleId="HeaderChar">
    <w:name w:val="Header Char"/>
    <w:basedOn w:val="DefaultParagraphFont"/>
    <w:link w:val="Header"/>
    <w:uiPriority w:val="99"/>
    <w:rsid w:val="00663277"/>
    <w:rPr>
      <w:rFonts w:ascii="Calibri" w:hAnsi="Calibri" w:cs="Times New Roman"/>
      <w:lang w:val="en-US"/>
    </w:rPr>
  </w:style>
  <w:style w:type="paragraph" w:styleId="Footer">
    <w:name w:val="footer"/>
    <w:basedOn w:val="Normal"/>
    <w:link w:val="FooterChar"/>
    <w:uiPriority w:val="99"/>
    <w:unhideWhenUsed/>
    <w:rsid w:val="00663277"/>
    <w:pPr>
      <w:tabs>
        <w:tab w:val="center" w:pos="4680"/>
        <w:tab w:val="right" w:pos="9360"/>
      </w:tabs>
    </w:pPr>
  </w:style>
  <w:style w:type="character" w:customStyle="1" w:styleId="FooterChar">
    <w:name w:val="Footer Char"/>
    <w:basedOn w:val="DefaultParagraphFont"/>
    <w:link w:val="Footer"/>
    <w:uiPriority w:val="99"/>
    <w:rsid w:val="00663277"/>
    <w:rPr>
      <w:rFonts w:ascii="Calibri" w:hAnsi="Calibri" w:cs="Times New Roman"/>
      <w:lang w:val="en-US"/>
    </w:rPr>
  </w:style>
  <w:style w:type="paragraph" w:customStyle="1" w:styleId="paragraph">
    <w:name w:val="paragraph"/>
    <w:basedOn w:val="Normal"/>
    <w:rsid w:val="00663277"/>
    <w:pPr>
      <w:spacing w:before="100" w:beforeAutospacing="1" w:after="100" w:afterAutospacing="1"/>
    </w:pPr>
    <w:rPr>
      <w:rFonts w:ascii="Times New Roman" w:eastAsia="Times New Roman" w:hAnsi="Times New Roman"/>
      <w:lang w:val="en-GB"/>
    </w:rPr>
  </w:style>
  <w:style w:type="character" w:customStyle="1" w:styleId="spellingerror">
    <w:name w:val="spellingerror"/>
    <w:basedOn w:val="DefaultParagraphFont"/>
    <w:rsid w:val="00663277"/>
  </w:style>
  <w:style w:type="character" w:customStyle="1" w:styleId="normaltextrun">
    <w:name w:val="normaltextrun"/>
    <w:basedOn w:val="DefaultParagraphFont"/>
    <w:rsid w:val="00663277"/>
  </w:style>
  <w:style w:type="character" w:customStyle="1" w:styleId="eop">
    <w:name w:val="eop"/>
    <w:basedOn w:val="DefaultParagraphFont"/>
    <w:rsid w:val="00663277"/>
  </w:style>
  <w:style w:type="character" w:styleId="Hyperlink">
    <w:name w:val="Hyperlink"/>
    <w:basedOn w:val="DefaultParagraphFont"/>
    <w:uiPriority w:val="99"/>
    <w:unhideWhenUsed/>
    <w:rsid w:val="00663277"/>
    <w:rPr>
      <w:color w:val="0563C1" w:themeColor="hyperlink"/>
      <w:u w:val="single"/>
    </w:rPr>
  </w:style>
  <w:style w:type="character" w:styleId="UnresolvedMention">
    <w:name w:val="Unresolved Mention"/>
    <w:basedOn w:val="DefaultParagraphFont"/>
    <w:uiPriority w:val="99"/>
    <w:semiHidden/>
    <w:unhideWhenUsed/>
    <w:rsid w:val="0066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98451">
      <w:bodyDiv w:val="1"/>
      <w:marLeft w:val="0"/>
      <w:marRight w:val="0"/>
      <w:marTop w:val="0"/>
      <w:marBottom w:val="0"/>
      <w:divBdr>
        <w:top w:val="none" w:sz="0" w:space="0" w:color="auto"/>
        <w:left w:val="none" w:sz="0" w:space="0" w:color="auto"/>
        <w:bottom w:val="none" w:sz="0" w:space="0" w:color="auto"/>
        <w:right w:val="none" w:sz="0" w:space="0" w:color="auto"/>
      </w:divBdr>
      <w:divsChild>
        <w:div w:id="1492330182">
          <w:marLeft w:val="0"/>
          <w:marRight w:val="0"/>
          <w:marTop w:val="0"/>
          <w:marBottom w:val="0"/>
          <w:divBdr>
            <w:top w:val="none" w:sz="0" w:space="0" w:color="auto"/>
            <w:left w:val="none" w:sz="0" w:space="0" w:color="auto"/>
            <w:bottom w:val="none" w:sz="0" w:space="0" w:color="auto"/>
            <w:right w:val="none" w:sz="0" w:space="0" w:color="auto"/>
          </w:divBdr>
        </w:div>
        <w:div w:id="58096735">
          <w:marLeft w:val="0"/>
          <w:marRight w:val="0"/>
          <w:marTop w:val="0"/>
          <w:marBottom w:val="0"/>
          <w:divBdr>
            <w:top w:val="none" w:sz="0" w:space="0" w:color="auto"/>
            <w:left w:val="none" w:sz="0" w:space="0" w:color="auto"/>
            <w:bottom w:val="none" w:sz="0" w:space="0" w:color="auto"/>
            <w:right w:val="none" w:sz="0" w:space="0" w:color="auto"/>
          </w:divBdr>
        </w:div>
        <w:div w:id="2131514738">
          <w:marLeft w:val="0"/>
          <w:marRight w:val="0"/>
          <w:marTop w:val="0"/>
          <w:marBottom w:val="0"/>
          <w:divBdr>
            <w:top w:val="none" w:sz="0" w:space="0" w:color="auto"/>
            <w:left w:val="none" w:sz="0" w:space="0" w:color="auto"/>
            <w:bottom w:val="none" w:sz="0" w:space="0" w:color="auto"/>
            <w:right w:val="none" w:sz="0" w:space="0" w:color="auto"/>
          </w:divBdr>
        </w:div>
      </w:divsChild>
    </w:div>
    <w:div w:id="593243218">
      <w:bodyDiv w:val="1"/>
      <w:marLeft w:val="0"/>
      <w:marRight w:val="0"/>
      <w:marTop w:val="0"/>
      <w:marBottom w:val="0"/>
      <w:divBdr>
        <w:top w:val="none" w:sz="0" w:space="0" w:color="auto"/>
        <w:left w:val="none" w:sz="0" w:space="0" w:color="auto"/>
        <w:bottom w:val="none" w:sz="0" w:space="0" w:color="auto"/>
        <w:right w:val="none" w:sz="0" w:space="0" w:color="auto"/>
      </w:divBdr>
    </w:div>
    <w:div w:id="643319267">
      <w:bodyDiv w:val="1"/>
      <w:marLeft w:val="0"/>
      <w:marRight w:val="0"/>
      <w:marTop w:val="0"/>
      <w:marBottom w:val="0"/>
      <w:divBdr>
        <w:top w:val="none" w:sz="0" w:space="0" w:color="auto"/>
        <w:left w:val="none" w:sz="0" w:space="0" w:color="auto"/>
        <w:bottom w:val="none" w:sz="0" w:space="0" w:color="auto"/>
        <w:right w:val="none" w:sz="0" w:space="0" w:color="auto"/>
      </w:divBdr>
    </w:div>
    <w:div w:id="1609462918">
      <w:bodyDiv w:val="1"/>
      <w:marLeft w:val="0"/>
      <w:marRight w:val="0"/>
      <w:marTop w:val="0"/>
      <w:marBottom w:val="0"/>
      <w:divBdr>
        <w:top w:val="none" w:sz="0" w:space="0" w:color="auto"/>
        <w:left w:val="none" w:sz="0" w:space="0" w:color="auto"/>
        <w:bottom w:val="none" w:sz="0" w:space="0" w:color="auto"/>
        <w:right w:val="none" w:sz="0" w:space="0" w:color="auto"/>
      </w:divBdr>
      <w:divsChild>
        <w:div w:id="525023821">
          <w:marLeft w:val="0"/>
          <w:marRight w:val="0"/>
          <w:marTop w:val="0"/>
          <w:marBottom w:val="0"/>
          <w:divBdr>
            <w:top w:val="none" w:sz="0" w:space="0" w:color="auto"/>
            <w:left w:val="none" w:sz="0" w:space="0" w:color="auto"/>
            <w:bottom w:val="none" w:sz="0" w:space="0" w:color="auto"/>
            <w:right w:val="none" w:sz="0" w:space="0" w:color="auto"/>
          </w:divBdr>
        </w:div>
        <w:div w:id="662702860">
          <w:marLeft w:val="0"/>
          <w:marRight w:val="0"/>
          <w:marTop w:val="0"/>
          <w:marBottom w:val="0"/>
          <w:divBdr>
            <w:top w:val="none" w:sz="0" w:space="0" w:color="auto"/>
            <w:left w:val="none" w:sz="0" w:space="0" w:color="auto"/>
            <w:bottom w:val="none" w:sz="0" w:space="0" w:color="auto"/>
            <w:right w:val="none" w:sz="0" w:space="0" w:color="auto"/>
          </w:divBdr>
        </w:div>
      </w:divsChild>
    </w:div>
    <w:div w:id="1613122542">
      <w:bodyDiv w:val="1"/>
      <w:marLeft w:val="0"/>
      <w:marRight w:val="0"/>
      <w:marTop w:val="0"/>
      <w:marBottom w:val="0"/>
      <w:divBdr>
        <w:top w:val="none" w:sz="0" w:space="0" w:color="auto"/>
        <w:left w:val="none" w:sz="0" w:space="0" w:color="auto"/>
        <w:bottom w:val="none" w:sz="0" w:space="0" w:color="auto"/>
        <w:right w:val="none" w:sz="0" w:space="0" w:color="auto"/>
      </w:divBdr>
      <w:divsChild>
        <w:div w:id="305013614">
          <w:marLeft w:val="0"/>
          <w:marRight w:val="0"/>
          <w:marTop w:val="0"/>
          <w:marBottom w:val="0"/>
          <w:divBdr>
            <w:top w:val="none" w:sz="0" w:space="0" w:color="auto"/>
            <w:left w:val="none" w:sz="0" w:space="0" w:color="auto"/>
            <w:bottom w:val="none" w:sz="0" w:space="0" w:color="auto"/>
            <w:right w:val="none" w:sz="0" w:space="0" w:color="auto"/>
          </w:divBdr>
        </w:div>
        <w:div w:id="1356735298">
          <w:marLeft w:val="0"/>
          <w:marRight w:val="0"/>
          <w:marTop w:val="0"/>
          <w:marBottom w:val="0"/>
          <w:divBdr>
            <w:top w:val="none" w:sz="0" w:space="0" w:color="auto"/>
            <w:left w:val="none" w:sz="0" w:space="0" w:color="auto"/>
            <w:bottom w:val="none" w:sz="0" w:space="0" w:color="auto"/>
            <w:right w:val="none" w:sz="0" w:space="0" w:color="auto"/>
          </w:divBdr>
        </w:div>
        <w:div w:id="964701033">
          <w:marLeft w:val="0"/>
          <w:marRight w:val="0"/>
          <w:marTop w:val="0"/>
          <w:marBottom w:val="0"/>
          <w:divBdr>
            <w:top w:val="none" w:sz="0" w:space="0" w:color="auto"/>
            <w:left w:val="none" w:sz="0" w:space="0" w:color="auto"/>
            <w:bottom w:val="none" w:sz="0" w:space="0" w:color="auto"/>
            <w:right w:val="none" w:sz="0" w:space="0" w:color="auto"/>
          </w:divBdr>
        </w:div>
        <w:div w:id="1619216412">
          <w:marLeft w:val="0"/>
          <w:marRight w:val="0"/>
          <w:marTop w:val="0"/>
          <w:marBottom w:val="0"/>
          <w:divBdr>
            <w:top w:val="none" w:sz="0" w:space="0" w:color="auto"/>
            <w:left w:val="none" w:sz="0" w:space="0" w:color="auto"/>
            <w:bottom w:val="none" w:sz="0" w:space="0" w:color="auto"/>
            <w:right w:val="none" w:sz="0" w:space="0" w:color="auto"/>
          </w:divBdr>
        </w:div>
        <w:div w:id="1746025004">
          <w:marLeft w:val="0"/>
          <w:marRight w:val="0"/>
          <w:marTop w:val="0"/>
          <w:marBottom w:val="0"/>
          <w:divBdr>
            <w:top w:val="none" w:sz="0" w:space="0" w:color="auto"/>
            <w:left w:val="none" w:sz="0" w:space="0" w:color="auto"/>
            <w:bottom w:val="none" w:sz="0" w:space="0" w:color="auto"/>
            <w:right w:val="none" w:sz="0" w:space="0" w:color="auto"/>
          </w:divBdr>
        </w:div>
        <w:div w:id="1250383507">
          <w:marLeft w:val="0"/>
          <w:marRight w:val="0"/>
          <w:marTop w:val="0"/>
          <w:marBottom w:val="0"/>
          <w:divBdr>
            <w:top w:val="none" w:sz="0" w:space="0" w:color="auto"/>
            <w:left w:val="none" w:sz="0" w:space="0" w:color="auto"/>
            <w:bottom w:val="none" w:sz="0" w:space="0" w:color="auto"/>
            <w:right w:val="none" w:sz="0" w:space="0" w:color="auto"/>
          </w:divBdr>
        </w:div>
      </w:divsChild>
    </w:div>
    <w:div w:id="1850020655">
      <w:bodyDiv w:val="1"/>
      <w:marLeft w:val="0"/>
      <w:marRight w:val="0"/>
      <w:marTop w:val="0"/>
      <w:marBottom w:val="0"/>
      <w:divBdr>
        <w:top w:val="none" w:sz="0" w:space="0" w:color="auto"/>
        <w:left w:val="none" w:sz="0" w:space="0" w:color="auto"/>
        <w:bottom w:val="none" w:sz="0" w:space="0" w:color="auto"/>
        <w:right w:val="none" w:sz="0" w:space="0" w:color="auto"/>
      </w:divBdr>
      <w:divsChild>
        <w:div w:id="542907530">
          <w:marLeft w:val="0"/>
          <w:marRight w:val="0"/>
          <w:marTop w:val="0"/>
          <w:marBottom w:val="0"/>
          <w:divBdr>
            <w:top w:val="none" w:sz="0" w:space="0" w:color="auto"/>
            <w:left w:val="none" w:sz="0" w:space="0" w:color="auto"/>
            <w:bottom w:val="none" w:sz="0" w:space="0" w:color="auto"/>
            <w:right w:val="none" w:sz="0" w:space="0" w:color="auto"/>
          </w:divBdr>
        </w:div>
        <w:div w:id="2060156744">
          <w:marLeft w:val="0"/>
          <w:marRight w:val="0"/>
          <w:marTop w:val="0"/>
          <w:marBottom w:val="0"/>
          <w:divBdr>
            <w:top w:val="none" w:sz="0" w:space="0" w:color="auto"/>
            <w:left w:val="none" w:sz="0" w:space="0" w:color="auto"/>
            <w:bottom w:val="none" w:sz="0" w:space="0" w:color="auto"/>
            <w:right w:val="none" w:sz="0" w:space="0" w:color="auto"/>
          </w:divBdr>
        </w:div>
        <w:div w:id="444734658">
          <w:marLeft w:val="0"/>
          <w:marRight w:val="0"/>
          <w:marTop w:val="0"/>
          <w:marBottom w:val="0"/>
          <w:divBdr>
            <w:top w:val="none" w:sz="0" w:space="0" w:color="auto"/>
            <w:left w:val="none" w:sz="0" w:space="0" w:color="auto"/>
            <w:bottom w:val="none" w:sz="0" w:space="0" w:color="auto"/>
            <w:right w:val="none" w:sz="0" w:space="0" w:color="auto"/>
          </w:divBdr>
        </w:div>
        <w:div w:id="1600869662">
          <w:marLeft w:val="0"/>
          <w:marRight w:val="0"/>
          <w:marTop w:val="0"/>
          <w:marBottom w:val="0"/>
          <w:divBdr>
            <w:top w:val="none" w:sz="0" w:space="0" w:color="auto"/>
            <w:left w:val="none" w:sz="0" w:space="0" w:color="auto"/>
            <w:bottom w:val="none" w:sz="0" w:space="0" w:color="auto"/>
            <w:right w:val="none" w:sz="0" w:space="0" w:color="auto"/>
          </w:divBdr>
        </w:div>
        <w:div w:id="306864147">
          <w:marLeft w:val="0"/>
          <w:marRight w:val="0"/>
          <w:marTop w:val="0"/>
          <w:marBottom w:val="0"/>
          <w:divBdr>
            <w:top w:val="none" w:sz="0" w:space="0" w:color="auto"/>
            <w:left w:val="none" w:sz="0" w:space="0" w:color="auto"/>
            <w:bottom w:val="none" w:sz="0" w:space="0" w:color="auto"/>
            <w:right w:val="none" w:sz="0" w:space="0" w:color="auto"/>
          </w:divBdr>
        </w:div>
        <w:div w:id="127324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sh.cook@wessex-resins.com" TargetMode="External"/><Relationship Id="rId3" Type="http://schemas.openxmlformats.org/officeDocument/2006/relationships/webSettings" Target="webSettings.xml"/><Relationship Id="rId7" Type="http://schemas.openxmlformats.org/officeDocument/2006/relationships/hyperlink" Target="mailto:zella@maa.agen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techsupport@westsysteminternational.com"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Anna Dent</cp:lastModifiedBy>
  <cp:revision>5</cp:revision>
  <dcterms:created xsi:type="dcterms:W3CDTF">2018-11-12T11:55:00Z</dcterms:created>
  <dcterms:modified xsi:type="dcterms:W3CDTF">2018-11-12T14:17:00Z</dcterms:modified>
</cp:coreProperties>
</file>