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57CEB" w14:textId="08F008D4" w:rsidR="00AE2831" w:rsidRDefault="00AE2831" w:rsidP="00C83BD2"/>
    <w:p w14:paraId="20E776D3" w14:textId="77777777" w:rsidR="00F06829" w:rsidRDefault="00F06829" w:rsidP="00C83BD2"/>
    <w:p w14:paraId="61C713B8" w14:textId="77777777" w:rsidR="00D63C2C" w:rsidRPr="00F06829" w:rsidRDefault="00D63C2C" w:rsidP="00D63C2C">
      <w:pPr>
        <w:spacing w:line="360" w:lineRule="auto"/>
        <w:jc w:val="center"/>
        <w:rPr>
          <w:rFonts w:ascii="Calibri Light" w:eastAsia="SimSun" w:hAnsi="Calibri Light"/>
          <w:b/>
          <w:sz w:val="28"/>
          <w:szCs w:val="32"/>
        </w:rPr>
      </w:pPr>
      <w:r w:rsidRPr="00F06829">
        <w:rPr>
          <w:rFonts w:ascii="Calibri Light" w:eastAsia="SimSun" w:hAnsi="Calibri Light"/>
          <w:b/>
          <w:sz w:val="28"/>
          <w:szCs w:val="32"/>
        </w:rPr>
        <w:t>LIFECORD NOMINATED FOR THE FINAL ROUND OF THE DAME AWARDS</w:t>
      </w:r>
    </w:p>
    <w:p w14:paraId="2D4C7268" w14:textId="6AC63047" w:rsidR="00D63C2C" w:rsidRDefault="00D63C2C" w:rsidP="00D63C2C">
      <w:pPr>
        <w:spacing w:line="360" w:lineRule="auto"/>
        <w:rPr>
          <w:rFonts w:eastAsiaTheme="minorHAnsi" w:cs="Tahoma"/>
          <w:sz w:val="22"/>
          <w:szCs w:val="22"/>
          <w:lang w:val="en-US" w:eastAsia="en-US"/>
        </w:rPr>
      </w:pPr>
      <w:r w:rsidRPr="00F06829">
        <w:rPr>
          <w:rFonts w:eastAsiaTheme="minorHAnsi" w:cs="Tahoma"/>
          <w:sz w:val="22"/>
          <w:szCs w:val="22"/>
          <w:lang w:val="en-US" w:eastAsia="en-US"/>
        </w:rPr>
        <w:t>As the official distributor, Landau UK Commercial is delighted to announce that the smart kill cord ‘Lifecord’ has been nominated as one of the final round products for the Dame Awards 2018 in the Lifesaving and Safety Equipment category.</w:t>
      </w:r>
    </w:p>
    <w:p w14:paraId="565E20F8" w14:textId="208789A0" w:rsidR="00F06829" w:rsidRDefault="00E00098" w:rsidP="00F06829">
      <w:pPr>
        <w:spacing w:line="360" w:lineRule="auto"/>
        <w:rPr>
          <w:rFonts w:eastAsiaTheme="minorHAnsi" w:cs="Tahoma"/>
          <w:sz w:val="22"/>
          <w:szCs w:val="22"/>
          <w:lang w:val="en-US" w:eastAsia="en-US"/>
        </w:rPr>
      </w:pPr>
      <w:r>
        <w:rPr>
          <w:rFonts w:eastAsiaTheme="minorHAnsi" w:cs="Tahoma"/>
          <w:noProof/>
          <w:sz w:val="22"/>
          <w:szCs w:val="22"/>
          <w:lang w:val="en-US" w:eastAsia="en-US"/>
        </w:rPr>
        <w:drawing>
          <wp:anchor distT="0" distB="0" distL="114300" distR="114300" simplePos="0" relativeHeight="251658240" behindDoc="0" locked="0" layoutInCell="1" allowOverlap="1" wp14:anchorId="54C3D443" wp14:editId="73651690">
            <wp:simplePos x="0" y="0"/>
            <wp:positionH relativeFrom="margin">
              <wp:posOffset>3589020</wp:posOffset>
            </wp:positionH>
            <wp:positionV relativeFrom="margin">
              <wp:posOffset>1747520</wp:posOffset>
            </wp:positionV>
            <wp:extent cx="2282190" cy="1521460"/>
            <wp:effectExtent l="0" t="0" r="381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cord _ Product photo_bag and cont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2190" cy="1521460"/>
                    </a:xfrm>
                    <a:prstGeom prst="rect">
                      <a:avLst/>
                    </a:prstGeom>
                  </pic:spPr>
                </pic:pic>
              </a:graphicData>
            </a:graphic>
          </wp:anchor>
        </w:drawing>
      </w:r>
      <w:r w:rsidR="00F06829">
        <w:rPr>
          <w:rFonts w:eastAsiaTheme="minorHAnsi" w:cs="Tahoma"/>
          <w:sz w:val="22"/>
          <w:szCs w:val="22"/>
          <w:lang w:val="en-US" w:eastAsia="en-US"/>
        </w:rPr>
        <w:t xml:space="preserve">        </w:t>
      </w:r>
    </w:p>
    <w:p w14:paraId="16CBBCC6" w14:textId="0AB78A48" w:rsidR="00F06829" w:rsidRDefault="00E00098" w:rsidP="00D63C2C">
      <w:pPr>
        <w:spacing w:line="360" w:lineRule="auto"/>
        <w:rPr>
          <w:rFonts w:eastAsiaTheme="minorHAnsi" w:cs="Tahoma"/>
          <w:sz w:val="22"/>
          <w:szCs w:val="22"/>
          <w:lang w:val="en-US" w:eastAsia="en-US"/>
        </w:rPr>
      </w:pPr>
      <w:r>
        <w:rPr>
          <w:rFonts w:eastAsiaTheme="minorHAnsi" w:cs="Tahoma"/>
          <w:noProof/>
          <w:sz w:val="22"/>
          <w:szCs w:val="22"/>
          <w:lang w:val="en-US" w:eastAsia="en-US"/>
        </w:rPr>
        <w:drawing>
          <wp:anchor distT="0" distB="0" distL="114300" distR="114300" simplePos="0" relativeHeight="251659264" behindDoc="0" locked="0" layoutInCell="1" allowOverlap="1" wp14:anchorId="6BC2186C" wp14:editId="3AD50B46">
            <wp:simplePos x="0" y="0"/>
            <wp:positionH relativeFrom="margin">
              <wp:posOffset>171450</wp:posOffset>
            </wp:positionH>
            <wp:positionV relativeFrom="margin">
              <wp:posOffset>2080895</wp:posOffset>
            </wp:positionV>
            <wp:extent cx="2281555" cy="1095375"/>
            <wp:effectExtent l="0" t="0" r="4445" b="9525"/>
            <wp:wrapSquare wrapText="bothSides"/>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AME Nominated 2018 350.jpg"/>
                    <pic:cNvPicPr/>
                  </pic:nvPicPr>
                  <pic:blipFill>
                    <a:blip r:embed="rId11">
                      <a:extLst>
                        <a:ext uri="{28A0092B-C50C-407E-A947-70E740481C1C}">
                          <a14:useLocalDpi xmlns:a14="http://schemas.microsoft.com/office/drawing/2010/main" val="0"/>
                        </a:ext>
                      </a:extLst>
                    </a:blip>
                    <a:stretch>
                      <a:fillRect/>
                    </a:stretch>
                  </pic:blipFill>
                  <pic:spPr>
                    <a:xfrm>
                      <a:off x="0" y="0"/>
                      <a:ext cx="2281555" cy="1095375"/>
                    </a:xfrm>
                    <a:prstGeom prst="rect">
                      <a:avLst/>
                    </a:prstGeom>
                  </pic:spPr>
                </pic:pic>
              </a:graphicData>
            </a:graphic>
          </wp:anchor>
        </w:drawing>
      </w:r>
    </w:p>
    <w:p w14:paraId="5149EF3D" w14:textId="77777777" w:rsidR="00E00098" w:rsidRDefault="00E00098" w:rsidP="00D63C2C">
      <w:pPr>
        <w:spacing w:line="360" w:lineRule="auto"/>
        <w:rPr>
          <w:rFonts w:eastAsiaTheme="minorHAnsi" w:cs="Tahoma"/>
          <w:sz w:val="22"/>
          <w:szCs w:val="22"/>
          <w:lang w:val="en-US" w:eastAsia="en-US"/>
        </w:rPr>
      </w:pPr>
    </w:p>
    <w:p w14:paraId="6DFEAD06" w14:textId="77777777" w:rsidR="00E00098" w:rsidRDefault="00E00098" w:rsidP="00D63C2C">
      <w:pPr>
        <w:spacing w:line="360" w:lineRule="auto"/>
        <w:rPr>
          <w:rFonts w:eastAsiaTheme="minorHAnsi" w:cs="Tahoma"/>
          <w:sz w:val="22"/>
          <w:szCs w:val="22"/>
          <w:lang w:val="en-US" w:eastAsia="en-US"/>
        </w:rPr>
      </w:pPr>
    </w:p>
    <w:p w14:paraId="74798A3D" w14:textId="77777777" w:rsidR="00E00098" w:rsidRDefault="00E00098" w:rsidP="00D63C2C">
      <w:pPr>
        <w:spacing w:line="360" w:lineRule="auto"/>
        <w:rPr>
          <w:rFonts w:eastAsiaTheme="minorHAnsi" w:cs="Tahoma"/>
          <w:sz w:val="22"/>
          <w:szCs w:val="22"/>
          <w:lang w:val="en-US" w:eastAsia="en-US"/>
        </w:rPr>
      </w:pPr>
    </w:p>
    <w:p w14:paraId="60DE4352" w14:textId="77777777" w:rsidR="00E00098" w:rsidRDefault="00E00098" w:rsidP="00D63C2C">
      <w:pPr>
        <w:spacing w:line="360" w:lineRule="auto"/>
        <w:rPr>
          <w:rFonts w:eastAsiaTheme="minorHAnsi" w:cs="Tahoma"/>
          <w:sz w:val="22"/>
          <w:szCs w:val="22"/>
          <w:lang w:val="en-US" w:eastAsia="en-US"/>
        </w:rPr>
      </w:pPr>
    </w:p>
    <w:p w14:paraId="37E10B73" w14:textId="75B94D7A" w:rsidR="00D63C2C" w:rsidRPr="00F06829" w:rsidRDefault="00D63C2C" w:rsidP="00D63C2C">
      <w:pPr>
        <w:spacing w:line="360" w:lineRule="auto"/>
        <w:rPr>
          <w:rFonts w:eastAsiaTheme="minorHAnsi" w:cs="Tahoma"/>
          <w:sz w:val="22"/>
          <w:szCs w:val="22"/>
          <w:lang w:val="en-US" w:eastAsia="en-US"/>
        </w:rPr>
      </w:pPr>
      <w:r w:rsidRPr="00F06829">
        <w:rPr>
          <w:rFonts w:eastAsiaTheme="minorHAnsi" w:cs="Tahoma"/>
          <w:sz w:val="22"/>
          <w:szCs w:val="22"/>
          <w:lang w:val="en-US" w:eastAsia="en-US"/>
        </w:rPr>
        <w:t>The Dame Awards is the most significant marine equipment competition of its kind, anywhere in the world. For 28 years, it has focused attention on the art and science of design in all aspects, from styling, functionality and innovation, through to ease of implementation, practicality of use – and even packaging. It is judged by a panel of top naval architects, boat, interior and industrial designers, plus user experts. To be nominated and then to win a DAME Category and attain the ultimate prize of DAME Award Overall Winner marks a product as being at the pinnacle of design practice in the industry.</w:t>
      </w:r>
    </w:p>
    <w:p w14:paraId="35B4315B" w14:textId="2448F6DC" w:rsidR="00CA6F14" w:rsidRPr="00F06829" w:rsidRDefault="00D63C2C" w:rsidP="00D63C2C">
      <w:pPr>
        <w:spacing w:line="360" w:lineRule="auto"/>
        <w:rPr>
          <w:rFonts w:eastAsiaTheme="minorHAnsi" w:cs="Tahoma"/>
          <w:b/>
          <w:sz w:val="22"/>
          <w:szCs w:val="22"/>
          <w:lang w:val="en-US" w:eastAsia="en-US"/>
        </w:rPr>
      </w:pPr>
      <w:r w:rsidRPr="00F06829">
        <w:rPr>
          <w:rFonts w:eastAsiaTheme="minorHAnsi" w:cs="Tahoma"/>
          <w:sz w:val="22"/>
          <w:szCs w:val="22"/>
          <w:lang w:val="en-US" w:eastAsia="en-US"/>
        </w:rPr>
        <w:t>The category winners and overall Dame Award winner will be announced on the morning of the first day of the METSTRADE Show which is being held from the 13-15 November 2018 at RAI in Amsterdam.</w:t>
      </w:r>
    </w:p>
    <w:p w14:paraId="32745E39" w14:textId="77777777" w:rsidR="003E65E1" w:rsidRPr="00BD100C" w:rsidRDefault="003E65E1" w:rsidP="003E65E1">
      <w:pPr>
        <w:rPr>
          <w:b/>
          <w:sz w:val="24"/>
          <w:szCs w:val="24"/>
        </w:rPr>
      </w:pPr>
      <w:r w:rsidRPr="00BD100C">
        <w:rPr>
          <w:b/>
          <w:sz w:val="24"/>
          <w:szCs w:val="24"/>
        </w:rPr>
        <w:t>ENDS</w:t>
      </w:r>
    </w:p>
    <w:p w14:paraId="3AAEE78D" w14:textId="77777777" w:rsidR="003E65E1" w:rsidRDefault="003E65E1" w:rsidP="003E65E1">
      <w:pPr>
        <w:rPr>
          <w:sz w:val="22"/>
          <w:szCs w:val="22"/>
        </w:rPr>
      </w:pPr>
    </w:p>
    <w:p w14:paraId="524CBA55" w14:textId="77777777" w:rsidR="00E00098" w:rsidRDefault="00E00098" w:rsidP="003E65E1">
      <w:pPr>
        <w:rPr>
          <w:sz w:val="22"/>
          <w:szCs w:val="22"/>
        </w:rPr>
      </w:pPr>
    </w:p>
    <w:p w14:paraId="48453828" w14:textId="77777777" w:rsidR="00E00098" w:rsidRDefault="00E00098" w:rsidP="003E65E1">
      <w:pPr>
        <w:rPr>
          <w:sz w:val="22"/>
          <w:szCs w:val="22"/>
        </w:rPr>
      </w:pPr>
    </w:p>
    <w:p w14:paraId="5BBA94F2" w14:textId="77777777" w:rsidR="00E00098" w:rsidRDefault="00E00098" w:rsidP="003E65E1">
      <w:pPr>
        <w:rPr>
          <w:sz w:val="22"/>
          <w:szCs w:val="22"/>
        </w:rPr>
      </w:pPr>
    </w:p>
    <w:p w14:paraId="767641C4" w14:textId="77777777" w:rsidR="00E00098" w:rsidRDefault="00E00098" w:rsidP="003E65E1">
      <w:pPr>
        <w:rPr>
          <w:sz w:val="22"/>
          <w:szCs w:val="22"/>
        </w:rPr>
      </w:pPr>
    </w:p>
    <w:p w14:paraId="123A8180" w14:textId="77777777" w:rsidR="00E00098" w:rsidRDefault="00E00098" w:rsidP="003E65E1">
      <w:pPr>
        <w:rPr>
          <w:sz w:val="22"/>
          <w:szCs w:val="22"/>
        </w:rPr>
      </w:pPr>
    </w:p>
    <w:p w14:paraId="7008FD9F" w14:textId="77777777" w:rsidR="00E00098" w:rsidRDefault="00E00098" w:rsidP="003E65E1">
      <w:pPr>
        <w:rPr>
          <w:sz w:val="22"/>
          <w:szCs w:val="22"/>
        </w:rPr>
      </w:pPr>
    </w:p>
    <w:p w14:paraId="492F9EC2" w14:textId="77777777" w:rsidR="00E00098" w:rsidRDefault="00E00098" w:rsidP="003E65E1">
      <w:pPr>
        <w:rPr>
          <w:sz w:val="22"/>
          <w:szCs w:val="22"/>
        </w:rPr>
      </w:pPr>
    </w:p>
    <w:p w14:paraId="3489C666" w14:textId="77777777" w:rsidR="00E00098" w:rsidRDefault="00E00098" w:rsidP="003E65E1">
      <w:pPr>
        <w:rPr>
          <w:sz w:val="22"/>
          <w:szCs w:val="22"/>
        </w:rPr>
      </w:pPr>
    </w:p>
    <w:p w14:paraId="4FC2F5E9" w14:textId="77777777" w:rsidR="00E00098" w:rsidRDefault="00E00098" w:rsidP="003E65E1">
      <w:pPr>
        <w:rPr>
          <w:sz w:val="22"/>
          <w:szCs w:val="22"/>
        </w:rPr>
      </w:pPr>
    </w:p>
    <w:p w14:paraId="62F5EB01" w14:textId="248CFC97" w:rsidR="003E65E1" w:rsidRDefault="003E65E1" w:rsidP="003E65E1">
      <w:pPr>
        <w:rPr>
          <w:sz w:val="22"/>
          <w:szCs w:val="22"/>
        </w:rPr>
      </w:pPr>
      <w:bookmarkStart w:id="0" w:name="_GoBack"/>
      <w:bookmarkEnd w:id="0"/>
      <w:r>
        <w:rPr>
          <w:sz w:val="22"/>
          <w:szCs w:val="22"/>
        </w:rPr>
        <w:t>Notes to Editors:</w:t>
      </w:r>
    </w:p>
    <w:p w14:paraId="0F457CF4" w14:textId="77777777" w:rsidR="003E65E1" w:rsidRDefault="003E65E1" w:rsidP="003E65E1">
      <w:pPr>
        <w:rPr>
          <w:b/>
          <w:sz w:val="22"/>
          <w:szCs w:val="22"/>
        </w:rPr>
      </w:pPr>
    </w:p>
    <w:p w14:paraId="77D74C38" w14:textId="77777777" w:rsidR="003E65E1" w:rsidRPr="00B52D9D" w:rsidRDefault="003E65E1" w:rsidP="003E65E1">
      <w:pPr>
        <w:rPr>
          <w:b/>
          <w:sz w:val="22"/>
          <w:szCs w:val="22"/>
        </w:rPr>
      </w:pPr>
      <w:r w:rsidRPr="00B52D9D">
        <w:rPr>
          <w:b/>
          <w:sz w:val="22"/>
          <w:szCs w:val="22"/>
        </w:rPr>
        <w:t>Landau UK</w:t>
      </w:r>
    </w:p>
    <w:p w14:paraId="1993E74C" w14:textId="77777777" w:rsidR="003E65E1" w:rsidRDefault="003E65E1" w:rsidP="003E65E1">
      <w:pPr>
        <w:pStyle w:val="NoSpacing"/>
        <w:spacing w:line="360" w:lineRule="auto"/>
        <w:rPr>
          <w:sz w:val="22"/>
          <w:szCs w:val="22"/>
        </w:rPr>
      </w:pPr>
      <w:r w:rsidRPr="00B52D9D">
        <w:rPr>
          <w:sz w:val="22"/>
          <w:szCs w:val="22"/>
        </w:rPr>
        <w:t>Landau UK are specialists in vessel general maintenance, upgrades and annual contract maintenance projects for commercial marine, leisure, trade, workboats and commercial passenger ships of all sizes across the UK and Europe.</w:t>
      </w:r>
    </w:p>
    <w:p w14:paraId="5A1D1843" w14:textId="77777777" w:rsidR="003E65E1" w:rsidRPr="00B52D9D" w:rsidRDefault="003E65E1" w:rsidP="003E65E1">
      <w:pPr>
        <w:pStyle w:val="NoSpacing"/>
        <w:spacing w:line="360" w:lineRule="auto"/>
        <w:rPr>
          <w:sz w:val="22"/>
          <w:szCs w:val="22"/>
        </w:rPr>
      </w:pPr>
    </w:p>
    <w:p w14:paraId="2938B163" w14:textId="77777777" w:rsidR="003E65E1" w:rsidRDefault="003E65E1" w:rsidP="003E65E1">
      <w:pPr>
        <w:pStyle w:val="NoSpacing"/>
        <w:spacing w:line="360" w:lineRule="auto"/>
        <w:rPr>
          <w:sz w:val="22"/>
          <w:szCs w:val="22"/>
        </w:rPr>
      </w:pPr>
      <w:r w:rsidRPr="00B52D9D">
        <w:rPr>
          <w:sz w:val="22"/>
          <w:szCs w:val="22"/>
        </w:rPr>
        <w:t>Having launched into the leisure marine market back in 1993, Landau UK’s Commercial marine division was established during 2014 and has gone from strength to strength ever since. Strong working relationships have been developed with the likes of Babcock, the Ministry of Defence, Defra and the Marine Management Organisation.   </w:t>
      </w:r>
    </w:p>
    <w:p w14:paraId="7EF9DDC8" w14:textId="77777777" w:rsidR="003E65E1" w:rsidRPr="00B52D9D" w:rsidRDefault="003E65E1" w:rsidP="003E65E1">
      <w:pPr>
        <w:pStyle w:val="NoSpacing"/>
        <w:spacing w:line="360" w:lineRule="auto"/>
        <w:rPr>
          <w:sz w:val="22"/>
          <w:szCs w:val="22"/>
        </w:rPr>
      </w:pPr>
    </w:p>
    <w:p w14:paraId="52BE320C" w14:textId="77777777" w:rsidR="003E65E1" w:rsidRPr="00B52D9D" w:rsidRDefault="003E65E1" w:rsidP="003E65E1">
      <w:pPr>
        <w:pStyle w:val="NoSpacing"/>
        <w:spacing w:line="360" w:lineRule="auto"/>
        <w:rPr>
          <w:sz w:val="22"/>
          <w:szCs w:val="22"/>
        </w:rPr>
      </w:pPr>
      <w:r w:rsidRPr="00B52D9D">
        <w:rPr>
          <w:sz w:val="22"/>
          <w:szCs w:val="22"/>
        </w:rPr>
        <w:t>Landau UK is one of the only marine services companies to have gained accreditation for ISO 9001 certification to the upgraded International Quality Standard ISO 9001:2015. This clearly demonstrates our commitment to being at the forefront of developments in this discipline. In addition, Landau UK’s Commercial division have invested in a dedicated commercial team and tender support function to further enhance and support all commercial projects.  </w:t>
      </w:r>
    </w:p>
    <w:p w14:paraId="6592E1E1" w14:textId="6F9C169A" w:rsidR="003E65E1" w:rsidRPr="00392A92" w:rsidRDefault="003E65E1" w:rsidP="003E65E1">
      <w:pPr>
        <w:spacing w:line="360" w:lineRule="auto"/>
        <w:rPr>
          <w:sz w:val="22"/>
          <w:szCs w:val="22"/>
        </w:rPr>
      </w:pPr>
      <w:r w:rsidRPr="00B52D9D">
        <w:rPr>
          <w:sz w:val="22"/>
          <w:szCs w:val="22"/>
        </w:rPr>
        <w:br/>
      </w:r>
      <w:r w:rsidRPr="00392A92">
        <w:rPr>
          <w:sz w:val="22"/>
          <w:szCs w:val="22"/>
        </w:rPr>
        <w:t xml:space="preserve">To find out more like us on </w:t>
      </w:r>
      <w:hyperlink r:id="rId12" w:history="1">
        <w:r w:rsidRPr="00392A92">
          <w:rPr>
            <w:sz w:val="22"/>
            <w:szCs w:val="22"/>
          </w:rPr>
          <w:t>Facebook</w:t>
        </w:r>
      </w:hyperlink>
      <w:r w:rsidRPr="00392A92">
        <w:rPr>
          <w:sz w:val="22"/>
          <w:szCs w:val="22"/>
        </w:rPr>
        <w:t xml:space="preserve">, follow us on </w:t>
      </w:r>
      <w:hyperlink r:id="rId13" w:history="1">
        <w:r w:rsidRPr="00392A92">
          <w:rPr>
            <w:sz w:val="22"/>
            <w:szCs w:val="22"/>
          </w:rPr>
          <w:t>Twitter</w:t>
        </w:r>
      </w:hyperlink>
      <w:r w:rsidRPr="00392A92">
        <w:rPr>
          <w:sz w:val="22"/>
          <w:szCs w:val="22"/>
        </w:rPr>
        <w:t xml:space="preserve">, connect with us on </w:t>
      </w:r>
      <w:hyperlink r:id="rId14" w:history="1">
        <w:r w:rsidRPr="00392A92">
          <w:rPr>
            <w:sz w:val="22"/>
            <w:szCs w:val="22"/>
          </w:rPr>
          <w:t>Linkedin</w:t>
        </w:r>
      </w:hyperlink>
      <w:r w:rsidRPr="00392A92">
        <w:rPr>
          <w:sz w:val="22"/>
          <w:szCs w:val="22"/>
        </w:rPr>
        <w:t xml:space="preserve">, or visit </w:t>
      </w:r>
      <w:hyperlink r:id="rId15" w:history="1">
        <w:r w:rsidRPr="000A420E">
          <w:rPr>
            <w:rStyle w:val="Hyperlink"/>
            <w:sz w:val="22"/>
            <w:szCs w:val="22"/>
          </w:rPr>
          <w:t>www.landauuk</w:t>
        </w:r>
        <w:r w:rsidRPr="000A420E">
          <w:rPr>
            <w:rStyle w:val="Hyperlink"/>
            <w:sz w:val="22"/>
            <w:szCs w:val="22"/>
          </w:rPr>
          <w:t>uk</w:t>
        </w:r>
        <w:r w:rsidRPr="000A420E">
          <w:rPr>
            <w:rStyle w:val="Hyperlink"/>
            <w:sz w:val="22"/>
            <w:szCs w:val="22"/>
          </w:rPr>
          <w:t>.com</w:t>
        </w:r>
      </w:hyperlink>
      <w:r w:rsidRPr="00392A92">
        <w:rPr>
          <w:sz w:val="22"/>
          <w:szCs w:val="22"/>
        </w:rPr>
        <w:t xml:space="preserve"> </w:t>
      </w:r>
    </w:p>
    <w:p w14:paraId="4EF067AD" w14:textId="77777777" w:rsidR="003E65E1" w:rsidRPr="00C83BD2" w:rsidRDefault="003E65E1" w:rsidP="003E65E1">
      <w:pPr>
        <w:spacing w:line="360" w:lineRule="auto"/>
      </w:pPr>
      <w:r w:rsidRPr="00B52D9D">
        <w:rPr>
          <w:b/>
          <w:sz w:val="22"/>
          <w:szCs w:val="22"/>
          <w:lang w:val="en-US"/>
        </w:rPr>
        <w:t>For further information, images and interviews</w:t>
      </w:r>
      <w:r w:rsidRPr="00B52D9D">
        <w:rPr>
          <w:b/>
          <w:sz w:val="22"/>
          <w:szCs w:val="22"/>
          <w:lang w:val="en-US"/>
        </w:rPr>
        <w:br/>
      </w:r>
      <w:r w:rsidRPr="00B52D9D">
        <w:rPr>
          <w:sz w:val="22"/>
          <w:szCs w:val="22"/>
          <w:lang w:val="en-US"/>
        </w:rPr>
        <w:t xml:space="preserve">Please contact: Sara Boyes, Marketing &amp; </w:t>
      </w:r>
      <w:r>
        <w:rPr>
          <w:sz w:val="22"/>
          <w:szCs w:val="22"/>
          <w:lang w:val="en-US"/>
        </w:rPr>
        <w:t>Tender</w:t>
      </w:r>
      <w:r w:rsidRPr="00B52D9D">
        <w:rPr>
          <w:sz w:val="22"/>
          <w:szCs w:val="22"/>
          <w:lang w:val="en-US"/>
        </w:rPr>
        <w:t xml:space="preserve"> Manager, </w:t>
      </w:r>
      <w:hyperlink r:id="rId16" w:history="1">
        <w:r w:rsidRPr="00B52D9D">
          <w:rPr>
            <w:rStyle w:val="Hyperlink"/>
            <w:color w:val="auto"/>
            <w:sz w:val="22"/>
            <w:szCs w:val="22"/>
            <w:lang w:val="en-US"/>
          </w:rPr>
          <w:t>sarab@landauuk.com</w:t>
        </w:r>
      </w:hyperlink>
      <w:r w:rsidRPr="00B52D9D">
        <w:rPr>
          <w:sz w:val="22"/>
          <w:szCs w:val="22"/>
          <w:lang w:val="en-US"/>
        </w:rPr>
        <w:t xml:space="preserve">, +44 (0) 1489 577 588, Landau UK, </w:t>
      </w:r>
      <w:r>
        <w:rPr>
          <w:sz w:val="22"/>
          <w:szCs w:val="22"/>
          <w:lang w:val="en-US"/>
        </w:rPr>
        <w:t xml:space="preserve">Unit C, Building 9, </w:t>
      </w:r>
      <w:r w:rsidRPr="00B52D9D">
        <w:rPr>
          <w:sz w:val="22"/>
          <w:szCs w:val="22"/>
          <w:lang w:val="en-US"/>
        </w:rPr>
        <w:t>Swanwick Marina, Swanwick, Southampton, SO31 1ZL</w:t>
      </w:r>
    </w:p>
    <w:p w14:paraId="48FC61E3" w14:textId="3C415C07" w:rsidR="000A7A79" w:rsidRPr="00924B14" w:rsidRDefault="000A7A79" w:rsidP="003E65E1">
      <w:pPr>
        <w:pStyle w:val="NormalWeb"/>
        <w:spacing w:line="360" w:lineRule="auto"/>
      </w:pPr>
    </w:p>
    <w:sectPr w:rsidR="000A7A79" w:rsidRPr="00924B14" w:rsidSect="002557C0">
      <w:headerReference w:type="even" r:id="rId17"/>
      <w:headerReference w:type="default" r:id="rId18"/>
      <w:footerReference w:type="default" r:id="rId19"/>
      <w:headerReference w:type="first" r:id="rId20"/>
      <w:pgSz w:w="11907" w:h="16840"/>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FCBCC" w14:textId="77777777" w:rsidR="002D0FBD" w:rsidRDefault="002D0FBD">
      <w:r>
        <w:separator/>
      </w:r>
    </w:p>
  </w:endnote>
  <w:endnote w:type="continuationSeparator" w:id="0">
    <w:p w14:paraId="661C4C1E" w14:textId="77777777" w:rsidR="002D0FBD" w:rsidRDefault="002D0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7250" w14:textId="77777777" w:rsidR="00A849FC" w:rsidRPr="00A849FC" w:rsidRDefault="00A849FC" w:rsidP="00A849FC">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04054" w14:textId="77777777" w:rsidR="002D0FBD" w:rsidRDefault="002D0FBD">
      <w:r>
        <w:separator/>
      </w:r>
    </w:p>
  </w:footnote>
  <w:footnote w:type="continuationSeparator" w:id="0">
    <w:p w14:paraId="020A0977" w14:textId="77777777" w:rsidR="002D0FBD" w:rsidRDefault="002D0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11F5" w14:textId="77777777" w:rsidR="00C03FD1" w:rsidRDefault="00C03FD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CCD5B" w14:textId="77777777" w:rsidR="00C03FD1" w:rsidRDefault="00C03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B2D5" w14:textId="77777777" w:rsidR="00D640F2" w:rsidRDefault="00C83BD2" w:rsidP="0051405D">
    <w:pPr>
      <w:pStyle w:val="Header"/>
      <w:jc w:val="center"/>
    </w:pPr>
    <w:r>
      <w:rPr>
        <w:noProof/>
      </w:rPr>
      <w:drawing>
        <wp:anchor distT="0" distB="0" distL="114300" distR="114300" simplePos="0" relativeHeight="251660288" behindDoc="0" locked="0" layoutInCell="1" allowOverlap="1" wp14:anchorId="1B2D0311" wp14:editId="41FABD7E">
          <wp:simplePos x="0" y="0"/>
          <wp:positionH relativeFrom="margin">
            <wp:align>right</wp:align>
          </wp:positionH>
          <wp:positionV relativeFrom="paragraph">
            <wp:posOffset>-170180</wp:posOffset>
          </wp:positionV>
          <wp:extent cx="2407920" cy="743585"/>
          <wp:effectExtent l="0" t="0" r="0" b="0"/>
          <wp:wrapSquare wrapText="bothSides"/>
          <wp:docPr id="13" name="Picture 13" descr="LANDAUUK_CMYK_Comm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AUUK_CMYK_Comm_BK"/>
                  <pic:cNvPicPr>
                    <a:picLocks noChangeAspect="1" noChangeArrowheads="1"/>
                  </pic:cNvPicPr>
                </pic:nvPicPr>
                <pic:blipFill>
                  <a:blip r:embed="rId1"/>
                  <a:srcRect/>
                  <a:stretch>
                    <a:fillRect/>
                  </a:stretch>
                </pic:blipFill>
                <pic:spPr bwMode="auto">
                  <a:xfrm>
                    <a:off x="0" y="0"/>
                    <a:ext cx="2407920" cy="7435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05DF4512" wp14:editId="61697956">
          <wp:simplePos x="0" y="0"/>
          <wp:positionH relativeFrom="column">
            <wp:posOffset>-177165</wp:posOffset>
          </wp:positionH>
          <wp:positionV relativeFrom="paragraph">
            <wp:posOffset>-198755</wp:posOffset>
          </wp:positionV>
          <wp:extent cx="3093720" cy="659765"/>
          <wp:effectExtent l="19050" t="0" r="0" b="0"/>
          <wp:wrapSquare wrapText="bothSides"/>
          <wp:docPr id="12" name="Picture 12" descr="LANDAUUK_CMY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DAUUK_CMYK_BLUE"/>
                  <pic:cNvPicPr>
                    <a:picLocks noChangeAspect="1" noChangeArrowheads="1"/>
                  </pic:cNvPicPr>
                </pic:nvPicPr>
                <pic:blipFill>
                  <a:blip r:embed="rId2"/>
                  <a:srcRect/>
                  <a:stretch>
                    <a:fillRect/>
                  </a:stretch>
                </pic:blipFill>
                <pic:spPr bwMode="auto">
                  <a:xfrm>
                    <a:off x="0" y="0"/>
                    <a:ext cx="3093720" cy="659765"/>
                  </a:xfrm>
                  <a:prstGeom prst="rect">
                    <a:avLst/>
                  </a:prstGeom>
                  <a:noFill/>
                  <a:ln w="9525">
                    <a:noFill/>
                    <a:miter lim="800000"/>
                    <a:headEnd/>
                    <a:tailEnd/>
                  </a:ln>
                </pic:spPr>
              </pic:pic>
            </a:graphicData>
          </a:graphic>
        </wp:anchor>
      </w:drawing>
    </w:r>
    <w:r w:rsidR="0051405D">
      <w:t xml:space="preserve">              </w:t>
    </w:r>
  </w:p>
  <w:p w14:paraId="56AA8ACA" w14:textId="77777777" w:rsidR="00D640F2" w:rsidRDefault="00D640F2" w:rsidP="0051405D">
    <w:pPr>
      <w:pStyle w:val="Header"/>
      <w:jc w:val="center"/>
    </w:pPr>
  </w:p>
  <w:p w14:paraId="679B596C" w14:textId="77777777" w:rsidR="00C03FD1" w:rsidRPr="0051405D" w:rsidRDefault="0051405D" w:rsidP="0051405D">
    <w:pPr>
      <w:pStyle w:val="Heade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396C" w14:textId="5A0370C9" w:rsidR="003E369A" w:rsidRDefault="002557C0" w:rsidP="00572639">
    <w:pPr>
      <w:pStyle w:val="Header"/>
    </w:pPr>
    <w:r>
      <w:rPr>
        <w:noProof/>
      </w:rPr>
      <w:drawing>
        <wp:anchor distT="0" distB="0" distL="114300" distR="114300" simplePos="0" relativeHeight="251656192" behindDoc="0" locked="0" layoutInCell="1" allowOverlap="1" wp14:anchorId="2C802DCF" wp14:editId="510AA317">
          <wp:simplePos x="0" y="0"/>
          <wp:positionH relativeFrom="margin">
            <wp:align>right</wp:align>
          </wp:positionH>
          <wp:positionV relativeFrom="paragraph">
            <wp:posOffset>-123190</wp:posOffset>
          </wp:positionV>
          <wp:extent cx="2407920" cy="743585"/>
          <wp:effectExtent l="0" t="0" r="0" b="0"/>
          <wp:wrapSquare wrapText="bothSides"/>
          <wp:docPr id="9" name="Picture 9" descr="LANDAUUK_CMYK_Comm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AUUK_CMYK_Comm_BK"/>
                  <pic:cNvPicPr>
                    <a:picLocks noChangeAspect="1" noChangeArrowheads="1"/>
                  </pic:cNvPicPr>
                </pic:nvPicPr>
                <pic:blipFill>
                  <a:blip r:embed="rId1"/>
                  <a:srcRect/>
                  <a:stretch>
                    <a:fillRect/>
                  </a:stretch>
                </pic:blipFill>
                <pic:spPr bwMode="auto">
                  <a:xfrm>
                    <a:off x="0" y="0"/>
                    <a:ext cx="2407920" cy="743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6829">
      <w:rPr>
        <w:noProof/>
      </w:rPr>
      <w:drawing>
        <wp:anchor distT="0" distB="0" distL="114300" distR="114300" simplePos="0" relativeHeight="251655168" behindDoc="0" locked="0" layoutInCell="1" allowOverlap="1" wp14:anchorId="20371D5A" wp14:editId="5BB57CC9">
          <wp:simplePos x="0" y="0"/>
          <wp:positionH relativeFrom="column">
            <wp:posOffset>-330200</wp:posOffset>
          </wp:positionH>
          <wp:positionV relativeFrom="paragraph">
            <wp:posOffset>-67945</wp:posOffset>
          </wp:positionV>
          <wp:extent cx="3093085" cy="659130"/>
          <wp:effectExtent l="0" t="0" r="0" b="7620"/>
          <wp:wrapSquare wrapText="bothSides"/>
          <wp:docPr id="7" name="Picture 7" descr="LANDAUUK_CMY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AUUK_CMYK_BLUE"/>
                  <pic:cNvPicPr>
                    <a:picLocks noChangeAspect="1" noChangeArrowheads="1"/>
                  </pic:cNvPicPr>
                </pic:nvPicPr>
                <pic:blipFill>
                  <a:blip r:embed="rId2"/>
                  <a:srcRect/>
                  <a:stretch>
                    <a:fillRect/>
                  </a:stretch>
                </pic:blipFill>
                <pic:spPr bwMode="auto">
                  <a:xfrm>
                    <a:off x="0" y="0"/>
                    <a:ext cx="3093085" cy="659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369A">
      <w:t xml:space="preserve">  </w:t>
    </w:r>
    <w:r w:rsidR="00572639">
      <w:t xml:space="preserve">               </w:t>
    </w:r>
    <w:r w:rsidR="003E369A">
      <w:t xml:space="preserve">    </w:t>
    </w:r>
    <w:r w:rsidR="00572639">
      <w:t xml:space="preserve">                 </w:t>
    </w:r>
    <w:r w:rsidR="003E369A">
      <w:t xml:space="preserve"> </w:t>
    </w:r>
    <w:r w:rsidR="0051405D">
      <w:t xml:space="preserve">        </w:t>
    </w:r>
    <w:r w:rsidR="00572639">
      <w:t xml:space="preserve">        </w:t>
    </w:r>
    <w:r w:rsidR="0051405D">
      <w:t xml:space="preserve">         </w:t>
    </w:r>
    <w:r w:rsidR="003E369A">
      <w:t xml:space="preserve">             </w:t>
    </w:r>
  </w:p>
  <w:p w14:paraId="72C19D8D" w14:textId="77777777" w:rsidR="00572639" w:rsidRDefault="00572639" w:rsidP="00572639">
    <w:pPr>
      <w:pStyle w:val="Header"/>
    </w:pPr>
  </w:p>
  <w:p w14:paraId="08C628B5" w14:textId="77777777" w:rsidR="00767756" w:rsidRDefault="00767756" w:rsidP="00572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10ED"/>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6511400"/>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0792F41"/>
    <w:multiLevelType w:val="hybridMultilevel"/>
    <w:tmpl w:val="044E8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3172C6"/>
    <w:multiLevelType w:val="multilevel"/>
    <w:tmpl w:val="AC50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220D4"/>
    <w:multiLevelType w:val="hybridMultilevel"/>
    <w:tmpl w:val="DB0C1F6A"/>
    <w:lvl w:ilvl="0" w:tplc="C13CA09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12F64"/>
    <w:multiLevelType w:val="hybridMultilevel"/>
    <w:tmpl w:val="B148A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62880"/>
    <w:multiLevelType w:val="hybridMultilevel"/>
    <w:tmpl w:val="E7EE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E6918"/>
    <w:multiLevelType w:val="hybridMultilevel"/>
    <w:tmpl w:val="FE327DD8"/>
    <w:lvl w:ilvl="0" w:tplc="3E76C45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3A047B"/>
    <w:multiLevelType w:val="hybridMultilevel"/>
    <w:tmpl w:val="38B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F2442"/>
    <w:multiLevelType w:val="hybridMultilevel"/>
    <w:tmpl w:val="5EFED4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4BA82D99"/>
    <w:multiLevelType w:val="hybridMultilevel"/>
    <w:tmpl w:val="D4CAF882"/>
    <w:lvl w:ilvl="0" w:tplc="6A2A6D5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05287B"/>
    <w:multiLevelType w:val="hybridMultilevel"/>
    <w:tmpl w:val="52A6248C"/>
    <w:lvl w:ilvl="0" w:tplc="9B6022C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C5AA0"/>
    <w:multiLevelType w:val="multilevel"/>
    <w:tmpl w:val="E960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E2B8F"/>
    <w:multiLevelType w:val="hybridMultilevel"/>
    <w:tmpl w:val="A83C9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BF580C"/>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55917068"/>
    <w:multiLevelType w:val="hybridMultilevel"/>
    <w:tmpl w:val="A3F8F644"/>
    <w:lvl w:ilvl="0" w:tplc="71F407C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F766BE"/>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679161CC"/>
    <w:multiLevelType w:val="hybridMultilevel"/>
    <w:tmpl w:val="32CC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D401C"/>
    <w:multiLevelType w:val="hybridMultilevel"/>
    <w:tmpl w:val="32C4F03C"/>
    <w:lvl w:ilvl="0" w:tplc="C32AA478">
      <w:numFmt w:val="bullet"/>
      <w:lvlText w:val="•"/>
      <w:lvlJc w:val="left"/>
      <w:pPr>
        <w:ind w:left="720" w:hanging="360"/>
      </w:pPr>
      <w:rPr>
        <w:rFonts w:ascii="Calibri" w:eastAsia="Times New Roman" w:hAnsi="Calibri"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502A79"/>
    <w:multiLevelType w:val="singleLevel"/>
    <w:tmpl w:val="32962AB0"/>
    <w:lvl w:ilvl="0">
      <w:start w:val="1"/>
      <w:numFmt w:val="decimal"/>
      <w:lvlText w:val="%1."/>
      <w:legacy w:legacy="1" w:legacySpace="0" w:legacyIndent="283"/>
      <w:lvlJc w:val="left"/>
      <w:pPr>
        <w:ind w:left="283" w:hanging="283"/>
      </w:pPr>
    </w:lvl>
  </w:abstractNum>
  <w:abstractNum w:abstractNumId="20" w15:restartNumberingAfterBreak="0">
    <w:nsid w:val="6E0E5668"/>
    <w:multiLevelType w:val="hybridMultilevel"/>
    <w:tmpl w:val="4D842850"/>
    <w:lvl w:ilvl="0" w:tplc="F04E7494">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77320B66"/>
    <w:multiLevelType w:val="hybridMultilevel"/>
    <w:tmpl w:val="7A5C9FA2"/>
    <w:lvl w:ilvl="0" w:tplc="65E43FCA">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9815E8"/>
    <w:multiLevelType w:val="hybridMultilevel"/>
    <w:tmpl w:val="E190CB94"/>
    <w:lvl w:ilvl="0" w:tplc="57F48F0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lvl w:ilvl="0">
        <w:start w:val="1"/>
        <w:numFmt w:val="decimal"/>
        <w:lvlText w:val="%1."/>
        <w:legacy w:legacy="1" w:legacySpace="0" w:legacyIndent="283"/>
        <w:lvlJc w:val="left"/>
        <w:pPr>
          <w:ind w:left="283" w:hanging="283"/>
        </w:pPr>
      </w:lvl>
    </w:lvlOverride>
  </w:num>
  <w:num w:numId="3">
    <w:abstractNumId w:val="19"/>
    <w:lvlOverride w:ilvl="0">
      <w:lvl w:ilvl="0">
        <w:start w:val="1"/>
        <w:numFmt w:val="decimal"/>
        <w:lvlText w:val="%1."/>
        <w:legacy w:legacy="1" w:legacySpace="0" w:legacyIndent="283"/>
        <w:lvlJc w:val="left"/>
        <w:pPr>
          <w:ind w:left="283" w:hanging="283"/>
        </w:pPr>
      </w:lvl>
    </w:lvlOverride>
  </w:num>
  <w:num w:numId="4">
    <w:abstractNumId w:val="19"/>
    <w:lvlOverride w:ilvl="0">
      <w:lvl w:ilvl="0">
        <w:start w:val="1"/>
        <w:numFmt w:val="decimal"/>
        <w:lvlText w:val="%1."/>
        <w:legacy w:legacy="1" w:legacySpace="0" w:legacyIndent="283"/>
        <w:lvlJc w:val="left"/>
        <w:pPr>
          <w:ind w:left="283" w:hanging="283"/>
        </w:pPr>
      </w:lvl>
    </w:lvlOverride>
  </w:num>
  <w:num w:numId="5">
    <w:abstractNumId w:val="19"/>
    <w:lvlOverride w:ilvl="0">
      <w:lvl w:ilvl="0">
        <w:start w:val="1"/>
        <w:numFmt w:val="decimal"/>
        <w:lvlText w:val="%1."/>
        <w:legacy w:legacy="1" w:legacySpace="0" w:legacyIndent="283"/>
        <w:lvlJc w:val="left"/>
        <w:pPr>
          <w:ind w:left="283" w:hanging="283"/>
        </w:pPr>
      </w:lvl>
    </w:lvlOverride>
  </w:num>
  <w:num w:numId="6">
    <w:abstractNumId w:val="19"/>
    <w:lvlOverride w:ilvl="0">
      <w:lvl w:ilvl="0">
        <w:start w:val="1"/>
        <w:numFmt w:val="decimal"/>
        <w:lvlText w:val="%1."/>
        <w:legacy w:legacy="1" w:legacySpace="0" w:legacyIndent="283"/>
        <w:lvlJc w:val="left"/>
        <w:pPr>
          <w:ind w:left="283" w:hanging="283"/>
        </w:pPr>
      </w:lvl>
    </w:lvlOverride>
  </w:num>
  <w:num w:numId="7">
    <w:abstractNumId w:val="19"/>
    <w:lvlOverride w:ilvl="0">
      <w:lvl w:ilvl="0">
        <w:start w:val="1"/>
        <w:numFmt w:val="decimal"/>
        <w:lvlText w:val="%1."/>
        <w:legacy w:legacy="1" w:legacySpace="0" w:legacyIndent="283"/>
        <w:lvlJc w:val="left"/>
        <w:pPr>
          <w:ind w:left="283" w:hanging="283"/>
        </w:pPr>
      </w:lvl>
    </w:lvlOverride>
  </w:num>
  <w:num w:numId="8">
    <w:abstractNumId w:val="19"/>
    <w:lvlOverride w:ilvl="0">
      <w:lvl w:ilvl="0">
        <w:start w:val="1"/>
        <w:numFmt w:val="decimal"/>
        <w:lvlText w:val="%1."/>
        <w:legacy w:legacy="1" w:legacySpace="0" w:legacyIndent="283"/>
        <w:lvlJc w:val="left"/>
        <w:pPr>
          <w:ind w:left="283" w:hanging="283"/>
        </w:pPr>
      </w:lvl>
    </w:lvlOverride>
  </w:num>
  <w:num w:numId="9">
    <w:abstractNumId w:val="19"/>
    <w:lvlOverride w:ilvl="0">
      <w:lvl w:ilvl="0">
        <w:start w:val="1"/>
        <w:numFmt w:val="decimal"/>
        <w:lvlText w:val="%1."/>
        <w:legacy w:legacy="1" w:legacySpace="0" w:legacyIndent="283"/>
        <w:lvlJc w:val="left"/>
        <w:pPr>
          <w:ind w:left="283" w:hanging="283"/>
        </w:pPr>
      </w:lvl>
    </w:lvlOverride>
  </w:num>
  <w:num w:numId="10">
    <w:abstractNumId w:val="19"/>
    <w:lvlOverride w:ilvl="0">
      <w:lvl w:ilvl="0">
        <w:start w:val="1"/>
        <w:numFmt w:val="decimal"/>
        <w:lvlText w:val="%1."/>
        <w:legacy w:legacy="1" w:legacySpace="0" w:legacyIndent="283"/>
        <w:lvlJc w:val="left"/>
        <w:pPr>
          <w:ind w:left="283" w:hanging="283"/>
        </w:pPr>
      </w:lvl>
    </w:lvlOverride>
  </w:num>
  <w:num w:numId="11">
    <w:abstractNumId w:val="19"/>
    <w:lvlOverride w:ilvl="0">
      <w:lvl w:ilvl="0">
        <w:start w:val="1"/>
        <w:numFmt w:val="decimal"/>
        <w:lvlText w:val="%1."/>
        <w:legacy w:legacy="1" w:legacySpace="0" w:legacyIndent="283"/>
        <w:lvlJc w:val="left"/>
        <w:pPr>
          <w:ind w:left="283" w:hanging="283"/>
        </w:pPr>
      </w:lvl>
    </w:lvlOverride>
  </w:num>
  <w:num w:numId="12">
    <w:abstractNumId w:val="19"/>
    <w:lvlOverride w:ilvl="0">
      <w:lvl w:ilvl="0">
        <w:start w:val="1"/>
        <w:numFmt w:val="decimal"/>
        <w:lvlText w:val="%1."/>
        <w:legacy w:legacy="1" w:legacySpace="0" w:legacyIndent="283"/>
        <w:lvlJc w:val="left"/>
        <w:pPr>
          <w:ind w:left="283" w:hanging="283"/>
        </w:pPr>
      </w:lvl>
    </w:lvlOverride>
  </w:num>
  <w:num w:numId="13">
    <w:abstractNumId w:val="0"/>
  </w:num>
  <w:num w:numId="14">
    <w:abstractNumId w:val="1"/>
  </w:num>
  <w:num w:numId="15">
    <w:abstractNumId w:val="16"/>
  </w:num>
  <w:num w:numId="16">
    <w:abstractNumId w:val="14"/>
  </w:num>
  <w:num w:numId="17">
    <w:abstractNumId w:val="20"/>
  </w:num>
  <w:num w:numId="18">
    <w:abstractNumId w:val="5"/>
  </w:num>
  <w:num w:numId="19">
    <w:abstractNumId w:val="13"/>
  </w:num>
  <w:num w:numId="20">
    <w:abstractNumId w:val="17"/>
  </w:num>
  <w:num w:numId="21">
    <w:abstractNumId w:val="18"/>
  </w:num>
  <w:num w:numId="22">
    <w:abstractNumId w:val="12"/>
  </w:num>
  <w:num w:numId="23">
    <w:abstractNumId w:val="3"/>
  </w:num>
  <w:num w:numId="24">
    <w:abstractNumId w:val="7"/>
  </w:num>
  <w:num w:numId="25">
    <w:abstractNumId w:val="4"/>
  </w:num>
  <w:num w:numId="26">
    <w:abstractNumId w:val="11"/>
  </w:num>
  <w:num w:numId="27">
    <w:abstractNumId w:val="10"/>
  </w:num>
  <w:num w:numId="28">
    <w:abstractNumId w:val="21"/>
  </w:num>
  <w:num w:numId="29">
    <w:abstractNumId w:val="15"/>
  </w:num>
  <w:num w:numId="30">
    <w:abstractNumId w:val="22"/>
  </w:num>
  <w:num w:numId="31">
    <w:abstractNumId w:val="2"/>
  </w:num>
  <w:num w:numId="32">
    <w:abstractNumId w:val="2"/>
  </w:num>
  <w:num w:numId="33">
    <w:abstractNumId w:val="9"/>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8E"/>
    <w:rsid w:val="0000356B"/>
    <w:rsid w:val="00014E84"/>
    <w:rsid w:val="00031A80"/>
    <w:rsid w:val="000321E4"/>
    <w:rsid w:val="00032E8D"/>
    <w:rsid w:val="000363B3"/>
    <w:rsid w:val="00056960"/>
    <w:rsid w:val="00056B7C"/>
    <w:rsid w:val="0006779D"/>
    <w:rsid w:val="000770D7"/>
    <w:rsid w:val="00082F97"/>
    <w:rsid w:val="000A25D4"/>
    <w:rsid w:val="000A7A79"/>
    <w:rsid w:val="000B46C5"/>
    <w:rsid w:val="000D3719"/>
    <w:rsid w:val="00102A5F"/>
    <w:rsid w:val="00106A58"/>
    <w:rsid w:val="00111A87"/>
    <w:rsid w:val="0012098A"/>
    <w:rsid w:val="001252AD"/>
    <w:rsid w:val="00130E8C"/>
    <w:rsid w:val="0013164D"/>
    <w:rsid w:val="001317A3"/>
    <w:rsid w:val="001321F9"/>
    <w:rsid w:val="0015096B"/>
    <w:rsid w:val="00154EF8"/>
    <w:rsid w:val="00164CD5"/>
    <w:rsid w:val="00167A1B"/>
    <w:rsid w:val="00171EB4"/>
    <w:rsid w:val="0018321D"/>
    <w:rsid w:val="001835F9"/>
    <w:rsid w:val="00196645"/>
    <w:rsid w:val="0019770B"/>
    <w:rsid w:val="001C4BF0"/>
    <w:rsid w:val="001D716B"/>
    <w:rsid w:val="001F07FE"/>
    <w:rsid w:val="001F7D31"/>
    <w:rsid w:val="0021421A"/>
    <w:rsid w:val="002239B3"/>
    <w:rsid w:val="0023259C"/>
    <w:rsid w:val="00235B73"/>
    <w:rsid w:val="0025487D"/>
    <w:rsid w:val="002557C0"/>
    <w:rsid w:val="00255DFB"/>
    <w:rsid w:val="002600B4"/>
    <w:rsid w:val="002614DA"/>
    <w:rsid w:val="002730F7"/>
    <w:rsid w:val="002816FD"/>
    <w:rsid w:val="002828BB"/>
    <w:rsid w:val="00296B76"/>
    <w:rsid w:val="002C53F3"/>
    <w:rsid w:val="002C65F7"/>
    <w:rsid w:val="002D0FBD"/>
    <w:rsid w:val="002E7EFF"/>
    <w:rsid w:val="002F7DD7"/>
    <w:rsid w:val="003063D4"/>
    <w:rsid w:val="0031207C"/>
    <w:rsid w:val="00313CE8"/>
    <w:rsid w:val="00316E0B"/>
    <w:rsid w:val="003208C5"/>
    <w:rsid w:val="00333A67"/>
    <w:rsid w:val="00333E77"/>
    <w:rsid w:val="003528D2"/>
    <w:rsid w:val="003B0377"/>
    <w:rsid w:val="003B23D8"/>
    <w:rsid w:val="003C08E3"/>
    <w:rsid w:val="003E369A"/>
    <w:rsid w:val="003E65E1"/>
    <w:rsid w:val="003F22E3"/>
    <w:rsid w:val="003F750A"/>
    <w:rsid w:val="00410908"/>
    <w:rsid w:val="00421236"/>
    <w:rsid w:val="004651BC"/>
    <w:rsid w:val="0048087F"/>
    <w:rsid w:val="00487B62"/>
    <w:rsid w:val="004D334A"/>
    <w:rsid w:val="004E2A2F"/>
    <w:rsid w:val="004E2C65"/>
    <w:rsid w:val="004F7416"/>
    <w:rsid w:val="0051405D"/>
    <w:rsid w:val="005240A0"/>
    <w:rsid w:val="00536209"/>
    <w:rsid w:val="00536CA5"/>
    <w:rsid w:val="00547D71"/>
    <w:rsid w:val="005571E2"/>
    <w:rsid w:val="00572639"/>
    <w:rsid w:val="0058789E"/>
    <w:rsid w:val="00591D78"/>
    <w:rsid w:val="005A5854"/>
    <w:rsid w:val="005A6DA7"/>
    <w:rsid w:val="005B731C"/>
    <w:rsid w:val="005C6BEC"/>
    <w:rsid w:val="006014B6"/>
    <w:rsid w:val="006033C5"/>
    <w:rsid w:val="00616A27"/>
    <w:rsid w:val="006415A8"/>
    <w:rsid w:val="00645AD1"/>
    <w:rsid w:val="00654F88"/>
    <w:rsid w:val="00663CF8"/>
    <w:rsid w:val="006676AB"/>
    <w:rsid w:val="00680100"/>
    <w:rsid w:val="0068453A"/>
    <w:rsid w:val="006873DF"/>
    <w:rsid w:val="006A0CFF"/>
    <w:rsid w:val="006A4A06"/>
    <w:rsid w:val="006B0E1D"/>
    <w:rsid w:val="006B40BF"/>
    <w:rsid w:val="006B7FCD"/>
    <w:rsid w:val="006C2CEF"/>
    <w:rsid w:val="006C3A1B"/>
    <w:rsid w:val="006C3D20"/>
    <w:rsid w:val="006D683B"/>
    <w:rsid w:val="006F66ED"/>
    <w:rsid w:val="006F6D34"/>
    <w:rsid w:val="00703808"/>
    <w:rsid w:val="00707B64"/>
    <w:rsid w:val="00721B61"/>
    <w:rsid w:val="00726E75"/>
    <w:rsid w:val="00732C3D"/>
    <w:rsid w:val="00733E0F"/>
    <w:rsid w:val="007362FE"/>
    <w:rsid w:val="0075670D"/>
    <w:rsid w:val="00767756"/>
    <w:rsid w:val="0077200B"/>
    <w:rsid w:val="007722A8"/>
    <w:rsid w:val="00772A13"/>
    <w:rsid w:val="007A30E7"/>
    <w:rsid w:val="007C3C74"/>
    <w:rsid w:val="007D1576"/>
    <w:rsid w:val="007D3220"/>
    <w:rsid w:val="007D41AF"/>
    <w:rsid w:val="007D52B7"/>
    <w:rsid w:val="007D5874"/>
    <w:rsid w:val="007E2464"/>
    <w:rsid w:val="007E2B8D"/>
    <w:rsid w:val="008025FF"/>
    <w:rsid w:val="00806ADD"/>
    <w:rsid w:val="008103FD"/>
    <w:rsid w:val="00816555"/>
    <w:rsid w:val="00816CA5"/>
    <w:rsid w:val="00817C02"/>
    <w:rsid w:val="0082031B"/>
    <w:rsid w:val="008210CC"/>
    <w:rsid w:val="00851965"/>
    <w:rsid w:val="0085485C"/>
    <w:rsid w:val="008555C8"/>
    <w:rsid w:val="00857CA2"/>
    <w:rsid w:val="008869B9"/>
    <w:rsid w:val="008A693C"/>
    <w:rsid w:val="008C03E2"/>
    <w:rsid w:val="008C259A"/>
    <w:rsid w:val="0090206C"/>
    <w:rsid w:val="00914793"/>
    <w:rsid w:val="00924B14"/>
    <w:rsid w:val="00931B12"/>
    <w:rsid w:val="00933E33"/>
    <w:rsid w:val="00947834"/>
    <w:rsid w:val="009601F9"/>
    <w:rsid w:val="009700F0"/>
    <w:rsid w:val="00983134"/>
    <w:rsid w:val="009900C7"/>
    <w:rsid w:val="00993496"/>
    <w:rsid w:val="009A09E6"/>
    <w:rsid w:val="009A5832"/>
    <w:rsid w:val="009A58A7"/>
    <w:rsid w:val="009B4752"/>
    <w:rsid w:val="009D44BF"/>
    <w:rsid w:val="009D4DFE"/>
    <w:rsid w:val="009D5CCD"/>
    <w:rsid w:val="009D7B57"/>
    <w:rsid w:val="009E3767"/>
    <w:rsid w:val="009E59D5"/>
    <w:rsid w:val="009F1C12"/>
    <w:rsid w:val="00A0062A"/>
    <w:rsid w:val="00A07959"/>
    <w:rsid w:val="00A263EA"/>
    <w:rsid w:val="00A36331"/>
    <w:rsid w:val="00A64955"/>
    <w:rsid w:val="00A70CC4"/>
    <w:rsid w:val="00A849FC"/>
    <w:rsid w:val="00AA5276"/>
    <w:rsid w:val="00AA67E9"/>
    <w:rsid w:val="00AB149B"/>
    <w:rsid w:val="00AC192F"/>
    <w:rsid w:val="00AC7AC2"/>
    <w:rsid w:val="00AD3E3F"/>
    <w:rsid w:val="00AE2831"/>
    <w:rsid w:val="00AE69EB"/>
    <w:rsid w:val="00AE6E28"/>
    <w:rsid w:val="00AF43DB"/>
    <w:rsid w:val="00B158DB"/>
    <w:rsid w:val="00B2100A"/>
    <w:rsid w:val="00B24097"/>
    <w:rsid w:val="00B46CEC"/>
    <w:rsid w:val="00B64DA1"/>
    <w:rsid w:val="00B7201F"/>
    <w:rsid w:val="00B84B6E"/>
    <w:rsid w:val="00B861E8"/>
    <w:rsid w:val="00B90F27"/>
    <w:rsid w:val="00BA4452"/>
    <w:rsid w:val="00BA6796"/>
    <w:rsid w:val="00BB0D7E"/>
    <w:rsid w:val="00BB7B3D"/>
    <w:rsid w:val="00BD0238"/>
    <w:rsid w:val="00BE6FF7"/>
    <w:rsid w:val="00BF029B"/>
    <w:rsid w:val="00C03FD1"/>
    <w:rsid w:val="00C0418B"/>
    <w:rsid w:val="00C046ED"/>
    <w:rsid w:val="00C2586A"/>
    <w:rsid w:val="00C322E3"/>
    <w:rsid w:val="00C322E9"/>
    <w:rsid w:val="00C42D3B"/>
    <w:rsid w:val="00C5268E"/>
    <w:rsid w:val="00C56545"/>
    <w:rsid w:val="00C67F0C"/>
    <w:rsid w:val="00C7622E"/>
    <w:rsid w:val="00C83BD2"/>
    <w:rsid w:val="00C90EC4"/>
    <w:rsid w:val="00CA6F14"/>
    <w:rsid w:val="00CA7B43"/>
    <w:rsid w:val="00CB05BA"/>
    <w:rsid w:val="00CB6379"/>
    <w:rsid w:val="00CD0862"/>
    <w:rsid w:val="00CD690C"/>
    <w:rsid w:val="00CE425E"/>
    <w:rsid w:val="00CF7902"/>
    <w:rsid w:val="00D0429A"/>
    <w:rsid w:val="00D05027"/>
    <w:rsid w:val="00D15D0A"/>
    <w:rsid w:val="00D16E4F"/>
    <w:rsid w:val="00D300AF"/>
    <w:rsid w:val="00D63C2C"/>
    <w:rsid w:val="00D64070"/>
    <w:rsid w:val="00D640F2"/>
    <w:rsid w:val="00D849B1"/>
    <w:rsid w:val="00D93F89"/>
    <w:rsid w:val="00D95296"/>
    <w:rsid w:val="00DB793B"/>
    <w:rsid w:val="00DB7DDE"/>
    <w:rsid w:val="00DC2C2F"/>
    <w:rsid w:val="00DC79BB"/>
    <w:rsid w:val="00DE1E99"/>
    <w:rsid w:val="00DF248C"/>
    <w:rsid w:val="00DF4F87"/>
    <w:rsid w:val="00DF590D"/>
    <w:rsid w:val="00DF60D9"/>
    <w:rsid w:val="00E00098"/>
    <w:rsid w:val="00E05E4E"/>
    <w:rsid w:val="00E4244C"/>
    <w:rsid w:val="00E42D94"/>
    <w:rsid w:val="00E43D0A"/>
    <w:rsid w:val="00E61CF6"/>
    <w:rsid w:val="00E636AF"/>
    <w:rsid w:val="00E64F3D"/>
    <w:rsid w:val="00E72D03"/>
    <w:rsid w:val="00E8353C"/>
    <w:rsid w:val="00E95EA1"/>
    <w:rsid w:val="00EB2698"/>
    <w:rsid w:val="00EB6B8F"/>
    <w:rsid w:val="00ED56EE"/>
    <w:rsid w:val="00EE0080"/>
    <w:rsid w:val="00EE4CFD"/>
    <w:rsid w:val="00F06829"/>
    <w:rsid w:val="00F10E9C"/>
    <w:rsid w:val="00F200D3"/>
    <w:rsid w:val="00F22A63"/>
    <w:rsid w:val="00F55DC1"/>
    <w:rsid w:val="00F63B5B"/>
    <w:rsid w:val="00F63B97"/>
    <w:rsid w:val="00F749D0"/>
    <w:rsid w:val="00F82092"/>
    <w:rsid w:val="00FB1964"/>
    <w:rsid w:val="00FB3827"/>
    <w:rsid w:val="00FB6119"/>
    <w:rsid w:val="00FC4318"/>
    <w:rsid w:val="00FD31ED"/>
    <w:rsid w:val="00FD3975"/>
    <w:rsid w:val="00FE0799"/>
    <w:rsid w:val="00FF0129"/>
    <w:rsid w:val="00FF2EA4"/>
    <w:rsid w:val="00FF6994"/>
    <w:rsid w:val="00FF7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3275AEBE"/>
  <w15:docId w15:val="{95BDCE16-FD46-4EC3-B55A-82F5C439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2D3B"/>
    <w:pPr>
      <w:spacing w:after="120" w:line="264" w:lineRule="auto"/>
    </w:pPr>
  </w:style>
  <w:style w:type="paragraph" w:styleId="Heading1">
    <w:name w:val="heading 1"/>
    <w:basedOn w:val="Normal"/>
    <w:next w:val="Normal"/>
    <w:link w:val="Heading1Char"/>
    <w:uiPriority w:val="9"/>
    <w:qFormat/>
    <w:rsid w:val="00C42D3B"/>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C42D3B"/>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semiHidden/>
    <w:unhideWhenUsed/>
    <w:qFormat/>
    <w:rsid w:val="00C42D3B"/>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semiHidden/>
    <w:unhideWhenUsed/>
    <w:qFormat/>
    <w:rsid w:val="00C42D3B"/>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2D3B"/>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2D3B"/>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2D3B"/>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2D3B"/>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2D3B"/>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360"/>
    </w:pPr>
  </w:style>
  <w:style w:type="paragraph" w:styleId="Title">
    <w:name w:val="Title"/>
    <w:basedOn w:val="Normal"/>
    <w:next w:val="Normal"/>
    <w:link w:val="TitleChar"/>
    <w:uiPriority w:val="10"/>
    <w:qFormat/>
    <w:rsid w:val="00C42D3B"/>
    <w:pPr>
      <w:spacing w:after="0" w:line="240" w:lineRule="auto"/>
      <w:contextualSpacing/>
    </w:pPr>
    <w:rPr>
      <w:rFonts w:ascii="Calibri Light" w:eastAsia="SimSun" w:hAnsi="Calibri Light"/>
      <w:color w:val="5B9BD5"/>
      <w:spacing w:val="-10"/>
      <w:sz w:val="56"/>
      <w:szCs w:val="56"/>
    </w:rPr>
  </w:style>
  <w:style w:type="paragraph" w:styleId="Footer">
    <w:name w:val="footer"/>
    <w:basedOn w:val="Normal"/>
    <w:link w:val="FooterChar"/>
    <w:uiPriority w:val="99"/>
    <w:rsid w:val="00AA67E9"/>
    <w:pPr>
      <w:tabs>
        <w:tab w:val="center" w:pos="4153"/>
        <w:tab w:val="right" w:pos="8306"/>
      </w:tabs>
    </w:pPr>
  </w:style>
  <w:style w:type="paragraph" w:styleId="BalloonText">
    <w:name w:val="Balloon Text"/>
    <w:basedOn w:val="Normal"/>
    <w:semiHidden/>
    <w:rsid w:val="00A263EA"/>
    <w:rPr>
      <w:rFonts w:ascii="Tahoma" w:hAnsi="Tahoma" w:cs="Tahoma"/>
      <w:sz w:val="16"/>
      <w:szCs w:val="16"/>
    </w:rPr>
  </w:style>
  <w:style w:type="paragraph" w:styleId="ListParagraph">
    <w:name w:val="List Paragraph"/>
    <w:basedOn w:val="Normal"/>
    <w:uiPriority w:val="34"/>
    <w:qFormat/>
    <w:rsid w:val="006415A8"/>
    <w:pPr>
      <w:ind w:left="720"/>
      <w:contextualSpacing/>
    </w:pPr>
  </w:style>
  <w:style w:type="character" w:customStyle="1" w:styleId="FooterChar">
    <w:name w:val="Footer Char"/>
    <w:link w:val="Footer"/>
    <w:uiPriority w:val="99"/>
    <w:rsid w:val="00A849FC"/>
    <w:rPr>
      <w:sz w:val="24"/>
    </w:rPr>
  </w:style>
  <w:style w:type="paragraph" w:customStyle="1" w:styleId="Standard">
    <w:name w:val="Standard"/>
    <w:rsid w:val="00591D78"/>
    <w:pPr>
      <w:widowControl w:val="0"/>
      <w:suppressAutoHyphens/>
      <w:autoSpaceDN w:val="0"/>
      <w:spacing w:after="120" w:line="264" w:lineRule="auto"/>
    </w:pPr>
    <w:rPr>
      <w:kern w:val="3"/>
      <w:sz w:val="24"/>
      <w:szCs w:val="24"/>
      <w:lang w:eastAsia="zh-CN" w:bidi="hi-IN"/>
    </w:rPr>
  </w:style>
  <w:style w:type="character" w:styleId="Hyperlink">
    <w:name w:val="Hyperlink"/>
    <w:rsid w:val="00D0429A"/>
    <w:rPr>
      <w:color w:val="0563C1"/>
      <w:u w:val="single"/>
    </w:rPr>
  </w:style>
  <w:style w:type="character" w:customStyle="1" w:styleId="Heading1Char">
    <w:name w:val="Heading 1 Char"/>
    <w:link w:val="Heading1"/>
    <w:uiPriority w:val="9"/>
    <w:rsid w:val="00C42D3B"/>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C42D3B"/>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C42D3B"/>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C42D3B"/>
    <w:rPr>
      <w:rFonts w:ascii="Calibri Light" w:eastAsia="SimSun" w:hAnsi="Calibri Light" w:cs="Times New Roman"/>
      <w:sz w:val="22"/>
      <w:szCs w:val="22"/>
    </w:rPr>
  </w:style>
  <w:style w:type="character" w:customStyle="1" w:styleId="Heading5Char">
    <w:name w:val="Heading 5 Char"/>
    <w:link w:val="Heading5"/>
    <w:uiPriority w:val="9"/>
    <w:semiHidden/>
    <w:rsid w:val="00C42D3B"/>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C42D3B"/>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C42D3B"/>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C42D3B"/>
    <w:rPr>
      <w:rFonts w:ascii="Calibri Light" w:eastAsia="SimSun" w:hAnsi="Calibri Light" w:cs="Times New Roman"/>
      <w:b/>
      <w:bCs/>
      <w:color w:val="44546A"/>
    </w:rPr>
  </w:style>
  <w:style w:type="character" w:customStyle="1" w:styleId="Heading9Char">
    <w:name w:val="Heading 9 Char"/>
    <w:link w:val="Heading9"/>
    <w:uiPriority w:val="9"/>
    <w:semiHidden/>
    <w:rsid w:val="00C42D3B"/>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C42D3B"/>
    <w:pPr>
      <w:spacing w:line="240" w:lineRule="auto"/>
    </w:pPr>
    <w:rPr>
      <w:b/>
      <w:bCs/>
      <w:smallCaps/>
      <w:color w:val="595959"/>
      <w:spacing w:val="6"/>
    </w:rPr>
  </w:style>
  <w:style w:type="character" w:customStyle="1" w:styleId="TitleChar">
    <w:name w:val="Title Char"/>
    <w:link w:val="Title"/>
    <w:uiPriority w:val="10"/>
    <w:rsid w:val="00C42D3B"/>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C42D3B"/>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C42D3B"/>
    <w:rPr>
      <w:rFonts w:ascii="Calibri Light" w:eastAsia="SimSun" w:hAnsi="Calibri Light" w:cs="Times New Roman"/>
      <w:sz w:val="24"/>
      <w:szCs w:val="24"/>
    </w:rPr>
  </w:style>
  <w:style w:type="character" w:styleId="Strong">
    <w:name w:val="Strong"/>
    <w:uiPriority w:val="22"/>
    <w:qFormat/>
    <w:rsid w:val="00C42D3B"/>
    <w:rPr>
      <w:b/>
      <w:bCs/>
    </w:rPr>
  </w:style>
  <w:style w:type="character" w:styleId="Emphasis">
    <w:name w:val="Emphasis"/>
    <w:uiPriority w:val="20"/>
    <w:qFormat/>
    <w:rsid w:val="00C42D3B"/>
    <w:rPr>
      <w:i/>
      <w:iCs/>
    </w:rPr>
  </w:style>
  <w:style w:type="paragraph" w:styleId="NoSpacing">
    <w:name w:val="No Spacing"/>
    <w:uiPriority w:val="1"/>
    <w:qFormat/>
    <w:rsid w:val="00C42D3B"/>
  </w:style>
  <w:style w:type="paragraph" w:styleId="Quote">
    <w:name w:val="Quote"/>
    <w:basedOn w:val="Normal"/>
    <w:next w:val="Normal"/>
    <w:link w:val="QuoteChar"/>
    <w:uiPriority w:val="29"/>
    <w:qFormat/>
    <w:rsid w:val="00C42D3B"/>
    <w:pPr>
      <w:spacing w:before="160"/>
      <w:ind w:left="720" w:right="720"/>
    </w:pPr>
    <w:rPr>
      <w:i/>
      <w:iCs/>
      <w:color w:val="404040"/>
    </w:rPr>
  </w:style>
  <w:style w:type="character" w:customStyle="1" w:styleId="QuoteChar">
    <w:name w:val="Quote Char"/>
    <w:link w:val="Quote"/>
    <w:uiPriority w:val="29"/>
    <w:rsid w:val="00C42D3B"/>
    <w:rPr>
      <w:i/>
      <w:iCs/>
      <w:color w:val="404040"/>
    </w:rPr>
  </w:style>
  <w:style w:type="paragraph" w:styleId="IntenseQuote">
    <w:name w:val="Intense Quote"/>
    <w:basedOn w:val="Normal"/>
    <w:next w:val="Normal"/>
    <w:link w:val="IntenseQuoteChar"/>
    <w:uiPriority w:val="30"/>
    <w:qFormat/>
    <w:rsid w:val="00C42D3B"/>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C42D3B"/>
    <w:rPr>
      <w:rFonts w:ascii="Calibri Light" w:eastAsia="SimSun" w:hAnsi="Calibri Light" w:cs="Times New Roman"/>
      <w:color w:val="5B9BD5"/>
      <w:sz w:val="28"/>
      <w:szCs w:val="28"/>
    </w:rPr>
  </w:style>
  <w:style w:type="character" w:styleId="SubtleEmphasis">
    <w:name w:val="Subtle Emphasis"/>
    <w:uiPriority w:val="19"/>
    <w:qFormat/>
    <w:rsid w:val="00C42D3B"/>
    <w:rPr>
      <w:i/>
      <w:iCs/>
      <w:color w:val="404040"/>
    </w:rPr>
  </w:style>
  <w:style w:type="character" w:styleId="IntenseEmphasis">
    <w:name w:val="Intense Emphasis"/>
    <w:uiPriority w:val="21"/>
    <w:qFormat/>
    <w:rsid w:val="00C42D3B"/>
    <w:rPr>
      <w:b/>
      <w:bCs/>
      <w:i/>
      <w:iCs/>
    </w:rPr>
  </w:style>
  <w:style w:type="character" w:styleId="SubtleReference">
    <w:name w:val="Subtle Reference"/>
    <w:uiPriority w:val="31"/>
    <w:qFormat/>
    <w:rsid w:val="00C42D3B"/>
    <w:rPr>
      <w:smallCaps/>
      <w:color w:val="404040"/>
      <w:u w:val="single" w:color="7F7F7F"/>
    </w:rPr>
  </w:style>
  <w:style w:type="character" w:styleId="IntenseReference">
    <w:name w:val="Intense Reference"/>
    <w:uiPriority w:val="32"/>
    <w:qFormat/>
    <w:rsid w:val="00C42D3B"/>
    <w:rPr>
      <w:b/>
      <w:bCs/>
      <w:smallCaps/>
      <w:spacing w:val="5"/>
      <w:u w:val="single"/>
    </w:rPr>
  </w:style>
  <w:style w:type="character" w:styleId="BookTitle">
    <w:name w:val="Book Title"/>
    <w:uiPriority w:val="33"/>
    <w:qFormat/>
    <w:rsid w:val="00C42D3B"/>
    <w:rPr>
      <w:b/>
      <w:bCs/>
      <w:smallCaps/>
    </w:rPr>
  </w:style>
  <w:style w:type="paragraph" w:styleId="TOCHeading">
    <w:name w:val="TOC Heading"/>
    <w:basedOn w:val="Heading1"/>
    <w:next w:val="Normal"/>
    <w:uiPriority w:val="39"/>
    <w:semiHidden/>
    <w:unhideWhenUsed/>
    <w:qFormat/>
    <w:rsid w:val="00C42D3B"/>
    <w:pPr>
      <w:outlineLvl w:val="9"/>
    </w:pPr>
  </w:style>
  <w:style w:type="paragraph" w:styleId="NormalWeb">
    <w:name w:val="Normal (Web)"/>
    <w:basedOn w:val="Normal"/>
    <w:uiPriority w:val="99"/>
    <w:unhideWhenUsed/>
    <w:rsid w:val="00645AD1"/>
    <w:pPr>
      <w:spacing w:before="100" w:beforeAutospacing="1" w:after="100" w:afterAutospacing="1" w:line="240" w:lineRule="auto"/>
    </w:pPr>
    <w:rPr>
      <w:rFonts w:ascii="Times New Roman" w:hAnsi="Times New Roman"/>
      <w:sz w:val="24"/>
      <w:szCs w:val="24"/>
    </w:rPr>
  </w:style>
  <w:style w:type="character" w:customStyle="1" w:styleId="blue">
    <w:name w:val="blue"/>
    <w:rsid w:val="00014E84"/>
  </w:style>
  <w:style w:type="character" w:customStyle="1" w:styleId="tag-line">
    <w:name w:val="tag-line"/>
    <w:rsid w:val="009D4DFE"/>
  </w:style>
  <w:style w:type="paragraph" w:customStyle="1" w:styleId="p-desc">
    <w:name w:val="p-desc"/>
    <w:basedOn w:val="Normal"/>
    <w:rsid w:val="009D4DFE"/>
    <w:pPr>
      <w:spacing w:before="100" w:beforeAutospacing="1" w:after="100" w:afterAutospacing="1" w:line="240" w:lineRule="auto"/>
    </w:pPr>
    <w:rPr>
      <w:rFonts w:ascii="Times New Roman" w:hAnsi="Times New Roman"/>
      <w:sz w:val="24"/>
      <w:szCs w:val="24"/>
    </w:rPr>
  </w:style>
  <w:style w:type="character" w:customStyle="1" w:styleId="markup-bold">
    <w:name w:val="markup-bold"/>
    <w:rsid w:val="009D4DFE"/>
  </w:style>
  <w:style w:type="character" w:customStyle="1" w:styleId="introduction">
    <w:name w:val="introduction"/>
    <w:rsid w:val="005B731C"/>
  </w:style>
  <w:style w:type="character" w:customStyle="1" w:styleId="apple-converted-space">
    <w:name w:val="apple-converted-space"/>
    <w:rsid w:val="005B731C"/>
  </w:style>
  <w:style w:type="character" w:customStyle="1" w:styleId="benefit-head">
    <w:name w:val="benefit-head"/>
    <w:rsid w:val="005B731C"/>
  </w:style>
  <w:style w:type="character" w:styleId="UnresolvedMention">
    <w:name w:val="Unresolved Mention"/>
    <w:basedOn w:val="DefaultParagraphFont"/>
    <w:uiPriority w:val="99"/>
    <w:semiHidden/>
    <w:unhideWhenUsed/>
    <w:rsid w:val="003E6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0971">
      <w:bodyDiv w:val="1"/>
      <w:marLeft w:val="0"/>
      <w:marRight w:val="0"/>
      <w:marTop w:val="0"/>
      <w:marBottom w:val="0"/>
      <w:divBdr>
        <w:top w:val="none" w:sz="0" w:space="0" w:color="auto"/>
        <w:left w:val="none" w:sz="0" w:space="0" w:color="auto"/>
        <w:bottom w:val="none" w:sz="0" w:space="0" w:color="auto"/>
        <w:right w:val="none" w:sz="0" w:space="0" w:color="auto"/>
      </w:divBdr>
    </w:div>
    <w:div w:id="157815142">
      <w:bodyDiv w:val="1"/>
      <w:marLeft w:val="0"/>
      <w:marRight w:val="0"/>
      <w:marTop w:val="0"/>
      <w:marBottom w:val="0"/>
      <w:divBdr>
        <w:top w:val="none" w:sz="0" w:space="0" w:color="auto"/>
        <w:left w:val="none" w:sz="0" w:space="0" w:color="auto"/>
        <w:bottom w:val="none" w:sz="0" w:space="0" w:color="auto"/>
        <w:right w:val="none" w:sz="0" w:space="0" w:color="auto"/>
      </w:divBdr>
    </w:div>
    <w:div w:id="579678538">
      <w:bodyDiv w:val="1"/>
      <w:marLeft w:val="0"/>
      <w:marRight w:val="0"/>
      <w:marTop w:val="0"/>
      <w:marBottom w:val="0"/>
      <w:divBdr>
        <w:top w:val="none" w:sz="0" w:space="0" w:color="auto"/>
        <w:left w:val="none" w:sz="0" w:space="0" w:color="auto"/>
        <w:bottom w:val="none" w:sz="0" w:space="0" w:color="auto"/>
        <w:right w:val="none" w:sz="0" w:space="0" w:color="auto"/>
      </w:divBdr>
    </w:div>
    <w:div w:id="591087855">
      <w:bodyDiv w:val="1"/>
      <w:marLeft w:val="0"/>
      <w:marRight w:val="0"/>
      <w:marTop w:val="0"/>
      <w:marBottom w:val="0"/>
      <w:divBdr>
        <w:top w:val="none" w:sz="0" w:space="0" w:color="auto"/>
        <w:left w:val="none" w:sz="0" w:space="0" w:color="auto"/>
        <w:bottom w:val="none" w:sz="0" w:space="0" w:color="auto"/>
        <w:right w:val="none" w:sz="0" w:space="0" w:color="auto"/>
      </w:divBdr>
      <w:divsChild>
        <w:div w:id="1172066711">
          <w:marLeft w:val="467"/>
          <w:marRight w:val="0"/>
          <w:marTop w:val="0"/>
          <w:marBottom w:val="0"/>
          <w:divBdr>
            <w:top w:val="none" w:sz="0" w:space="0" w:color="auto"/>
            <w:left w:val="none" w:sz="0" w:space="0" w:color="auto"/>
            <w:bottom w:val="none" w:sz="0" w:space="0" w:color="auto"/>
            <w:right w:val="none" w:sz="0" w:space="0" w:color="auto"/>
          </w:divBdr>
          <w:divsChild>
            <w:div w:id="243883637">
              <w:marLeft w:val="0"/>
              <w:marRight w:val="0"/>
              <w:marTop w:val="0"/>
              <w:marBottom w:val="0"/>
              <w:divBdr>
                <w:top w:val="none" w:sz="0" w:space="0" w:color="auto"/>
                <w:left w:val="none" w:sz="0" w:space="0" w:color="auto"/>
                <w:bottom w:val="none" w:sz="0" w:space="0" w:color="auto"/>
                <w:right w:val="none" w:sz="0" w:space="0" w:color="auto"/>
              </w:divBdr>
              <w:divsChild>
                <w:div w:id="1358195099">
                  <w:marLeft w:val="0"/>
                  <w:marRight w:val="0"/>
                  <w:marTop w:val="0"/>
                  <w:marBottom w:val="0"/>
                  <w:divBdr>
                    <w:top w:val="none" w:sz="0" w:space="0" w:color="auto"/>
                    <w:left w:val="none" w:sz="0" w:space="0" w:color="auto"/>
                    <w:bottom w:val="none" w:sz="0" w:space="0" w:color="auto"/>
                    <w:right w:val="none" w:sz="0" w:space="0" w:color="auto"/>
                  </w:divBdr>
                  <w:divsChild>
                    <w:div w:id="20925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1840">
          <w:marLeft w:val="0"/>
          <w:marRight w:val="0"/>
          <w:marTop w:val="0"/>
          <w:marBottom w:val="0"/>
          <w:divBdr>
            <w:top w:val="none" w:sz="0" w:space="0" w:color="auto"/>
            <w:left w:val="none" w:sz="0" w:space="0" w:color="auto"/>
            <w:bottom w:val="none" w:sz="0" w:space="0" w:color="auto"/>
            <w:right w:val="none" w:sz="0" w:space="0" w:color="auto"/>
          </w:divBdr>
          <w:divsChild>
            <w:div w:id="105925773">
              <w:marLeft w:val="0"/>
              <w:marRight w:val="0"/>
              <w:marTop w:val="0"/>
              <w:marBottom w:val="0"/>
              <w:divBdr>
                <w:top w:val="none" w:sz="0" w:space="0" w:color="auto"/>
                <w:left w:val="none" w:sz="0" w:space="0" w:color="auto"/>
                <w:bottom w:val="none" w:sz="0" w:space="0" w:color="auto"/>
                <w:right w:val="none" w:sz="0" w:space="0" w:color="auto"/>
              </w:divBdr>
              <w:divsChild>
                <w:div w:id="214121833">
                  <w:marLeft w:val="0"/>
                  <w:marRight w:val="0"/>
                  <w:marTop w:val="0"/>
                  <w:marBottom w:val="0"/>
                  <w:divBdr>
                    <w:top w:val="none" w:sz="0" w:space="0" w:color="auto"/>
                    <w:left w:val="none" w:sz="0" w:space="0" w:color="auto"/>
                    <w:bottom w:val="none" w:sz="0" w:space="0" w:color="auto"/>
                    <w:right w:val="none" w:sz="0" w:space="0" w:color="auto"/>
                  </w:divBdr>
                  <w:divsChild>
                    <w:div w:id="6941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9238">
      <w:bodyDiv w:val="1"/>
      <w:marLeft w:val="0"/>
      <w:marRight w:val="0"/>
      <w:marTop w:val="0"/>
      <w:marBottom w:val="0"/>
      <w:divBdr>
        <w:top w:val="none" w:sz="0" w:space="0" w:color="auto"/>
        <w:left w:val="none" w:sz="0" w:space="0" w:color="auto"/>
        <w:bottom w:val="none" w:sz="0" w:space="0" w:color="auto"/>
        <w:right w:val="none" w:sz="0" w:space="0" w:color="auto"/>
      </w:divBdr>
    </w:div>
    <w:div w:id="784543339">
      <w:bodyDiv w:val="1"/>
      <w:marLeft w:val="0"/>
      <w:marRight w:val="0"/>
      <w:marTop w:val="0"/>
      <w:marBottom w:val="0"/>
      <w:divBdr>
        <w:top w:val="none" w:sz="0" w:space="0" w:color="auto"/>
        <w:left w:val="none" w:sz="0" w:space="0" w:color="auto"/>
        <w:bottom w:val="none" w:sz="0" w:space="0" w:color="auto"/>
        <w:right w:val="none" w:sz="0" w:space="0" w:color="auto"/>
      </w:divBdr>
      <w:divsChild>
        <w:div w:id="374696734">
          <w:marLeft w:val="0"/>
          <w:marRight w:val="0"/>
          <w:marTop w:val="0"/>
          <w:marBottom w:val="0"/>
          <w:divBdr>
            <w:top w:val="none" w:sz="0" w:space="0" w:color="auto"/>
            <w:left w:val="none" w:sz="0" w:space="0" w:color="auto"/>
            <w:bottom w:val="none" w:sz="0" w:space="0" w:color="auto"/>
            <w:right w:val="none" w:sz="0" w:space="0" w:color="auto"/>
          </w:divBdr>
        </w:div>
        <w:div w:id="2056342978">
          <w:marLeft w:val="0"/>
          <w:marRight w:val="0"/>
          <w:marTop w:val="0"/>
          <w:marBottom w:val="0"/>
          <w:divBdr>
            <w:top w:val="none" w:sz="0" w:space="0" w:color="auto"/>
            <w:left w:val="none" w:sz="0" w:space="0" w:color="auto"/>
            <w:bottom w:val="none" w:sz="0" w:space="0" w:color="auto"/>
            <w:right w:val="none" w:sz="0" w:space="0" w:color="auto"/>
          </w:divBdr>
        </w:div>
      </w:divsChild>
    </w:div>
    <w:div w:id="883053997">
      <w:bodyDiv w:val="1"/>
      <w:marLeft w:val="0"/>
      <w:marRight w:val="0"/>
      <w:marTop w:val="0"/>
      <w:marBottom w:val="0"/>
      <w:divBdr>
        <w:top w:val="none" w:sz="0" w:space="0" w:color="auto"/>
        <w:left w:val="none" w:sz="0" w:space="0" w:color="auto"/>
        <w:bottom w:val="none" w:sz="0" w:space="0" w:color="auto"/>
        <w:right w:val="none" w:sz="0" w:space="0" w:color="auto"/>
      </w:divBdr>
      <w:divsChild>
        <w:div w:id="1217355847">
          <w:marLeft w:val="467"/>
          <w:marRight w:val="0"/>
          <w:marTop w:val="0"/>
          <w:marBottom w:val="0"/>
          <w:divBdr>
            <w:top w:val="none" w:sz="0" w:space="0" w:color="auto"/>
            <w:left w:val="none" w:sz="0" w:space="0" w:color="auto"/>
            <w:bottom w:val="none" w:sz="0" w:space="0" w:color="auto"/>
            <w:right w:val="none" w:sz="0" w:space="0" w:color="auto"/>
          </w:divBdr>
          <w:divsChild>
            <w:div w:id="1200316531">
              <w:marLeft w:val="0"/>
              <w:marRight w:val="0"/>
              <w:marTop w:val="0"/>
              <w:marBottom w:val="0"/>
              <w:divBdr>
                <w:top w:val="none" w:sz="0" w:space="0" w:color="auto"/>
                <w:left w:val="none" w:sz="0" w:space="0" w:color="auto"/>
                <w:bottom w:val="none" w:sz="0" w:space="0" w:color="auto"/>
                <w:right w:val="none" w:sz="0" w:space="0" w:color="auto"/>
              </w:divBdr>
              <w:divsChild>
                <w:div w:id="609825070">
                  <w:marLeft w:val="0"/>
                  <w:marRight w:val="0"/>
                  <w:marTop w:val="0"/>
                  <w:marBottom w:val="0"/>
                  <w:divBdr>
                    <w:top w:val="none" w:sz="0" w:space="0" w:color="auto"/>
                    <w:left w:val="none" w:sz="0" w:space="0" w:color="auto"/>
                    <w:bottom w:val="none" w:sz="0" w:space="0" w:color="auto"/>
                    <w:right w:val="none" w:sz="0" w:space="0" w:color="auto"/>
                  </w:divBdr>
                  <w:divsChild>
                    <w:div w:id="20408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869">
          <w:marLeft w:val="0"/>
          <w:marRight w:val="0"/>
          <w:marTop w:val="0"/>
          <w:marBottom w:val="0"/>
          <w:divBdr>
            <w:top w:val="none" w:sz="0" w:space="0" w:color="auto"/>
            <w:left w:val="none" w:sz="0" w:space="0" w:color="auto"/>
            <w:bottom w:val="none" w:sz="0" w:space="0" w:color="auto"/>
            <w:right w:val="none" w:sz="0" w:space="0" w:color="auto"/>
          </w:divBdr>
          <w:divsChild>
            <w:div w:id="490561888">
              <w:marLeft w:val="0"/>
              <w:marRight w:val="0"/>
              <w:marTop w:val="0"/>
              <w:marBottom w:val="0"/>
              <w:divBdr>
                <w:top w:val="none" w:sz="0" w:space="0" w:color="auto"/>
                <w:left w:val="none" w:sz="0" w:space="0" w:color="auto"/>
                <w:bottom w:val="none" w:sz="0" w:space="0" w:color="auto"/>
                <w:right w:val="none" w:sz="0" w:space="0" w:color="auto"/>
              </w:divBdr>
              <w:divsChild>
                <w:div w:id="1060136721">
                  <w:marLeft w:val="0"/>
                  <w:marRight w:val="0"/>
                  <w:marTop w:val="0"/>
                  <w:marBottom w:val="0"/>
                  <w:divBdr>
                    <w:top w:val="none" w:sz="0" w:space="0" w:color="auto"/>
                    <w:left w:val="none" w:sz="0" w:space="0" w:color="auto"/>
                    <w:bottom w:val="none" w:sz="0" w:space="0" w:color="auto"/>
                    <w:right w:val="none" w:sz="0" w:space="0" w:color="auto"/>
                  </w:divBdr>
                  <w:divsChild>
                    <w:div w:id="10062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90">
      <w:bodyDiv w:val="1"/>
      <w:marLeft w:val="0"/>
      <w:marRight w:val="0"/>
      <w:marTop w:val="0"/>
      <w:marBottom w:val="0"/>
      <w:divBdr>
        <w:top w:val="none" w:sz="0" w:space="0" w:color="auto"/>
        <w:left w:val="none" w:sz="0" w:space="0" w:color="auto"/>
        <w:bottom w:val="none" w:sz="0" w:space="0" w:color="auto"/>
        <w:right w:val="none" w:sz="0" w:space="0" w:color="auto"/>
      </w:divBdr>
      <w:divsChild>
        <w:div w:id="382949954">
          <w:marLeft w:val="0"/>
          <w:marRight w:val="0"/>
          <w:marTop w:val="0"/>
          <w:marBottom w:val="0"/>
          <w:divBdr>
            <w:top w:val="none" w:sz="0" w:space="0" w:color="auto"/>
            <w:left w:val="none" w:sz="0" w:space="0" w:color="auto"/>
            <w:bottom w:val="none" w:sz="0" w:space="0" w:color="auto"/>
            <w:right w:val="none" w:sz="0" w:space="0" w:color="auto"/>
          </w:divBdr>
        </w:div>
        <w:div w:id="855271130">
          <w:marLeft w:val="0"/>
          <w:marRight w:val="0"/>
          <w:marTop w:val="0"/>
          <w:marBottom w:val="0"/>
          <w:divBdr>
            <w:top w:val="none" w:sz="0" w:space="0" w:color="auto"/>
            <w:left w:val="none" w:sz="0" w:space="0" w:color="auto"/>
            <w:bottom w:val="none" w:sz="0" w:space="0" w:color="auto"/>
            <w:right w:val="none" w:sz="0" w:space="0" w:color="auto"/>
          </w:divBdr>
        </w:div>
        <w:div w:id="1256984711">
          <w:marLeft w:val="0"/>
          <w:marRight w:val="0"/>
          <w:marTop w:val="0"/>
          <w:marBottom w:val="0"/>
          <w:divBdr>
            <w:top w:val="none" w:sz="0" w:space="0" w:color="auto"/>
            <w:left w:val="none" w:sz="0" w:space="0" w:color="auto"/>
            <w:bottom w:val="none" w:sz="0" w:space="0" w:color="auto"/>
            <w:right w:val="none" w:sz="0" w:space="0" w:color="auto"/>
          </w:divBdr>
          <w:divsChild>
            <w:div w:id="1829200519">
              <w:marLeft w:val="0"/>
              <w:marRight w:val="0"/>
              <w:marTop w:val="0"/>
              <w:marBottom w:val="0"/>
              <w:divBdr>
                <w:top w:val="none" w:sz="0" w:space="0" w:color="auto"/>
                <w:left w:val="none" w:sz="0" w:space="0" w:color="auto"/>
                <w:bottom w:val="none" w:sz="0" w:space="0" w:color="auto"/>
                <w:right w:val="none" w:sz="0" w:space="0" w:color="auto"/>
              </w:divBdr>
              <w:divsChild>
                <w:div w:id="1916862830">
                  <w:marLeft w:val="0"/>
                  <w:marRight w:val="0"/>
                  <w:marTop w:val="0"/>
                  <w:marBottom w:val="0"/>
                  <w:divBdr>
                    <w:top w:val="none" w:sz="0" w:space="0" w:color="auto"/>
                    <w:left w:val="none" w:sz="0" w:space="0" w:color="auto"/>
                    <w:bottom w:val="none" w:sz="0" w:space="0" w:color="auto"/>
                    <w:right w:val="none" w:sz="0" w:space="0" w:color="auto"/>
                  </w:divBdr>
                </w:div>
              </w:divsChild>
            </w:div>
            <w:div w:id="2037652891">
              <w:marLeft w:val="0"/>
              <w:marRight w:val="0"/>
              <w:marTop w:val="0"/>
              <w:marBottom w:val="0"/>
              <w:divBdr>
                <w:top w:val="none" w:sz="0" w:space="0" w:color="auto"/>
                <w:left w:val="none" w:sz="0" w:space="0" w:color="auto"/>
                <w:bottom w:val="none" w:sz="0" w:space="0" w:color="auto"/>
                <w:right w:val="none" w:sz="0" w:space="0" w:color="auto"/>
              </w:divBdr>
              <w:divsChild>
                <w:div w:id="18263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1087">
          <w:marLeft w:val="0"/>
          <w:marRight w:val="0"/>
          <w:marTop w:val="0"/>
          <w:marBottom w:val="0"/>
          <w:divBdr>
            <w:top w:val="none" w:sz="0" w:space="0" w:color="auto"/>
            <w:left w:val="none" w:sz="0" w:space="0" w:color="auto"/>
            <w:bottom w:val="none" w:sz="0" w:space="0" w:color="auto"/>
            <w:right w:val="none" w:sz="0" w:space="0" w:color="auto"/>
          </w:divBdr>
          <w:divsChild>
            <w:div w:id="121189439">
              <w:marLeft w:val="0"/>
              <w:marRight w:val="0"/>
              <w:marTop w:val="0"/>
              <w:marBottom w:val="0"/>
              <w:divBdr>
                <w:top w:val="none" w:sz="0" w:space="0" w:color="auto"/>
                <w:left w:val="none" w:sz="0" w:space="0" w:color="auto"/>
                <w:bottom w:val="none" w:sz="0" w:space="0" w:color="auto"/>
                <w:right w:val="none" w:sz="0" w:space="0" w:color="auto"/>
              </w:divBdr>
              <w:divsChild>
                <w:div w:id="125200775">
                  <w:marLeft w:val="0"/>
                  <w:marRight w:val="0"/>
                  <w:marTop w:val="0"/>
                  <w:marBottom w:val="0"/>
                  <w:divBdr>
                    <w:top w:val="none" w:sz="0" w:space="0" w:color="auto"/>
                    <w:left w:val="none" w:sz="0" w:space="0" w:color="auto"/>
                    <w:bottom w:val="none" w:sz="0" w:space="0" w:color="auto"/>
                    <w:right w:val="none" w:sz="0" w:space="0" w:color="auto"/>
                  </w:divBdr>
                </w:div>
              </w:divsChild>
            </w:div>
            <w:div w:id="1789080496">
              <w:marLeft w:val="0"/>
              <w:marRight w:val="0"/>
              <w:marTop w:val="0"/>
              <w:marBottom w:val="0"/>
              <w:divBdr>
                <w:top w:val="none" w:sz="0" w:space="0" w:color="auto"/>
                <w:left w:val="none" w:sz="0" w:space="0" w:color="auto"/>
                <w:bottom w:val="none" w:sz="0" w:space="0" w:color="auto"/>
                <w:right w:val="none" w:sz="0" w:space="0" w:color="auto"/>
              </w:divBdr>
              <w:divsChild>
                <w:div w:id="20326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1129">
          <w:marLeft w:val="0"/>
          <w:marRight w:val="0"/>
          <w:marTop w:val="0"/>
          <w:marBottom w:val="0"/>
          <w:divBdr>
            <w:top w:val="none" w:sz="0" w:space="0" w:color="auto"/>
            <w:left w:val="none" w:sz="0" w:space="0" w:color="auto"/>
            <w:bottom w:val="none" w:sz="0" w:space="0" w:color="auto"/>
            <w:right w:val="none" w:sz="0" w:space="0" w:color="auto"/>
          </w:divBdr>
          <w:divsChild>
            <w:div w:id="713583078">
              <w:marLeft w:val="0"/>
              <w:marRight w:val="0"/>
              <w:marTop w:val="0"/>
              <w:marBottom w:val="0"/>
              <w:divBdr>
                <w:top w:val="none" w:sz="0" w:space="0" w:color="auto"/>
                <w:left w:val="none" w:sz="0" w:space="0" w:color="auto"/>
                <w:bottom w:val="none" w:sz="0" w:space="0" w:color="auto"/>
                <w:right w:val="none" w:sz="0" w:space="0" w:color="auto"/>
              </w:divBdr>
              <w:divsChild>
                <w:div w:id="1938705725">
                  <w:marLeft w:val="0"/>
                  <w:marRight w:val="0"/>
                  <w:marTop w:val="0"/>
                  <w:marBottom w:val="0"/>
                  <w:divBdr>
                    <w:top w:val="none" w:sz="0" w:space="0" w:color="auto"/>
                    <w:left w:val="none" w:sz="0" w:space="0" w:color="auto"/>
                    <w:bottom w:val="none" w:sz="0" w:space="0" w:color="auto"/>
                    <w:right w:val="none" w:sz="0" w:space="0" w:color="auto"/>
                  </w:divBdr>
                </w:div>
              </w:divsChild>
            </w:div>
            <w:div w:id="1479616928">
              <w:marLeft w:val="0"/>
              <w:marRight w:val="0"/>
              <w:marTop w:val="0"/>
              <w:marBottom w:val="0"/>
              <w:divBdr>
                <w:top w:val="none" w:sz="0" w:space="0" w:color="auto"/>
                <w:left w:val="none" w:sz="0" w:space="0" w:color="auto"/>
                <w:bottom w:val="none" w:sz="0" w:space="0" w:color="auto"/>
                <w:right w:val="none" w:sz="0" w:space="0" w:color="auto"/>
              </w:divBdr>
              <w:divsChild>
                <w:div w:id="13151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1395">
          <w:marLeft w:val="0"/>
          <w:marRight w:val="0"/>
          <w:marTop w:val="0"/>
          <w:marBottom w:val="0"/>
          <w:divBdr>
            <w:top w:val="none" w:sz="0" w:space="0" w:color="auto"/>
            <w:left w:val="none" w:sz="0" w:space="0" w:color="auto"/>
            <w:bottom w:val="none" w:sz="0" w:space="0" w:color="auto"/>
            <w:right w:val="none" w:sz="0" w:space="0" w:color="auto"/>
          </w:divBdr>
          <w:divsChild>
            <w:div w:id="1784225021">
              <w:marLeft w:val="0"/>
              <w:marRight w:val="0"/>
              <w:marTop w:val="0"/>
              <w:marBottom w:val="0"/>
              <w:divBdr>
                <w:top w:val="none" w:sz="0" w:space="0" w:color="auto"/>
                <w:left w:val="none" w:sz="0" w:space="0" w:color="auto"/>
                <w:bottom w:val="none" w:sz="0" w:space="0" w:color="auto"/>
                <w:right w:val="none" w:sz="0" w:space="0" w:color="auto"/>
              </w:divBdr>
              <w:divsChild>
                <w:div w:id="154958913">
                  <w:marLeft w:val="0"/>
                  <w:marRight w:val="0"/>
                  <w:marTop w:val="0"/>
                  <w:marBottom w:val="0"/>
                  <w:divBdr>
                    <w:top w:val="none" w:sz="0" w:space="0" w:color="auto"/>
                    <w:left w:val="none" w:sz="0" w:space="0" w:color="auto"/>
                    <w:bottom w:val="none" w:sz="0" w:space="0" w:color="auto"/>
                    <w:right w:val="none" w:sz="0" w:space="0" w:color="auto"/>
                  </w:divBdr>
                </w:div>
              </w:divsChild>
            </w:div>
            <w:div w:id="1790391536">
              <w:marLeft w:val="0"/>
              <w:marRight w:val="0"/>
              <w:marTop w:val="0"/>
              <w:marBottom w:val="0"/>
              <w:divBdr>
                <w:top w:val="none" w:sz="0" w:space="0" w:color="auto"/>
                <w:left w:val="none" w:sz="0" w:space="0" w:color="auto"/>
                <w:bottom w:val="none" w:sz="0" w:space="0" w:color="auto"/>
                <w:right w:val="none" w:sz="0" w:space="0" w:color="auto"/>
              </w:divBdr>
              <w:divsChild>
                <w:div w:id="4469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2721">
      <w:bodyDiv w:val="1"/>
      <w:marLeft w:val="0"/>
      <w:marRight w:val="0"/>
      <w:marTop w:val="0"/>
      <w:marBottom w:val="0"/>
      <w:divBdr>
        <w:top w:val="none" w:sz="0" w:space="0" w:color="auto"/>
        <w:left w:val="none" w:sz="0" w:space="0" w:color="auto"/>
        <w:bottom w:val="none" w:sz="0" w:space="0" w:color="auto"/>
        <w:right w:val="none" w:sz="0" w:space="0" w:color="auto"/>
      </w:divBdr>
    </w:div>
    <w:div w:id="1141536078">
      <w:bodyDiv w:val="1"/>
      <w:marLeft w:val="0"/>
      <w:marRight w:val="0"/>
      <w:marTop w:val="0"/>
      <w:marBottom w:val="0"/>
      <w:divBdr>
        <w:top w:val="none" w:sz="0" w:space="0" w:color="auto"/>
        <w:left w:val="none" w:sz="0" w:space="0" w:color="auto"/>
        <w:bottom w:val="none" w:sz="0" w:space="0" w:color="auto"/>
        <w:right w:val="none" w:sz="0" w:space="0" w:color="auto"/>
      </w:divBdr>
    </w:div>
    <w:div w:id="1258060952">
      <w:bodyDiv w:val="1"/>
      <w:marLeft w:val="0"/>
      <w:marRight w:val="0"/>
      <w:marTop w:val="0"/>
      <w:marBottom w:val="0"/>
      <w:divBdr>
        <w:top w:val="none" w:sz="0" w:space="0" w:color="auto"/>
        <w:left w:val="none" w:sz="0" w:space="0" w:color="auto"/>
        <w:bottom w:val="none" w:sz="0" w:space="0" w:color="auto"/>
        <w:right w:val="none" w:sz="0" w:space="0" w:color="auto"/>
      </w:divBdr>
      <w:divsChild>
        <w:div w:id="56515955">
          <w:marLeft w:val="0"/>
          <w:marRight w:val="0"/>
          <w:marTop w:val="600"/>
          <w:marBottom w:val="0"/>
          <w:divBdr>
            <w:top w:val="none" w:sz="0" w:space="0" w:color="auto"/>
            <w:left w:val="none" w:sz="0" w:space="0" w:color="auto"/>
            <w:bottom w:val="none" w:sz="0" w:space="0" w:color="auto"/>
            <w:right w:val="none" w:sz="0" w:space="0" w:color="auto"/>
          </w:divBdr>
          <w:divsChild>
            <w:div w:id="1480687478">
              <w:marLeft w:val="0"/>
              <w:marRight w:val="0"/>
              <w:marTop w:val="0"/>
              <w:marBottom w:val="0"/>
              <w:divBdr>
                <w:top w:val="none" w:sz="0" w:space="0" w:color="auto"/>
                <w:left w:val="none" w:sz="0" w:space="0" w:color="auto"/>
                <w:bottom w:val="none" w:sz="0" w:space="0" w:color="auto"/>
                <w:right w:val="none" w:sz="0" w:space="0" w:color="auto"/>
              </w:divBdr>
            </w:div>
          </w:divsChild>
        </w:div>
        <w:div w:id="676998813">
          <w:marLeft w:val="0"/>
          <w:marRight w:val="0"/>
          <w:marTop w:val="0"/>
          <w:marBottom w:val="0"/>
          <w:divBdr>
            <w:top w:val="none" w:sz="0" w:space="0" w:color="auto"/>
            <w:left w:val="none" w:sz="0" w:space="0" w:color="auto"/>
            <w:bottom w:val="none" w:sz="0" w:space="0" w:color="auto"/>
            <w:right w:val="none" w:sz="0" w:space="0" w:color="auto"/>
          </w:divBdr>
          <w:divsChild>
            <w:div w:id="4451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8486">
      <w:bodyDiv w:val="1"/>
      <w:marLeft w:val="0"/>
      <w:marRight w:val="0"/>
      <w:marTop w:val="0"/>
      <w:marBottom w:val="0"/>
      <w:divBdr>
        <w:top w:val="none" w:sz="0" w:space="0" w:color="auto"/>
        <w:left w:val="none" w:sz="0" w:space="0" w:color="auto"/>
        <w:bottom w:val="none" w:sz="0" w:space="0" w:color="auto"/>
        <w:right w:val="none" w:sz="0" w:space="0" w:color="auto"/>
      </w:divBdr>
    </w:div>
    <w:div w:id="1524828061">
      <w:bodyDiv w:val="1"/>
      <w:marLeft w:val="0"/>
      <w:marRight w:val="0"/>
      <w:marTop w:val="0"/>
      <w:marBottom w:val="0"/>
      <w:divBdr>
        <w:top w:val="none" w:sz="0" w:space="0" w:color="auto"/>
        <w:left w:val="none" w:sz="0" w:space="0" w:color="auto"/>
        <w:bottom w:val="none" w:sz="0" w:space="0" w:color="auto"/>
        <w:right w:val="none" w:sz="0" w:space="0" w:color="auto"/>
      </w:divBdr>
    </w:div>
    <w:div w:id="1911883718">
      <w:bodyDiv w:val="1"/>
      <w:marLeft w:val="0"/>
      <w:marRight w:val="0"/>
      <w:marTop w:val="0"/>
      <w:marBottom w:val="0"/>
      <w:divBdr>
        <w:top w:val="none" w:sz="0" w:space="0" w:color="auto"/>
        <w:left w:val="none" w:sz="0" w:space="0" w:color="auto"/>
        <w:bottom w:val="none" w:sz="0" w:space="0" w:color="auto"/>
        <w:right w:val="none" w:sz="0" w:space="0" w:color="auto"/>
      </w:divBdr>
    </w:div>
    <w:div w:id="1918320151">
      <w:bodyDiv w:val="1"/>
      <w:marLeft w:val="0"/>
      <w:marRight w:val="0"/>
      <w:marTop w:val="0"/>
      <w:marBottom w:val="0"/>
      <w:divBdr>
        <w:top w:val="none" w:sz="0" w:space="0" w:color="auto"/>
        <w:left w:val="none" w:sz="0" w:space="0" w:color="auto"/>
        <w:bottom w:val="none" w:sz="0" w:space="0" w:color="auto"/>
        <w:right w:val="none" w:sz="0" w:space="0" w:color="auto"/>
      </w:divBdr>
    </w:div>
    <w:div w:id="1922981594">
      <w:bodyDiv w:val="1"/>
      <w:marLeft w:val="0"/>
      <w:marRight w:val="0"/>
      <w:marTop w:val="0"/>
      <w:marBottom w:val="0"/>
      <w:divBdr>
        <w:top w:val="none" w:sz="0" w:space="0" w:color="auto"/>
        <w:left w:val="none" w:sz="0" w:space="0" w:color="auto"/>
        <w:bottom w:val="none" w:sz="0" w:space="0" w:color="auto"/>
        <w:right w:val="none" w:sz="0" w:space="0" w:color="auto"/>
      </w:divBdr>
    </w:div>
    <w:div w:id="1998144721">
      <w:bodyDiv w:val="1"/>
      <w:marLeft w:val="0"/>
      <w:marRight w:val="0"/>
      <w:marTop w:val="0"/>
      <w:marBottom w:val="0"/>
      <w:divBdr>
        <w:top w:val="none" w:sz="0" w:space="0" w:color="auto"/>
        <w:left w:val="none" w:sz="0" w:space="0" w:color="auto"/>
        <w:bottom w:val="none" w:sz="0" w:space="0" w:color="auto"/>
        <w:right w:val="none" w:sz="0" w:space="0" w:color="auto"/>
      </w:divBdr>
      <w:divsChild>
        <w:div w:id="465053528">
          <w:marLeft w:val="0"/>
          <w:marRight w:val="0"/>
          <w:marTop w:val="0"/>
          <w:marBottom w:val="0"/>
          <w:divBdr>
            <w:top w:val="none" w:sz="0" w:space="0" w:color="auto"/>
            <w:left w:val="none" w:sz="0" w:space="0" w:color="auto"/>
            <w:bottom w:val="none" w:sz="0" w:space="0" w:color="auto"/>
            <w:right w:val="none" w:sz="0" w:space="0" w:color="auto"/>
          </w:divBdr>
          <w:divsChild>
            <w:div w:id="19818116">
              <w:marLeft w:val="0"/>
              <w:marRight w:val="0"/>
              <w:marTop w:val="0"/>
              <w:marBottom w:val="0"/>
              <w:divBdr>
                <w:top w:val="none" w:sz="0" w:space="0" w:color="auto"/>
                <w:left w:val="none" w:sz="0" w:space="0" w:color="auto"/>
                <w:bottom w:val="none" w:sz="0" w:space="0" w:color="auto"/>
                <w:right w:val="none" w:sz="0" w:space="0" w:color="auto"/>
              </w:divBdr>
              <w:divsChild>
                <w:div w:id="1874535513">
                  <w:marLeft w:val="0"/>
                  <w:marRight w:val="0"/>
                  <w:marTop w:val="0"/>
                  <w:marBottom w:val="0"/>
                  <w:divBdr>
                    <w:top w:val="none" w:sz="0" w:space="0" w:color="auto"/>
                    <w:left w:val="none" w:sz="0" w:space="0" w:color="auto"/>
                    <w:bottom w:val="none" w:sz="0" w:space="0" w:color="auto"/>
                    <w:right w:val="none" w:sz="0" w:space="0" w:color="auto"/>
                  </w:divBdr>
                </w:div>
              </w:divsChild>
            </w:div>
            <w:div w:id="214657235">
              <w:marLeft w:val="0"/>
              <w:marRight w:val="0"/>
              <w:marTop w:val="0"/>
              <w:marBottom w:val="0"/>
              <w:divBdr>
                <w:top w:val="none" w:sz="0" w:space="0" w:color="auto"/>
                <w:left w:val="none" w:sz="0" w:space="0" w:color="auto"/>
                <w:bottom w:val="none" w:sz="0" w:space="0" w:color="auto"/>
                <w:right w:val="none" w:sz="0" w:space="0" w:color="auto"/>
              </w:divBdr>
              <w:divsChild>
                <w:div w:id="17960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30972">
          <w:marLeft w:val="0"/>
          <w:marRight w:val="0"/>
          <w:marTop w:val="0"/>
          <w:marBottom w:val="0"/>
          <w:divBdr>
            <w:top w:val="none" w:sz="0" w:space="0" w:color="auto"/>
            <w:left w:val="none" w:sz="0" w:space="0" w:color="auto"/>
            <w:bottom w:val="none" w:sz="0" w:space="0" w:color="auto"/>
            <w:right w:val="none" w:sz="0" w:space="0" w:color="auto"/>
          </w:divBdr>
          <w:divsChild>
            <w:div w:id="1478524248">
              <w:marLeft w:val="0"/>
              <w:marRight w:val="0"/>
              <w:marTop w:val="0"/>
              <w:marBottom w:val="0"/>
              <w:divBdr>
                <w:top w:val="none" w:sz="0" w:space="0" w:color="auto"/>
                <w:left w:val="none" w:sz="0" w:space="0" w:color="auto"/>
                <w:bottom w:val="none" w:sz="0" w:space="0" w:color="auto"/>
                <w:right w:val="none" w:sz="0" w:space="0" w:color="auto"/>
              </w:divBdr>
              <w:divsChild>
                <w:div w:id="1126504205">
                  <w:marLeft w:val="0"/>
                  <w:marRight w:val="0"/>
                  <w:marTop w:val="0"/>
                  <w:marBottom w:val="0"/>
                  <w:divBdr>
                    <w:top w:val="none" w:sz="0" w:space="0" w:color="auto"/>
                    <w:left w:val="none" w:sz="0" w:space="0" w:color="auto"/>
                    <w:bottom w:val="none" w:sz="0" w:space="0" w:color="auto"/>
                    <w:right w:val="none" w:sz="0" w:space="0" w:color="auto"/>
                  </w:divBdr>
                </w:div>
              </w:divsChild>
            </w:div>
            <w:div w:id="1968394047">
              <w:marLeft w:val="0"/>
              <w:marRight w:val="0"/>
              <w:marTop w:val="0"/>
              <w:marBottom w:val="0"/>
              <w:divBdr>
                <w:top w:val="none" w:sz="0" w:space="0" w:color="auto"/>
                <w:left w:val="none" w:sz="0" w:space="0" w:color="auto"/>
                <w:bottom w:val="none" w:sz="0" w:space="0" w:color="auto"/>
                <w:right w:val="none" w:sz="0" w:space="0" w:color="auto"/>
              </w:divBdr>
              <w:divsChild>
                <w:div w:id="4858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4305">
          <w:marLeft w:val="0"/>
          <w:marRight w:val="0"/>
          <w:marTop w:val="0"/>
          <w:marBottom w:val="0"/>
          <w:divBdr>
            <w:top w:val="none" w:sz="0" w:space="0" w:color="auto"/>
            <w:left w:val="none" w:sz="0" w:space="0" w:color="auto"/>
            <w:bottom w:val="none" w:sz="0" w:space="0" w:color="auto"/>
            <w:right w:val="none" w:sz="0" w:space="0" w:color="auto"/>
          </w:divBdr>
          <w:divsChild>
            <w:div w:id="750009163">
              <w:marLeft w:val="0"/>
              <w:marRight w:val="0"/>
              <w:marTop w:val="0"/>
              <w:marBottom w:val="0"/>
              <w:divBdr>
                <w:top w:val="none" w:sz="0" w:space="0" w:color="auto"/>
                <w:left w:val="none" w:sz="0" w:space="0" w:color="auto"/>
                <w:bottom w:val="none" w:sz="0" w:space="0" w:color="auto"/>
                <w:right w:val="none" w:sz="0" w:space="0" w:color="auto"/>
              </w:divBdr>
              <w:divsChild>
                <w:div w:id="1426539039">
                  <w:marLeft w:val="0"/>
                  <w:marRight w:val="0"/>
                  <w:marTop w:val="0"/>
                  <w:marBottom w:val="0"/>
                  <w:divBdr>
                    <w:top w:val="none" w:sz="0" w:space="0" w:color="auto"/>
                    <w:left w:val="none" w:sz="0" w:space="0" w:color="auto"/>
                    <w:bottom w:val="none" w:sz="0" w:space="0" w:color="auto"/>
                    <w:right w:val="none" w:sz="0" w:space="0" w:color="auto"/>
                  </w:divBdr>
                </w:div>
              </w:divsChild>
            </w:div>
            <w:div w:id="1860581692">
              <w:marLeft w:val="0"/>
              <w:marRight w:val="0"/>
              <w:marTop w:val="0"/>
              <w:marBottom w:val="0"/>
              <w:divBdr>
                <w:top w:val="none" w:sz="0" w:space="0" w:color="auto"/>
                <w:left w:val="none" w:sz="0" w:space="0" w:color="auto"/>
                <w:bottom w:val="none" w:sz="0" w:space="0" w:color="auto"/>
                <w:right w:val="none" w:sz="0" w:space="0" w:color="auto"/>
              </w:divBdr>
              <w:divsChild>
                <w:div w:id="17059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412">
          <w:marLeft w:val="0"/>
          <w:marRight w:val="0"/>
          <w:marTop w:val="0"/>
          <w:marBottom w:val="0"/>
          <w:divBdr>
            <w:top w:val="none" w:sz="0" w:space="0" w:color="auto"/>
            <w:left w:val="none" w:sz="0" w:space="0" w:color="auto"/>
            <w:bottom w:val="none" w:sz="0" w:space="0" w:color="auto"/>
            <w:right w:val="none" w:sz="0" w:space="0" w:color="auto"/>
          </w:divBdr>
          <w:divsChild>
            <w:div w:id="139855297">
              <w:marLeft w:val="0"/>
              <w:marRight w:val="0"/>
              <w:marTop w:val="0"/>
              <w:marBottom w:val="0"/>
              <w:divBdr>
                <w:top w:val="none" w:sz="0" w:space="0" w:color="auto"/>
                <w:left w:val="none" w:sz="0" w:space="0" w:color="auto"/>
                <w:bottom w:val="none" w:sz="0" w:space="0" w:color="auto"/>
                <w:right w:val="none" w:sz="0" w:space="0" w:color="auto"/>
              </w:divBdr>
              <w:divsChild>
                <w:div w:id="1234587026">
                  <w:marLeft w:val="0"/>
                  <w:marRight w:val="0"/>
                  <w:marTop w:val="0"/>
                  <w:marBottom w:val="0"/>
                  <w:divBdr>
                    <w:top w:val="none" w:sz="0" w:space="0" w:color="auto"/>
                    <w:left w:val="none" w:sz="0" w:space="0" w:color="auto"/>
                    <w:bottom w:val="none" w:sz="0" w:space="0" w:color="auto"/>
                    <w:right w:val="none" w:sz="0" w:space="0" w:color="auto"/>
                  </w:divBdr>
                </w:div>
              </w:divsChild>
            </w:div>
            <w:div w:id="345255060">
              <w:marLeft w:val="0"/>
              <w:marRight w:val="0"/>
              <w:marTop w:val="0"/>
              <w:marBottom w:val="0"/>
              <w:divBdr>
                <w:top w:val="none" w:sz="0" w:space="0" w:color="auto"/>
                <w:left w:val="none" w:sz="0" w:space="0" w:color="auto"/>
                <w:bottom w:val="none" w:sz="0" w:space="0" w:color="auto"/>
                <w:right w:val="none" w:sz="0" w:space="0" w:color="auto"/>
              </w:divBdr>
              <w:divsChild>
                <w:div w:id="211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Landau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facebook.com/Landau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rab@landauuk.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landauukuk.com"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pub/ben-metcalfe/28/5a5/b17"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C53A623A7071439F8A13BA9E2E8E03" ma:contentTypeVersion="6" ma:contentTypeDescription="Create a new document." ma:contentTypeScope="" ma:versionID="efc32e61958b2aa4b83a55a045d1297b">
  <xsd:schema xmlns:xsd="http://www.w3.org/2001/XMLSchema" xmlns:xs="http://www.w3.org/2001/XMLSchema" xmlns:p="http://schemas.microsoft.com/office/2006/metadata/properties" xmlns:ns2="0aec1d79-c568-42e3-a306-74341288d355" targetNamespace="http://schemas.microsoft.com/office/2006/metadata/properties" ma:root="true" ma:fieldsID="854b4308dda9a6ad7dd9f23ddc24dc65" ns2:_="">
    <xsd:import namespace="0aec1d79-c568-42e3-a306-74341288d3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c1d79-c568-42e3-a306-74341288d3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4BB445-3B8D-4949-84DC-0C0C48A4809D}">
  <ds:schemaRefs>
    <ds:schemaRef ds:uri="0aec1d79-c568-42e3-a306-74341288d355"/>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40EBE598-B137-4035-9F4E-3EE011E3B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c1d79-c568-42e3-a306-74341288d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48C58-26BE-433D-8614-EFBEA8FE38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391</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Princess International</Company>
  <LinksUpToDate>false</LinksUpToDate>
  <CharactersWithSpaces>2756</CharactersWithSpaces>
  <SharedDoc>false</SharedDoc>
  <HLinks>
    <vt:vector size="18" baseType="variant">
      <vt:variant>
        <vt:i4>1048669</vt:i4>
      </vt:variant>
      <vt:variant>
        <vt:i4>-1</vt:i4>
      </vt:variant>
      <vt:variant>
        <vt:i4>1030</vt:i4>
      </vt:variant>
      <vt:variant>
        <vt:i4>1</vt:i4>
      </vt:variant>
      <vt:variant>
        <vt:lpwstr>http://landauuk.com/uploads/Marina-magazine-issue-4-Landau-advert.jpg</vt:lpwstr>
      </vt:variant>
      <vt:variant>
        <vt:lpwstr/>
      </vt:variant>
      <vt:variant>
        <vt:i4>1048669</vt:i4>
      </vt:variant>
      <vt:variant>
        <vt:i4>-1</vt:i4>
      </vt:variant>
      <vt:variant>
        <vt:i4>1036</vt:i4>
      </vt:variant>
      <vt:variant>
        <vt:i4>1</vt:i4>
      </vt:variant>
      <vt:variant>
        <vt:lpwstr>http://landauuk.com/uploads/Marina-magazine-issue-4-Landau-advert.jpg</vt:lpwstr>
      </vt:variant>
      <vt:variant>
        <vt:lpwstr/>
      </vt:variant>
      <vt:variant>
        <vt:i4>1048669</vt:i4>
      </vt:variant>
      <vt:variant>
        <vt:i4>-1</vt:i4>
      </vt:variant>
      <vt:variant>
        <vt:i4>1047</vt:i4>
      </vt:variant>
      <vt:variant>
        <vt:i4>1</vt:i4>
      </vt:variant>
      <vt:variant>
        <vt:lpwstr>http://landauuk.com/uploads/Marina-magazine-issue-4-Landau-advert.jpg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Boyes</dc:creator>
  <cp:lastModifiedBy>Sara Boyes</cp:lastModifiedBy>
  <cp:revision>6</cp:revision>
  <cp:lastPrinted>2018-11-08T15:02:00Z</cp:lastPrinted>
  <dcterms:created xsi:type="dcterms:W3CDTF">2018-11-06T13:55:00Z</dcterms:created>
  <dcterms:modified xsi:type="dcterms:W3CDTF">2018-11-08T15:02:00Z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0x010100B8C53A623A7071439F8A13BA9E2E8E03</vt:lpwstr>
  </property>
</Properties>
</file>