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23C91" w14:textId="77777777" w:rsidR="00CA7686" w:rsidRDefault="00CA7686" w:rsidP="00CA7686">
      <w:pPr>
        <w:rPr>
          <w:rFonts w:ascii="Arial" w:hAnsi="Arial" w:cs="Arial"/>
          <w:b/>
          <w:sz w:val="22"/>
          <w:szCs w:val="22"/>
        </w:rPr>
      </w:pPr>
    </w:p>
    <w:p w14:paraId="55EE852C" w14:textId="59D4C11A" w:rsidR="00CA7686" w:rsidRPr="00783889" w:rsidRDefault="00783889" w:rsidP="00CA7686">
      <w:pPr>
        <w:jc w:val="center"/>
        <w:rPr>
          <w:rFonts w:ascii="Calibri Light" w:hAnsi="Calibri Light" w:cs="Arial"/>
          <w:b/>
          <w:sz w:val="28"/>
          <w:szCs w:val="28"/>
        </w:rPr>
      </w:pPr>
      <w:r w:rsidRPr="00783889">
        <w:rPr>
          <w:rFonts w:ascii="Calibri Light" w:hAnsi="Calibri Light" w:cs="Arial"/>
          <w:b/>
          <w:sz w:val="28"/>
          <w:szCs w:val="28"/>
        </w:rPr>
        <w:t>LANDAU</w:t>
      </w:r>
      <w:r w:rsidR="00CA7686" w:rsidRPr="00783889">
        <w:rPr>
          <w:rFonts w:ascii="Calibri Light" w:hAnsi="Calibri Light" w:cs="Arial"/>
          <w:b/>
          <w:sz w:val="28"/>
          <w:szCs w:val="28"/>
        </w:rPr>
        <w:t xml:space="preserve"> UK </w:t>
      </w:r>
      <w:r w:rsidRPr="00783889">
        <w:rPr>
          <w:rFonts w:ascii="Calibri Light" w:hAnsi="Calibri Light" w:cs="Arial"/>
          <w:b/>
          <w:sz w:val="28"/>
          <w:szCs w:val="28"/>
        </w:rPr>
        <w:t xml:space="preserve">CELEBRATE </w:t>
      </w:r>
      <w:r w:rsidR="00CA7686" w:rsidRPr="00783889">
        <w:rPr>
          <w:rFonts w:ascii="Calibri Light" w:hAnsi="Calibri Light" w:cs="Arial"/>
          <w:b/>
          <w:sz w:val="28"/>
          <w:szCs w:val="28"/>
        </w:rPr>
        <w:t xml:space="preserve">25 </w:t>
      </w:r>
      <w:r w:rsidRPr="00783889">
        <w:rPr>
          <w:rFonts w:ascii="Calibri Light" w:hAnsi="Calibri Light" w:cs="Arial"/>
          <w:b/>
          <w:sz w:val="28"/>
          <w:szCs w:val="28"/>
        </w:rPr>
        <w:t>YEARS SERVICING THE MARINE INDUSTRY AND LOOK FORWARD TO THE FUTURE WITH DYNAMIC EXPANSION PLANS</w:t>
      </w:r>
      <w:r w:rsidR="00CA7686" w:rsidRPr="00783889">
        <w:rPr>
          <w:rFonts w:ascii="Calibri Light" w:hAnsi="Calibri Light" w:cs="Arial"/>
          <w:b/>
          <w:sz w:val="28"/>
          <w:szCs w:val="28"/>
        </w:rPr>
        <w:t>.</w:t>
      </w:r>
    </w:p>
    <w:p w14:paraId="39796D8E" w14:textId="77777777" w:rsidR="00C13590" w:rsidRDefault="00C13590" w:rsidP="00783889">
      <w:pPr>
        <w:spacing w:line="360" w:lineRule="auto"/>
        <w:rPr>
          <w:sz w:val="22"/>
          <w:szCs w:val="22"/>
        </w:rPr>
      </w:pPr>
    </w:p>
    <w:p w14:paraId="236DBCCE" w14:textId="6A7F8760" w:rsidR="00CA7686" w:rsidRPr="00783889" w:rsidRDefault="00CA7686" w:rsidP="00783889">
      <w:pPr>
        <w:spacing w:line="360" w:lineRule="auto"/>
        <w:rPr>
          <w:sz w:val="22"/>
          <w:szCs w:val="22"/>
        </w:rPr>
      </w:pPr>
      <w:r w:rsidRPr="00783889">
        <w:rPr>
          <w:sz w:val="22"/>
          <w:szCs w:val="22"/>
        </w:rPr>
        <w:t xml:space="preserve">Landau UK </w:t>
      </w:r>
      <w:r w:rsidR="00F964FA" w:rsidRPr="00783889">
        <w:rPr>
          <w:sz w:val="22"/>
          <w:szCs w:val="22"/>
        </w:rPr>
        <w:t>are delighted to announce</w:t>
      </w:r>
      <w:r w:rsidRPr="00783889">
        <w:rPr>
          <w:sz w:val="22"/>
          <w:szCs w:val="22"/>
        </w:rPr>
        <w:t xml:space="preserve"> rapid expansion plans for 2019, including adding a raft of new service offerings to their portfolio, with an aim of tripling the size of the business and turnover within just three years.</w:t>
      </w:r>
    </w:p>
    <w:p w14:paraId="43F0E50E" w14:textId="77A88828" w:rsidR="00CA7686" w:rsidRPr="00783889" w:rsidRDefault="00CA7686" w:rsidP="00783889">
      <w:pPr>
        <w:spacing w:line="360" w:lineRule="auto"/>
        <w:rPr>
          <w:sz w:val="22"/>
          <w:szCs w:val="22"/>
        </w:rPr>
      </w:pPr>
      <w:r w:rsidRPr="00783889">
        <w:rPr>
          <w:sz w:val="22"/>
          <w:szCs w:val="22"/>
        </w:rPr>
        <w:t>The new initiatives announced by Landau UK CEO, Ben Metcalfe include:</w:t>
      </w:r>
    </w:p>
    <w:p w14:paraId="0B902919" w14:textId="77777777" w:rsidR="00CA7686" w:rsidRPr="00783889" w:rsidRDefault="00CA7686" w:rsidP="00783889">
      <w:pPr>
        <w:pStyle w:val="ListParagraph"/>
        <w:numPr>
          <w:ilvl w:val="0"/>
          <w:numId w:val="36"/>
        </w:numPr>
        <w:spacing w:line="360" w:lineRule="auto"/>
        <w:rPr>
          <w:sz w:val="22"/>
          <w:szCs w:val="22"/>
        </w:rPr>
      </w:pPr>
      <w:r w:rsidRPr="00783889">
        <w:rPr>
          <w:sz w:val="22"/>
          <w:szCs w:val="22"/>
        </w:rPr>
        <w:t>Expanding existing services to include fabrication, hydraulics and more complex blasting</w:t>
      </w:r>
    </w:p>
    <w:p w14:paraId="348563D9" w14:textId="77777777" w:rsidR="00CA7686" w:rsidRPr="00783889" w:rsidRDefault="00CA7686" w:rsidP="00783889">
      <w:pPr>
        <w:pStyle w:val="ListParagraph"/>
        <w:numPr>
          <w:ilvl w:val="0"/>
          <w:numId w:val="36"/>
        </w:numPr>
        <w:spacing w:line="360" w:lineRule="auto"/>
        <w:rPr>
          <w:sz w:val="22"/>
          <w:szCs w:val="22"/>
        </w:rPr>
      </w:pPr>
      <w:r w:rsidRPr="00783889">
        <w:rPr>
          <w:sz w:val="22"/>
          <w:szCs w:val="22"/>
        </w:rPr>
        <w:t xml:space="preserve">Moving to larger premises with in-house lifting facilities </w:t>
      </w:r>
    </w:p>
    <w:p w14:paraId="7C544569" w14:textId="77777777" w:rsidR="00CA7686" w:rsidRPr="00783889" w:rsidRDefault="00CA7686" w:rsidP="00783889">
      <w:pPr>
        <w:pStyle w:val="ListParagraph"/>
        <w:numPr>
          <w:ilvl w:val="0"/>
          <w:numId w:val="36"/>
        </w:numPr>
        <w:spacing w:line="360" w:lineRule="auto"/>
        <w:rPr>
          <w:color w:val="000000" w:themeColor="text1"/>
          <w:sz w:val="22"/>
          <w:szCs w:val="22"/>
        </w:rPr>
      </w:pPr>
      <w:r w:rsidRPr="00783889">
        <w:rPr>
          <w:color w:val="000000" w:themeColor="text1"/>
          <w:sz w:val="22"/>
          <w:szCs w:val="22"/>
        </w:rPr>
        <w:t>Applying for more public sector and MOD contracts</w:t>
      </w:r>
    </w:p>
    <w:p w14:paraId="47F7B538" w14:textId="77777777" w:rsidR="00CA7686" w:rsidRPr="00783889" w:rsidRDefault="00CA7686" w:rsidP="00783889">
      <w:pPr>
        <w:pStyle w:val="ListParagraph"/>
        <w:numPr>
          <w:ilvl w:val="0"/>
          <w:numId w:val="36"/>
        </w:numPr>
        <w:spacing w:line="360" w:lineRule="auto"/>
        <w:rPr>
          <w:sz w:val="22"/>
          <w:szCs w:val="22"/>
        </w:rPr>
      </w:pPr>
      <w:r w:rsidRPr="00783889">
        <w:rPr>
          <w:sz w:val="22"/>
          <w:szCs w:val="22"/>
        </w:rPr>
        <w:t>The growth of specialist resource supply to include marine carpenters and electricians</w:t>
      </w:r>
    </w:p>
    <w:p w14:paraId="0B164EF1" w14:textId="1968EEE7" w:rsidR="00CA7686" w:rsidRDefault="009E0FC2" w:rsidP="00783889">
      <w:pPr>
        <w:spacing w:line="360" w:lineRule="auto"/>
        <w:rPr>
          <w:color w:val="000000" w:themeColor="text1"/>
          <w:sz w:val="22"/>
          <w:szCs w:val="22"/>
        </w:rPr>
      </w:pPr>
      <w:r>
        <w:rPr>
          <w:noProof/>
          <w:color w:val="000000" w:themeColor="text1"/>
          <w:sz w:val="22"/>
          <w:szCs w:val="22"/>
        </w:rPr>
        <w:drawing>
          <wp:anchor distT="0" distB="0" distL="114300" distR="114300" simplePos="0" relativeHeight="251658240" behindDoc="0" locked="0" layoutInCell="1" allowOverlap="1" wp14:anchorId="17119881" wp14:editId="2264C662">
            <wp:simplePos x="0" y="0"/>
            <wp:positionH relativeFrom="margin">
              <wp:align>center</wp:align>
            </wp:positionH>
            <wp:positionV relativeFrom="paragraph">
              <wp:posOffset>2118360</wp:posOffset>
            </wp:positionV>
            <wp:extent cx="4867275" cy="3081449"/>
            <wp:effectExtent l="0" t="0" r="0" b="5080"/>
            <wp:wrapSquare wrapText="bothSides"/>
            <wp:docPr id="1" name="Picture 1" descr="A group of people standing in front of a ca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28.JPG"/>
                    <pic:cNvPicPr/>
                  </pic:nvPicPr>
                  <pic:blipFill rotWithShape="1">
                    <a:blip r:embed="rId10" cstate="print">
                      <a:extLst>
                        <a:ext uri="{28A0092B-C50C-407E-A947-70E740481C1C}">
                          <a14:useLocalDpi xmlns:a14="http://schemas.microsoft.com/office/drawing/2010/main" val="0"/>
                        </a:ext>
                      </a:extLst>
                    </a:blip>
                    <a:srcRect l="3694" t="8541"/>
                    <a:stretch/>
                  </pic:blipFill>
                  <pic:spPr bwMode="auto">
                    <a:xfrm>
                      <a:off x="0" y="0"/>
                      <a:ext cx="4867275" cy="3081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686" w:rsidRPr="00783889">
        <w:rPr>
          <w:color w:val="000000" w:themeColor="text1"/>
          <w:sz w:val="22"/>
          <w:szCs w:val="22"/>
        </w:rPr>
        <w:t xml:space="preserve">The timely announcement comes as Landau UK celebrate a quarter of a century in business on the South Coast.  CEO Ben Metcalfe said, “It’s been a phenomenal 25 years for Landau UK, from setting up the company in a bedroom in </w:t>
      </w:r>
      <w:proofErr w:type="spellStart"/>
      <w:r w:rsidR="00CA7686" w:rsidRPr="00783889">
        <w:rPr>
          <w:color w:val="000000" w:themeColor="text1"/>
          <w:sz w:val="22"/>
          <w:szCs w:val="22"/>
        </w:rPr>
        <w:t>Whiteley</w:t>
      </w:r>
      <w:proofErr w:type="spellEnd"/>
      <w:r w:rsidR="00CA7686" w:rsidRPr="00783889">
        <w:rPr>
          <w:color w:val="000000" w:themeColor="text1"/>
          <w:sz w:val="22"/>
          <w:szCs w:val="22"/>
        </w:rPr>
        <w:t xml:space="preserve">, to our state-of-the-art facilities in the prestigious Swanwick Marina.   From our initial contract with Princess, to launching the commercial arm of the business in 2014 and our contract with the MOD / Babcock, we’ve seen enormous growth.  However, as we expand and grow the </w:t>
      </w:r>
      <w:r w:rsidRPr="00783889">
        <w:rPr>
          <w:color w:val="000000" w:themeColor="text1"/>
          <w:sz w:val="22"/>
          <w:szCs w:val="22"/>
        </w:rPr>
        <w:t>business,</w:t>
      </w:r>
      <w:r w:rsidR="00CA7686" w:rsidRPr="00783889">
        <w:rPr>
          <w:color w:val="000000" w:themeColor="text1"/>
          <w:sz w:val="22"/>
          <w:szCs w:val="22"/>
        </w:rPr>
        <w:t xml:space="preserve"> we are committed to keep the ‘family feel’ our customers expect from us.  We will continue to focus on providing quick reactions, attention to detail, emergency repairs and second-to-none customer service”.</w:t>
      </w:r>
    </w:p>
    <w:p w14:paraId="23316AC1" w14:textId="1D0D8C9E" w:rsidR="009E0FC2" w:rsidRDefault="009E0FC2" w:rsidP="00783889">
      <w:pPr>
        <w:spacing w:line="360" w:lineRule="auto"/>
        <w:rPr>
          <w:color w:val="000000" w:themeColor="text1"/>
          <w:sz w:val="22"/>
          <w:szCs w:val="22"/>
        </w:rPr>
      </w:pPr>
    </w:p>
    <w:p w14:paraId="322C2848" w14:textId="2A8E6990" w:rsidR="009E0FC2" w:rsidRDefault="009E0FC2" w:rsidP="00783889">
      <w:pPr>
        <w:spacing w:line="360" w:lineRule="auto"/>
        <w:rPr>
          <w:color w:val="000000" w:themeColor="text1"/>
          <w:sz w:val="22"/>
          <w:szCs w:val="22"/>
        </w:rPr>
      </w:pPr>
    </w:p>
    <w:p w14:paraId="34747F4C" w14:textId="7444531C" w:rsidR="009E0FC2" w:rsidRDefault="009E0FC2" w:rsidP="00783889">
      <w:pPr>
        <w:spacing w:line="360" w:lineRule="auto"/>
        <w:rPr>
          <w:color w:val="000000" w:themeColor="text1"/>
          <w:sz w:val="22"/>
          <w:szCs w:val="22"/>
        </w:rPr>
      </w:pPr>
    </w:p>
    <w:p w14:paraId="7C354477" w14:textId="22908DA2" w:rsidR="009E0FC2" w:rsidRDefault="009E0FC2" w:rsidP="00783889">
      <w:pPr>
        <w:spacing w:line="360" w:lineRule="auto"/>
        <w:rPr>
          <w:color w:val="000000" w:themeColor="text1"/>
          <w:sz w:val="22"/>
          <w:szCs w:val="22"/>
        </w:rPr>
      </w:pPr>
    </w:p>
    <w:p w14:paraId="1E9631D5" w14:textId="030271C7" w:rsidR="009E0FC2" w:rsidRDefault="009E0FC2" w:rsidP="00783889">
      <w:pPr>
        <w:spacing w:line="360" w:lineRule="auto"/>
        <w:rPr>
          <w:color w:val="000000" w:themeColor="text1"/>
          <w:sz w:val="22"/>
          <w:szCs w:val="22"/>
        </w:rPr>
      </w:pPr>
    </w:p>
    <w:p w14:paraId="0FD39804" w14:textId="437B9830" w:rsidR="009E0FC2" w:rsidRDefault="009E0FC2" w:rsidP="00783889">
      <w:pPr>
        <w:spacing w:line="360" w:lineRule="auto"/>
        <w:rPr>
          <w:color w:val="000000" w:themeColor="text1"/>
          <w:sz w:val="22"/>
          <w:szCs w:val="22"/>
        </w:rPr>
      </w:pPr>
    </w:p>
    <w:p w14:paraId="778A45E5" w14:textId="0EA867F1" w:rsidR="009E0FC2" w:rsidRDefault="009E0FC2" w:rsidP="00783889">
      <w:pPr>
        <w:spacing w:line="360" w:lineRule="auto"/>
        <w:rPr>
          <w:color w:val="000000" w:themeColor="text1"/>
          <w:sz w:val="22"/>
          <w:szCs w:val="22"/>
        </w:rPr>
      </w:pPr>
    </w:p>
    <w:p w14:paraId="6DA844DE" w14:textId="6B66DAF4" w:rsidR="009E0FC2" w:rsidRDefault="009E0FC2" w:rsidP="00783889">
      <w:pPr>
        <w:spacing w:line="360" w:lineRule="auto"/>
        <w:rPr>
          <w:color w:val="000000" w:themeColor="text1"/>
          <w:sz w:val="22"/>
          <w:szCs w:val="22"/>
        </w:rPr>
      </w:pPr>
    </w:p>
    <w:p w14:paraId="63EAA877" w14:textId="77777777" w:rsidR="009E0FC2" w:rsidRPr="00783889" w:rsidRDefault="009E0FC2" w:rsidP="00783889">
      <w:pPr>
        <w:spacing w:line="360" w:lineRule="auto"/>
        <w:rPr>
          <w:color w:val="000000" w:themeColor="text1"/>
          <w:sz w:val="22"/>
          <w:szCs w:val="22"/>
        </w:rPr>
      </w:pPr>
    </w:p>
    <w:p w14:paraId="0A1DAFE2" w14:textId="77777777" w:rsidR="00D17EFE" w:rsidRDefault="00D17EFE" w:rsidP="00783889">
      <w:pPr>
        <w:spacing w:line="360" w:lineRule="auto"/>
        <w:rPr>
          <w:rFonts w:eastAsiaTheme="minorHAnsi" w:cs="Tahoma"/>
          <w:sz w:val="22"/>
          <w:szCs w:val="22"/>
          <w:lang w:val="en-US" w:eastAsia="en-US"/>
        </w:rPr>
      </w:pPr>
    </w:p>
    <w:p w14:paraId="6CD8FF64" w14:textId="77777777" w:rsidR="00C13590" w:rsidRPr="00BD100C" w:rsidRDefault="00C13590" w:rsidP="00C13590">
      <w:pPr>
        <w:rPr>
          <w:b/>
          <w:sz w:val="24"/>
          <w:szCs w:val="24"/>
        </w:rPr>
      </w:pPr>
      <w:r w:rsidRPr="00BD100C">
        <w:rPr>
          <w:b/>
          <w:sz w:val="24"/>
          <w:szCs w:val="24"/>
        </w:rPr>
        <w:t>ENDS</w:t>
      </w:r>
    </w:p>
    <w:p w14:paraId="173968C9" w14:textId="77777777" w:rsidR="00C13590" w:rsidRDefault="00C13590" w:rsidP="00C13590">
      <w:pPr>
        <w:rPr>
          <w:sz w:val="22"/>
          <w:szCs w:val="22"/>
        </w:rPr>
      </w:pPr>
    </w:p>
    <w:p w14:paraId="10759ED9" w14:textId="77777777" w:rsidR="00C13590" w:rsidRDefault="00C13590" w:rsidP="00C13590">
      <w:pPr>
        <w:rPr>
          <w:sz w:val="22"/>
          <w:szCs w:val="22"/>
        </w:rPr>
      </w:pPr>
      <w:r>
        <w:rPr>
          <w:sz w:val="22"/>
          <w:szCs w:val="22"/>
        </w:rPr>
        <w:t>Notes to Editors:</w:t>
      </w:r>
    </w:p>
    <w:p w14:paraId="0B5B9B50" w14:textId="77777777" w:rsidR="00C13590" w:rsidRDefault="00C13590" w:rsidP="00C13590">
      <w:pPr>
        <w:rPr>
          <w:b/>
          <w:sz w:val="22"/>
          <w:szCs w:val="22"/>
        </w:rPr>
      </w:pPr>
      <w:bookmarkStart w:id="0" w:name="_GoBack"/>
      <w:bookmarkEnd w:id="0"/>
    </w:p>
    <w:p w14:paraId="5462138B" w14:textId="77777777" w:rsidR="00C13590" w:rsidRPr="00B52D9D" w:rsidRDefault="00C13590" w:rsidP="00C13590">
      <w:pPr>
        <w:rPr>
          <w:b/>
          <w:sz w:val="22"/>
          <w:szCs w:val="22"/>
        </w:rPr>
      </w:pPr>
      <w:r w:rsidRPr="00B52D9D">
        <w:rPr>
          <w:b/>
          <w:sz w:val="22"/>
          <w:szCs w:val="22"/>
        </w:rPr>
        <w:t>Landau UK</w:t>
      </w:r>
    </w:p>
    <w:p w14:paraId="5194A046" w14:textId="77777777" w:rsidR="00C13590" w:rsidRDefault="00C13590" w:rsidP="00C13590">
      <w:pPr>
        <w:pStyle w:val="NoSpacing"/>
        <w:spacing w:line="360" w:lineRule="auto"/>
        <w:rPr>
          <w:sz w:val="22"/>
          <w:szCs w:val="22"/>
        </w:rPr>
      </w:pPr>
      <w:r w:rsidRPr="00B52D9D">
        <w:rPr>
          <w:sz w:val="22"/>
          <w:szCs w:val="22"/>
        </w:rPr>
        <w:t>Landau UK are specialists in vessel general maintenance, upgrades and annual contract maintenance projects for commercial marine, leisure, trade, workboats and commercial passenger ships of all sizes across the UK and Europe.</w:t>
      </w:r>
    </w:p>
    <w:p w14:paraId="4DD58308" w14:textId="77777777" w:rsidR="00C13590" w:rsidRPr="00B52D9D" w:rsidRDefault="00C13590" w:rsidP="00C13590">
      <w:pPr>
        <w:pStyle w:val="NoSpacing"/>
        <w:spacing w:line="360" w:lineRule="auto"/>
        <w:rPr>
          <w:sz w:val="22"/>
          <w:szCs w:val="22"/>
        </w:rPr>
      </w:pPr>
    </w:p>
    <w:p w14:paraId="1310AF70" w14:textId="77777777" w:rsidR="00C13590" w:rsidRDefault="00C13590" w:rsidP="00C13590">
      <w:pPr>
        <w:pStyle w:val="NoSpacing"/>
        <w:spacing w:line="360" w:lineRule="auto"/>
        <w:rPr>
          <w:sz w:val="22"/>
          <w:szCs w:val="22"/>
        </w:rPr>
      </w:pPr>
      <w:r w:rsidRPr="00B52D9D">
        <w:rPr>
          <w:sz w:val="22"/>
          <w:szCs w:val="22"/>
        </w:rPr>
        <w:t>Having launched into the leisure marine market back in 1993, Landau UK’s Commercial marine division was established during 2014 and has gone from strength to strength ever since. Strong working relationships have been developed with the likes of Babcock, the Ministry of Defence, Defra and the Marine Management Organisation.   </w:t>
      </w:r>
    </w:p>
    <w:p w14:paraId="022713E3" w14:textId="77777777" w:rsidR="00C13590" w:rsidRPr="00B52D9D" w:rsidRDefault="00C13590" w:rsidP="00C13590">
      <w:pPr>
        <w:pStyle w:val="NoSpacing"/>
        <w:spacing w:line="360" w:lineRule="auto"/>
        <w:rPr>
          <w:sz w:val="22"/>
          <w:szCs w:val="22"/>
        </w:rPr>
      </w:pPr>
    </w:p>
    <w:p w14:paraId="3032A7C9" w14:textId="77777777" w:rsidR="00C13590" w:rsidRPr="00B52D9D" w:rsidRDefault="00C13590" w:rsidP="00C13590">
      <w:pPr>
        <w:pStyle w:val="NoSpacing"/>
        <w:spacing w:line="360" w:lineRule="auto"/>
        <w:rPr>
          <w:sz w:val="22"/>
          <w:szCs w:val="22"/>
        </w:rPr>
      </w:pPr>
      <w:r w:rsidRPr="00B52D9D">
        <w:rPr>
          <w:sz w:val="22"/>
          <w:szCs w:val="22"/>
        </w:rPr>
        <w:t>Landau UK is one of the only marine services companies to have gained accreditation for ISO 9001 certification to the upgraded International Quality Standard ISO 9001:2015. This clearly demonstrates our commitment to being at the forefront of developments in this discipline. In addition, Landau UK’s Commercial division have invested in a dedicated commercial team and tender support function to further enhance and support all commercial projects.  </w:t>
      </w:r>
    </w:p>
    <w:p w14:paraId="225B85F7" w14:textId="77777777" w:rsidR="00C13590" w:rsidRPr="00392A92" w:rsidRDefault="00C13590" w:rsidP="00C13590">
      <w:pPr>
        <w:spacing w:line="360" w:lineRule="auto"/>
        <w:rPr>
          <w:sz w:val="22"/>
          <w:szCs w:val="22"/>
        </w:rPr>
      </w:pPr>
      <w:r w:rsidRPr="00B52D9D">
        <w:rPr>
          <w:sz w:val="22"/>
          <w:szCs w:val="22"/>
        </w:rPr>
        <w:br/>
      </w:r>
      <w:r w:rsidRPr="00392A92">
        <w:rPr>
          <w:sz w:val="22"/>
          <w:szCs w:val="22"/>
        </w:rPr>
        <w:t xml:space="preserve">To find out more like us on </w:t>
      </w:r>
      <w:hyperlink r:id="rId11" w:history="1">
        <w:r w:rsidRPr="00392A92">
          <w:rPr>
            <w:sz w:val="22"/>
            <w:szCs w:val="22"/>
          </w:rPr>
          <w:t>Facebook</w:t>
        </w:r>
      </w:hyperlink>
      <w:r w:rsidRPr="00392A92">
        <w:rPr>
          <w:sz w:val="22"/>
          <w:szCs w:val="22"/>
        </w:rPr>
        <w:t xml:space="preserve">, follow us on </w:t>
      </w:r>
      <w:hyperlink r:id="rId12" w:history="1">
        <w:r w:rsidRPr="00392A92">
          <w:rPr>
            <w:sz w:val="22"/>
            <w:szCs w:val="22"/>
          </w:rPr>
          <w:t>Twitter</w:t>
        </w:r>
      </w:hyperlink>
      <w:r w:rsidRPr="00392A92">
        <w:rPr>
          <w:sz w:val="22"/>
          <w:szCs w:val="22"/>
        </w:rPr>
        <w:t xml:space="preserve">, connect with us on </w:t>
      </w:r>
      <w:hyperlink r:id="rId13" w:history="1">
        <w:r w:rsidRPr="00392A92">
          <w:rPr>
            <w:sz w:val="22"/>
            <w:szCs w:val="22"/>
          </w:rPr>
          <w:t>Linkedin</w:t>
        </w:r>
      </w:hyperlink>
      <w:r w:rsidRPr="00392A92">
        <w:rPr>
          <w:sz w:val="22"/>
          <w:szCs w:val="22"/>
        </w:rPr>
        <w:t xml:space="preserve">, or visit </w:t>
      </w:r>
      <w:hyperlink r:id="rId14" w:history="1">
        <w:r w:rsidRPr="00392A92">
          <w:rPr>
            <w:sz w:val="22"/>
            <w:szCs w:val="22"/>
          </w:rPr>
          <w:t>www.landauukcommercial.com</w:t>
        </w:r>
      </w:hyperlink>
      <w:r w:rsidRPr="00392A92">
        <w:rPr>
          <w:sz w:val="22"/>
          <w:szCs w:val="22"/>
        </w:rPr>
        <w:t xml:space="preserve"> </w:t>
      </w:r>
    </w:p>
    <w:p w14:paraId="2C2F2B33" w14:textId="77777777" w:rsidR="00C13590" w:rsidRPr="00C83BD2" w:rsidRDefault="00C13590" w:rsidP="00C13590">
      <w:pPr>
        <w:spacing w:line="360" w:lineRule="auto"/>
      </w:pPr>
      <w:r w:rsidRPr="00B52D9D">
        <w:rPr>
          <w:b/>
          <w:sz w:val="22"/>
          <w:szCs w:val="22"/>
          <w:lang w:val="en-US"/>
        </w:rPr>
        <w:t>For further information, images and interviews</w:t>
      </w:r>
      <w:r w:rsidRPr="00B52D9D">
        <w:rPr>
          <w:b/>
          <w:sz w:val="22"/>
          <w:szCs w:val="22"/>
          <w:lang w:val="en-US"/>
        </w:rPr>
        <w:br/>
      </w:r>
      <w:r w:rsidRPr="00B52D9D">
        <w:rPr>
          <w:sz w:val="22"/>
          <w:szCs w:val="22"/>
          <w:lang w:val="en-US"/>
        </w:rPr>
        <w:t xml:space="preserve">Please contact: Sara Boyes, Marketing &amp; </w:t>
      </w:r>
      <w:r>
        <w:rPr>
          <w:sz w:val="22"/>
          <w:szCs w:val="22"/>
          <w:lang w:val="en-US"/>
        </w:rPr>
        <w:t>Tender</w:t>
      </w:r>
      <w:r w:rsidRPr="00B52D9D">
        <w:rPr>
          <w:sz w:val="22"/>
          <w:szCs w:val="22"/>
          <w:lang w:val="en-US"/>
        </w:rPr>
        <w:t xml:space="preserve"> Manager, </w:t>
      </w:r>
      <w:hyperlink r:id="rId15" w:history="1">
        <w:r w:rsidRPr="00B52D9D">
          <w:rPr>
            <w:rStyle w:val="Hyperlink"/>
            <w:color w:val="auto"/>
            <w:sz w:val="22"/>
            <w:szCs w:val="22"/>
            <w:lang w:val="en-US"/>
          </w:rPr>
          <w:t>sarab@landauuk.com</w:t>
        </w:r>
      </w:hyperlink>
      <w:r w:rsidRPr="00B52D9D">
        <w:rPr>
          <w:sz w:val="22"/>
          <w:szCs w:val="22"/>
          <w:lang w:val="en-US"/>
        </w:rPr>
        <w:t xml:space="preserve">, +44 (0) 1489 577 588, Landau UK, </w:t>
      </w:r>
      <w:r>
        <w:rPr>
          <w:sz w:val="22"/>
          <w:szCs w:val="22"/>
          <w:lang w:val="en-US"/>
        </w:rPr>
        <w:t xml:space="preserve">Unit C, Building 9, </w:t>
      </w:r>
      <w:r w:rsidRPr="00B52D9D">
        <w:rPr>
          <w:sz w:val="22"/>
          <w:szCs w:val="22"/>
          <w:lang w:val="en-US"/>
        </w:rPr>
        <w:t>Swanwick Marina, Swanwick, Southampton, SO31 1ZL</w:t>
      </w:r>
    </w:p>
    <w:p w14:paraId="259CEDCA" w14:textId="01B8CB8D" w:rsidR="000A7A79" w:rsidRPr="00F964FA" w:rsidRDefault="000A7A79" w:rsidP="00783889">
      <w:pPr>
        <w:rPr>
          <w:noProof/>
          <w:sz w:val="28"/>
        </w:rPr>
      </w:pPr>
    </w:p>
    <w:sectPr w:rsidR="000A7A79" w:rsidRPr="00F964FA" w:rsidSect="009E0FC2">
      <w:headerReference w:type="even" r:id="rId16"/>
      <w:headerReference w:type="default" r:id="rId17"/>
      <w:footerReference w:type="default" r:id="rId18"/>
      <w:headerReference w:type="first" r:id="rId19"/>
      <w:pgSz w:w="11907" w:h="16840"/>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BE2FF" w14:textId="77777777" w:rsidR="002D0FBD" w:rsidRDefault="002D0FBD">
      <w:r>
        <w:separator/>
      </w:r>
    </w:p>
  </w:endnote>
  <w:endnote w:type="continuationSeparator" w:id="0">
    <w:p w14:paraId="5246E4C9" w14:textId="77777777" w:rsidR="002D0FBD" w:rsidRDefault="002D0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F30A9" w14:textId="77777777" w:rsidR="00A849FC" w:rsidRPr="00A849FC" w:rsidRDefault="00A849FC" w:rsidP="00A849FC">
    <w:pPr>
      <w:pStyle w:val="Foot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EB099" w14:textId="77777777" w:rsidR="002D0FBD" w:rsidRDefault="002D0FBD">
      <w:r>
        <w:separator/>
      </w:r>
    </w:p>
  </w:footnote>
  <w:footnote w:type="continuationSeparator" w:id="0">
    <w:p w14:paraId="25575BD6" w14:textId="77777777" w:rsidR="002D0FBD" w:rsidRDefault="002D0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1231" w14:textId="77777777" w:rsidR="00C03FD1" w:rsidRDefault="00C03FD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34DD35" w14:textId="77777777" w:rsidR="00C03FD1" w:rsidRDefault="00C03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943A8" w14:textId="405C2BE9" w:rsidR="00D640F2" w:rsidRDefault="009E0FC2" w:rsidP="0051405D">
    <w:pPr>
      <w:pStyle w:val="Header"/>
      <w:jc w:val="center"/>
    </w:pPr>
    <w:r w:rsidRPr="009E0FC2">
      <w:rPr>
        <w:noProof/>
      </w:rPr>
      <w:drawing>
        <wp:anchor distT="0" distB="0" distL="114300" distR="114300" simplePos="0" relativeHeight="251661312" behindDoc="0" locked="0" layoutInCell="1" allowOverlap="1" wp14:anchorId="728FB704" wp14:editId="0F434761">
          <wp:simplePos x="0" y="0"/>
          <wp:positionH relativeFrom="column">
            <wp:posOffset>3722370</wp:posOffset>
          </wp:positionH>
          <wp:positionV relativeFrom="paragraph">
            <wp:posOffset>-123825</wp:posOffset>
          </wp:positionV>
          <wp:extent cx="2407920" cy="743585"/>
          <wp:effectExtent l="0" t="0" r="0" b="0"/>
          <wp:wrapSquare wrapText="bothSides"/>
          <wp:docPr id="3" name="Picture 3" descr="LANDAUUK_CMYK_Comm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DAUUK_CMYK_Comm_BK"/>
                  <pic:cNvPicPr>
                    <a:picLocks noChangeAspect="1" noChangeArrowheads="1"/>
                  </pic:cNvPicPr>
                </pic:nvPicPr>
                <pic:blipFill>
                  <a:blip r:embed="rId1"/>
                  <a:srcRect/>
                  <a:stretch>
                    <a:fillRect/>
                  </a:stretch>
                </pic:blipFill>
                <pic:spPr bwMode="auto">
                  <a:xfrm>
                    <a:off x="0" y="0"/>
                    <a:ext cx="2407920" cy="743585"/>
                  </a:xfrm>
                  <a:prstGeom prst="rect">
                    <a:avLst/>
                  </a:prstGeom>
                  <a:noFill/>
                  <a:ln w="9525">
                    <a:noFill/>
                    <a:miter lim="800000"/>
                    <a:headEnd/>
                    <a:tailEnd/>
                  </a:ln>
                </pic:spPr>
              </pic:pic>
            </a:graphicData>
          </a:graphic>
        </wp:anchor>
      </w:drawing>
    </w:r>
    <w:r w:rsidRPr="009E0FC2">
      <w:rPr>
        <w:noProof/>
      </w:rPr>
      <w:drawing>
        <wp:anchor distT="0" distB="0" distL="114300" distR="114300" simplePos="0" relativeHeight="251660288" behindDoc="0" locked="0" layoutInCell="1" allowOverlap="1" wp14:anchorId="24AF3598" wp14:editId="31A738C9">
          <wp:simplePos x="0" y="0"/>
          <wp:positionH relativeFrom="column">
            <wp:posOffset>19050</wp:posOffset>
          </wp:positionH>
          <wp:positionV relativeFrom="paragraph">
            <wp:posOffset>-76200</wp:posOffset>
          </wp:positionV>
          <wp:extent cx="3093720" cy="659765"/>
          <wp:effectExtent l="0" t="0" r="0" b="6985"/>
          <wp:wrapSquare wrapText="bothSides"/>
          <wp:docPr id="2" name="Picture 2" descr="LANDAUUK_CMY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AUUK_CMYK_BLUE"/>
                  <pic:cNvPicPr>
                    <a:picLocks noChangeAspect="1" noChangeArrowheads="1"/>
                  </pic:cNvPicPr>
                </pic:nvPicPr>
                <pic:blipFill>
                  <a:blip r:embed="rId2"/>
                  <a:srcRect/>
                  <a:stretch>
                    <a:fillRect/>
                  </a:stretch>
                </pic:blipFill>
                <pic:spPr bwMode="auto">
                  <a:xfrm>
                    <a:off x="0" y="0"/>
                    <a:ext cx="3093720" cy="659765"/>
                  </a:xfrm>
                  <a:prstGeom prst="rect">
                    <a:avLst/>
                  </a:prstGeom>
                  <a:noFill/>
                  <a:ln w="9525">
                    <a:noFill/>
                    <a:miter lim="800000"/>
                    <a:headEnd/>
                    <a:tailEnd/>
                  </a:ln>
                </pic:spPr>
              </pic:pic>
            </a:graphicData>
          </a:graphic>
        </wp:anchor>
      </w:drawing>
    </w:r>
    <w:r w:rsidR="0051405D">
      <w:t xml:space="preserve">              </w:t>
    </w:r>
  </w:p>
  <w:p w14:paraId="168560B8" w14:textId="77777777" w:rsidR="00D640F2" w:rsidRDefault="00D640F2" w:rsidP="0051405D">
    <w:pPr>
      <w:pStyle w:val="Header"/>
      <w:jc w:val="center"/>
    </w:pPr>
  </w:p>
  <w:p w14:paraId="15DC40C6" w14:textId="77777777" w:rsidR="00C03FD1" w:rsidRPr="0051405D" w:rsidRDefault="0051405D" w:rsidP="0051405D">
    <w:pPr>
      <w:pStyle w:val="Heade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8EE6" w14:textId="72539228" w:rsidR="003E369A" w:rsidRDefault="009E0FC2" w:rsidP="00572639">
    <w:pPr>
      <w:pStyle w:val="Header"/>
    </w:pPr>
    <w:r>
      <w:rPr>
        <w:noProof/>
      </w:rPr>
      <w:drawing>
        <wp:anchor distT="0" distB="0" distL="114300" distR="114300" simplePos="0" relativeHeight="251655168" behindDoc="0" locked="0" layoutInCell="1" allowOverlap="1" wp14:anchorId="2C5B5870" wp14:editId="66C3965D">
          <wp:simplePos x="0" y="0"/>
          <wp:positionH relativeFrom="column">
            <wp:posOffset>-15240</wp:posOffset>
          </wp:positionH>
          <wp:positionV relativeFrom="paragraph">
            <wp:posOffset>10795</wp:posOffset>
          </wp:positionV>
          <wp:extent cx="3093720" cy="659765"/>
          <wp:effectExtent l="19050" t="0" r="0" b="0"/>
          <wp:wrapSquare wrapText="bothSides"/>
          <wp:docPr id="8" name="Picture 8" descr="LANDAUUK_CMY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AUUK_CMYK_BLUE"/>
                  <pic:cNvPicPr>
                    <a:picLocks noChangeAspect="1" noChangeArrowheads="1"/>
                  </pic:cNvPicPr>
                </pic:nvPicPr>
                <pic:blipFill>
                  <a:blip r:embed="rId1"/>
                  <a:srcRect/>
                  <a:stretch>
                    <a:fillRect/>
                  </a:stretch>
                </pic:blipFill>
                <pic:spPr bwMode="auto">
                  <a:xfrm>
                    <a:off x="0" y="0"/>
                    <a:ext cx="3093720" cy="65976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558EF735" wp14:editId="2A7D4029">
          <wp:simplePos x="0" y="0"/>
          <wp:positionH relativeFrom="column">
            <wp:posOffset>3688080</wp:posOffset>
          </wp:positionH>
          <wp:positionV relativeFrom="paragraph">
            <wp:posOffset>-36830</wp:posOffset>
          </wp:positionV>
          <wp:extent cx="2407920" cy="743585"/>
          <wp:effectExtent l="19050" t="0" r="0" b="0"/>
          <wp:wrapSquare wrapText="bothSides"/>
          <wp:docPr id="4" name="Picture 4" descr="LANDAUUK_CMYK_Comm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DAUUK_CMYK_Comm_BK"/>
                  <pic:cNvPicPr>
                    <a:picLocks noChangeAspect="1" noChangeArrowheads="1"/>
                  </pic:cNvPicPr>
                </pic:nvPicPr>
                <pic:blipFill>
                  <a:blip r:embed="rId2"/>
                  <a:srcRect/>
                  <a:stretch>
                    <a:fillRect/>
                  </a:stretch>
                </pic:blipFill>
                <pic:spPr bwMode="auto">
                  <a:xfrm>
                    <a:off x="0" y="0"/>
                    <a:ext cx="2407920" cy="743585"/>
                  </a:xfrm>
                  <a:prstGeom prst="rect">
                    <a:avLst/>
                  </a:prstGeom>
                  <a:noFill/>
                  <a:ln w="9525">
                    <a:noFill/>
                    <a:miter lim="800000"/>
                    <a:headEnd/>
                    <a:tailEnd/>
                  </a:ln>
                </pic:spPr>
              </pic:pic>
            </a:graphicData>
          </a:graphic>
        </wp:anchor>
      </w:drawing>
    </w:r>
    <w:r w:rsidR="003E369A">
      <w:t xml:space="preserve">  </w:t>
    </w:r>
    <w:r w:rsidR="00572639">
      <w:t xml:space="preserve">               </w:t>
    </w:r>
    <w:r w:rsidR="003E369A">
      <w:t xml:space="preserve">    </w:t>
    </w:r>
    <w:r w:rsidR="00572639">
      <w:t xml:space="preserve">                 </w:t>
    </w:r>
    <w:r w:rsidR="003E369A">
      <w:t xml:space="preserve"> </w:t>
    </w:r>
    <w:r w:rsidR="0051405D">
      <w:t xml:space="preserve">        </w:t>
    </w:r>
    <w:r w:rsidR="00572639">
      <w:t xml:space="preserve">        </w:t>
    </w:r>
    <w:r w:rsidR="0051405D">
      <w:t xml:space="preserve">         </w:t>
    </w:r>
    <w:r w:rsidR="003E369A">
      <w:t xml:space="preserve">             </w:t>
    </w:r>
  </w:p>
  <w:p w14:paraId="790DE8E4" w14:textId="77777777" w:rsidR="00572639" w:rsidRDefault="00572639" w:rsidP="00572639">
    <w:pPr>
      <w:pStyle w:val="Header"/>
    </w:pPr>
  </w:p>
  <w:p w14:paraId="25AC5CC7" w14:textId="77777777" w:rsidR="00767756" w:rsidRDefault="00767756" w:rsidP="00572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10ED"/>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6511400"/>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B37487"/>
    <w:multiLevelType w:val="hybridMultilevel"/>
    <w:tmpl w:val="7E88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92F41"/>
    <w:multiLevelType w:val="hybridMultilevel"/>
    <w:tmpl w:val="044E8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3172C6"/>
    <w:multiLevelType w:val="multilevel"/>
    <w:tmpl w:val="AC50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220D4"/>
    <w:multiLevelType w:val="hybridMultilevel"/>
    <w:tmpl w:val="DB0C1F6A"/>
    <w:lvl w:ilvl="0" w:tplc="C13CA09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2F64"/>
    <w:multiLevelType w:val="hybridMultilevel"/>
    <w:tmpl w:val="B148A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F62880"/>
    <w:multiLevelType w:val="hybridMultilevel"/>
    <w:tmpl w:val="E7EE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E6918"/>
    <w:multiLevelType w:val="hybridMultilevel"/>
    <w:tmpl w:val="FE327DD8"/>
    <w:lvl w:ilvl="0" w:tplc="3E76C45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3A047B"/>
    <w:multiLevelType w:val="hybridMultilevel"/>
    <w:tmpl w:val="38B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F2442"/>
    <w:multiLevelType w:val="hybridMultilevel"/>
    <w:tmpl w:val="5EFED4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4BA82D99"/>
    <w:multiLevelType w:val="hybridMultilevel"/>
    <w:tmpl w:val="D4CAF882"/>
    <w:lvl w:ilvl="0" w:tplc="6A2A6D5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05287B"/>
    <w:multiLevelType w:val="hybridMultilevel"/>
    <w:tmpl w:val="52A6248C"/>
    <w:lvl w:ilvl="0" w:tplc="9B6022C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3C5AA0"/>
    <w:multiLevelType w:val="multilevel"/>
    <w:tmpl w:val="E960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1E2B8F"/>
    <w:multiLevelType w:val="hybridMultilevel"/>
    <w:tmpl w:val="A83C9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BF580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55917068"/>
    <w:multiLevelType w:val="hybridMultilevel"/>
    <w:tmpl w:val="A3F8F644"/>
    <w:lvl w:ilvl="0" w:tplc="71F407CE">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F766BE"/>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679161CC"/>
    <w:multiLevelType w:val="hybridMultilevel"/>
    <w:tmpl w:val="32CC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D401C"/>
    <w:multiLevelType w:val="hybridMultilevel"/>
    <w:tmpl w:val="32C4F03C"/>
    <w:lvl w:ilvl="0" w:tplc="C32AA478">
      <w:numFmt w:val="bullet"/>
      <w:lvlText w:val="•"/>
      <w:lvlJc w:val="left"/>
      <w:pPr>
        <w:ind w:left="720" w:hanging="360"/>
      </w:pPr>
      <w:rPr>
        <w:rFonts w:ascii="Calibri" w:eastAsia="Times New Roman" w:hAnsi="Calibri"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502A79"/>
    <w:multiLevelType w:val="singleLevel"/>
    <w:tmpl w:val="32962AB0"/>
    <w:lvl w:ilvl="0">
      <w:start w:val="1"/>
      <w:numFmt w:val="decimal"/>
      <w:lvlText w:val="%1."/>
      <w:legacy w:legacy="1" w:legacySpace="0" w:legacyIndent="283"/>
      <w:lvlJc w:val="left"/>
      <w:pPr>
        <w:ind w:left="283" w:hanging="283"/>
      </w:pPr>
    </w:lvl>
  </w:abstractNum>
  <w:abstractNum w:abstractNumId="21" w15:restartNumberingAfterBreak="0">
    <w:nsid w:val="6E0E5668"/>
    <w:multiLevelType w:val="hybridMultilevel"/>
    <w:tmpl w:val="4D842850"/>
    <w:lvl w:ilvl="0" w:tplc="F04E7494">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77320B66"/>
    <w:multiLevelType w:val="hybridMultilevel"/>
    <w:tmpl w:val="7A5C9FA2"/>
    <w:lvl w:ilvl="0" w:tplc="65E43FCA">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9815E8"/>
    <w:multiLevelType w:val="hybridMultilevel"/>
    <w:tmpl w:val="E190CB94"/>
    <w:lvl w:ilvl="0" w:tplc="57F48F0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lvl w:ilvl="0">
        <w:start w:val="1"/>
        <w:numFmt w:val="decimal"/>
        <w:lvlText w:val="%1."/>
        <w:legacy w:legacy="1" w:legacySpace="0" w:legacyIndent="283"/>
        <w:lvlJc w:val="left"/>
        <w:pPr>
          <w:ind w:left="283" w:hanging="283"/>
        </w:pPr>
      </w:lvl>
    </w:lvlOverride>
  </w:num>
  <w:num w:numId="3">
    <w:abstractNumId w:val="20"/>
    <w:lvlOverride w:ilvl="0">
      <w:lvl w:ilvl="0">
        <w:start w:val="1"/>
        <w:numFmt w:val="decimal"/>
        <w:lvlText w:val="%1."/>
        <w:legacy w:legacy="1" w:legacySpace="0" w:legacyIndent="283"/>
        <w:lvlJc w:val="left"/>
        <w:pPr>
          <w:ind w:left="283" w:hanging="283"/>
        </w:pPr>
      </w:lvl>
    </w:lvlOverride>
  </w:num>
  <w:num w:numId="4">
    <w:abstractNumId w:val="20"/>
    <w:lvlOverride w:ilvl="0">
      <w:lvl w:ilvl="0">
        <w:start w:val="1"/>
        <w:numFmt w:val="decimal"/>
        <w:lvlText w:val="%1."/>
        <w:legacy w:legacy="1" w:legacySpace="0" w:legacyIndent="283"/>
        <w:lvlJc w:val="left"/>
        <w:pPr>
          <w:ind w:left="283" w:hanging="283"/>
        </w:pPr>
      </w:lvl>
    </w:lvlOverride>
  </w:num>
  <w:num w:numId="5">
    <w:abstractNumId w:val="20"/>
    <w:lvlOverride w:ilvl="0">
      <w:lvl w:ilvl="0">
        <w:start w:val="1"/>
        <w:numFmt w:val="decimal"/>
        <w:lvlText w:val="%1."/>
        <w:legacy w:legacy="1" w:legacySpace="0" w:legacyIndent="283"/>
        <w:lvlJc w:val="left"/>
        <w:pPr>
          <w:ind w:left="283" w:hanging="283"/>
        </w:pPr>
      </w:lvl>
    </w:lvlOverride>
  </w:num>
  <w:num w:numId="6">
    <w:abstractNumId w:val="20"/>
    <w:lvlOverride w:ilvl="0">
      <w:lvl w:ilvl="0">
        <w:start w:val="1"/>
        <w:numFmt w:val="decimal"/>
        <w:lvlText w:val="%1."/>
        <w:legacy w:legacy="1" w:legacySpace="0" w:legacyIndent="283"/>
        <w:lvlJc w:val="left"/>
        <w:pPr>
          <w:ind w:left="283" w:hanging="283"/>
        </w:pPr>
      </w:lvl>
    </w:lvlOverride>
  </w:num>
  <w:num w:numId="7">
    <w:abstractNumId w:val="20"/>
    <w:lvlOverride w:ilvl="0">
      <w:lvl w:ilvl="0">
        <w:start w:val="1"/>
        <w:numFmt w:val="decimal"/>
        <w:lvlText w:val="%1."/>
        <w:legacy w:legacy="1" w:legacySpace="0" w:legacyIndent="283"/>
        <w:lvlJc w:val="left"/>
        <w:pPr>
          <w:ind w:left="283" w:hanging="283"/>
        </w:pPr>
      </w:lvl>
    </w:lvlOverride>
  </w:num>
  <w:num w:numId="8">
    <w:abstractNumId w:val="20"/>
    <w:lvlOverride w:ilvl="0">
      <w:lvl w:ilvl="0">
        <w:start w:val="1"/>
        <w:numFmt w:val="decimal"/>
        <w:lvlText w:val="%1."/>
        <w:legacy w:legacy="1" w:legacySpace="0" w:legacyIndent="283"/>
        <w:lvlJc w:val="left"/>
        <w:pPr>
          <w:ind w:left="283" w:hanging="283"/>
        </w:pPr>
      </w:lvl>
    </w:lvlOverride>
  </w:num>
  <w:num w:numId="9">
    <w:abstractNumId w:val="20"/>
    <w:lvlOverride w:ilvl="0">
      <w:lvl w:ilvl="0">
        <w:start w:val="1"/>
        <w:numFmt w:val="decimal"/>
        <w:lvlText w:val="%1."/>
        <w:legacy w:legacy="1" w:legacySpace="0" w:legacyIndent="283"/>
        <w:lvlJc w:val="left"/>
        <w:pPr>
          <w:ind w:left="283" w:hanging="283"/>
        </w:pPr>
      </w:lvl>
    </w:lvlOverride>
  </w:num>
  <w:num w:numId="10">
    <w:abstractNumId w:val="20"/>
    <w:lvlOverride w:ilvl="0">
      <w:lvl w:ilvl="0">
        <w:start w:val="1"/>
        <w:numFmt w:val="decimal"/>
        <w:lvlText w:val="%1."/>
        <w:legacy w:legacy="1" w:legacySpace="0" w:legacyIndent="283"/>
        <w:lvlJc w:val="left"/>
        <w:pPr>
          <w:ind w:left="283" w:hanging="283"/>
        </w:pPr>
      </w:lvl>
    </w:lvlOverride>
  </w:num>
  <w:num w:numId="11">
    <w:abstractNumId w:val="20"/>
    <w:lvlOverride w:ilvl="0">
      <w:lvl w:ilvl="0">
        <w:start w:val="1"/>
        <w:numFmt w:val="decimal"/>
        <w:lvlText w:val="%1."/>
        <w:legacy w:legacy="1" w:legacySpace="0" w:legacyIndent="283"/>
        <w:lvlJc w:val="left"/>
        <w:pPr>
          <w:ind w:left="283" w:hanging="283"/>
        </w:pPr>
      </w:lvl>
    </w:lvlOverride>
  </w:num>
  <w:num w:numId="12">
    <w:abstractNumId w:val="20"/>
    <w:lvlOverride w:ilvl="0">
      <w:lvl w:ilvl="0">
        <w:start w:val="1"/>
        <w:numFmt w:val="decimal"/>
        <w:lvlText w:val="%1."/>
        <w:legacy w:legacy="1" w:legacySpace="0" w:legacyIndent="283"/>
        <w:lvlJc w:val="left"/>
        <w:pPr>
          <w:ind w:left="283" w:hanging="283"/>
        </w:pPr>
      </w:lvl>
    </w:lvlOverride>
  </w:num>
  <w:num w:numId="13">
    <w:abstractNumId w:val="0"/>
  </w:num>
  <w:num w:numId="14">
    <w:abstractNumId w:val="1"/>
  </w:num>
  <w:num w:numId="15">
    <w:abstractNumId w:val="17"/>
  </w:num>
  <w:num w:numId="16">
    <w:abstractNumId w:val="15"/>
  </w:num>
  <w:num w:numId="17">
    <w:abstractNumId w:val="21"/>
  </w:num>
  <w:num w:numId="18">
    <w:abstractNumId w:val="6"/>
  </w:num>
  <w:num w:numId="19">
    <w:abstractNumId w:val="14"/>
  </w:num>
  <w:num w:numId="20">
    <w:abstractNumId w:val="18"/>
  </w:num>
  <w:num w:numId="21">
    <w:abstractNumId w:val="19"/>
  </w:num>
  <w:num w:numId="22">
    <w:abstractNumId w:val="13"/>
  </w:num>
  <w:num w:numId="23">
    <w:abstractNumId w:val="4"/>
  </w:num>
  <w:num w:numId="24">
    <w:abstractNumId w:val="8"/>
  </w:num>
  <w:num w:numId="25">
    <w:abstractNumId w:val="5"/>
  </w:num>
  <w:num w:numId="26">
    <w:abstractNumId w:val="12"/>
  </w:num>
  <w:num w:numId="27">
    <w:abstractNumId w:val="11"/>
  </w:num>
  <w:num w:numId="28">
    <w:abstractNumId w:val="22"/>
  </w:num>
  <w:num w:numId="29">
    <w:abstractNumId w:val="16"/>
  </w:num>
  <w:num w:numId="30">
    <w:abstractNumId w:val="23"/>
  </w:num>
  <w:num w:numId="31">
    <w:abstractNumId w:val="3"/>
  </w:num>
  <w:num w:numId="32">
    <w:abstractNumId w:val="3"/>
  </w:num>
  <w:num w:numId="33">
    <w:abstractNumId w:val="10"/>
  </w:num>
  <w:num w:numId="34">
    <w:abstractNumId w:val="9"/>
  </w:num>
  <w:num w:numId="35">
    <w:abstractNumId w:val="7"/>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8E"/>
    <w:rsid w:val="0000356B"/>
    <w:rsid w:val="00014E84"/>
    <w:rsid w:val="00031A80"/>
    <w:rsid w:val="000321E4"/>
    <w:rsid w:val="00032E8D"/>
    <w:rsid w:val="000363B3"/>
    <w:rsid w:val="00056960"/>
    <w:rsid w:val="00056B7C"/>
    <w:rsid w:val="00057D20"/>
    <w:rsid w:val="0006779D"/>
    <w:rsid w:val="000770D7"/>
    <w:rsid w:val="00082F97"/>
    <w:rsid w:val="000A25D4"/>
    <w:rsid w:val="000A7A79"/>
    <w:rsid w:val="000B46C5"/>
    <w:rsid w:val="000C3710"/>
    <w:rsid w:val="000D3719"/>
    <w:rsid w:val="00102A5F"/>
    <w:rsid w:val="00106A58"/>
    <w:rsid w:val="00111A87"/>
    <w:rsid w:val="0012098A"/>
    <w:rsid w:val="001252AD"/>
    <w:rsid w:val="00130E8C"/>
    <w:rsid w:val="0013164D"/>
    <w:rsid w:val="001317A3"/>
    <w:rsid w:val="001321F9"/>
    <w:rsid w:val="0015096B"/>
    <w:rsid w:val="00154EF8"/>
    <w:rsid w:val="00163EE9"/>
    <w:rsid w:val="00164CD5"/>
    <w:rsid w:val="00167A1B"/>
    <w:rsid w:val="00171EB4"/>
    <w:rsid w:val="0018321D"/>
    <w:rsid w:val="001835F9"/>
    <w:rsid w:val="00196645"/>
    <w:rsid w:val="0019770B"/>
    <w:rsid w:val="001C4BF0"/>
    <w:rsid w:val="001D716B"/>
    <w:rsid w:val="001F07FE"/>
    <w:rsid w:val="001F7D31"/>
    <w:rsid w:val="0021421A"/>
    <w:rsid w:val="002239B3"/>
    <w:rsid w:val="0023259C"/>
    <w:rsid w:val="00235B73"/>
    <w:rsid w:val="0025487D"/>
    <w:rsid w:val="00255DFB"/>
    <w:rsid w:val="002600B4"/>
    <w:rsid w:val="002614DA"/>
    <w:rsid w:val="002730F7"/>
    <w:rsid w:val="002816FD"/>
    <w:rsid w:val="002828BB"/>
    <w:rsid w:val="00296B76"/>
    <w:rsid w:val="002C53F3"/>
    <w:rsid w:val="002C65F7"/>
    <w:rsid w:val="002D0FBD"/>
    <w:rsid w:val="002E7EFF"/>
    <w:rsid w:val="002F7DD7"/>
    <w:rsid w:val="003063D4"/>
    <w:rsid w:val="0031207C"/>
    <w:rsid w:val="00313CE8"/>
    <w:rsid w:val="00316E0B"/>
    <w:rsid w:val="00320428"/>
    <w:rsid w:val="003208C5"/>
    <w:rsid w:val="00333A67"/>
    <w:rsid w:val="003528D2"/>
    <w:rsid w:val="003B0377"/>
    <w:rsid w:val="003B23D8"/>
    <w:rsid w:val="003C08E3"/>
    <w:rsid w:val="003E369A"/>
    <w:rsid w:val="003F22E3"/>
    <w:rsid w:val="003F750A"/>
    <w:rsid w:val="00410908"/>
    <w:rsid w:val="00421236"/>
    <w:rsid w:val="004651BC"/>
    <w:rsid w:val="0048087F"/>
    <w:rsid w:val="00487B62"/>
    <w:rsid w:val="004D334A"/>
    <w:rsid w:val="004E2A2F"/>
    <w:rsid w:val="004E2C65"/>
    <w:rsid w:val="004E3103"/>
    <w:rsid w:val="004F7416"/>
    <w:rsid w:val="0051405D"/>
    <w:rsid w:val="005240A0"/>
    <w:rsid w:val="00536209"/>
    <w:rsid w:val="00536CA5"/>
    <w:rsid w:val="00547D71"/>
    <w:rsid w:val="005571E2"/>
    <w:rsid w:val="00557954"/>
    <w:rsid w:val="00572639"/>
    <w:rsid w:val="0058789E"/>
    <w:rsid w:val="00591D78"/>
    <w:rsid w:val="005A5854"/>
    <w:rsid w:val="005A6DA7"/>
    <w:rsid w:val="005B731C"/>
    <w:rsid w:val="005C6BEC"/>
    <w:rsid w:val="005F47DC"/>
    <w:rsid w:val="006014B6"/>
    <w:rsid w:val="006033C5"/>
    <w:rsid w:val="00616A27"/>
    <w:rsid w:val="00624A78"/>
    <w:rsid w:val="006415A8"/>
    <w:rsid w:val="00645AD1"/>
    <w:rsid w:val="00654F88"/>
    <w:rsid w:val="00663CF8"/>
    <w:rsid w:val="006676AB"/>
    <w:rsid w:val="00680100"/>
    <w:rsid w:val="0068453A"/>
    <w:rsid w:val="006873DF"/>
    <w:rsid w:val="0069345C"/>
    <w:rsid w:val="006A0CFF"/>
    <w:rsid w:val="006A4A06"/>
    <w:rsid w:val="006B0E1D"/>
    <w:rsid w:val="006B40BF"/>
    <w:rsid w:val="006B7FCD"/>
    <w:rsid w:val="006C2CEF"/>
    <w:rsid w:val="006C3A1B"/>
    <w:rsid w:val="006C3D20"/>
    <w:rsid w:val="006D683B"/>
    <w:rsid w:val="006F66ED"/>
    <w:rsid w:val="006F6D34"/>
    <w:rsid w:val="00703808"/>
    <w:rsid w:val="00707B64"/>
    <w:rsid w:val="00721B61"/>
    <w:rsid w:val="00726E75"/>
    <w:rsid w:val="00732C3D"/>
    <w:rsid w:val="00733E0F"/>
    <w:rsid w:val="007362FE"/>
    <w:rsid w:val="0075670D"/>
    <w:rsid w:val="00767756"/>
    <w:rsid w:val="0077200B"/>
    <w:rsid w:val="007722A8"/>
    <w:rsid w:val="00772A13"/>
    <w:rsid w:val="00783889"/>
    <w:rsid w:val="007A30E7"/>
    <w:rsid w:val="007C3C74"/>
    <w:rsid w:val="007D1576"/>
    <w:rsid w:val="007D3220"/>
    <w:rsid w:val="007D41AF"/>
    <w:rsid w:val="007D52B7"/>
    <w:rsid w:val="007D5874"/>
    <w:rsid w:val="007E2464"/>
    <w:rsid w:val="007E2B8D"/>
    <w:rsid w:val="008025FF"/>
    <w:rsid w:val="00806ADD"/>
    <w:rsid w:val="008103FD"/>
    <w:rsid w:val="00816555"/>
    <w:rsid w:val="00816CA5"/>
    <w:rsid w:val="00817C02"/>
    <w:rsid w:val="0082031B"/>
    <w:rsid w:val="008210CC"/>
    <w:rsid w:val="00844BCB"/>
    <w:rsid w:val="00851965"/>
    <w:rsid w:val="0085485C"/>
    <w:rsid w:val="008555C8"/>
    <w:rsid w:val="00857CA2"/>
    <w:rsid w:val="008869B9"/>
    <w:rsid w:val="008A693C"/>
    <w:rsid w:val="008C03E2"/>
    <w:rsid w:val="008C259A"/>
    <w:rsid w:val="0090206C"/>
    <w:rsid w:val="00914793"/>
    <w:rsid w:val="00924B14"/>
    <w:rsid w:val="00931B12"/>
    <w:rsid w:val="00933E33"/>
    <w:rsid w:val="00947834"/>
    <w:rsid w:val="009601F9"/>
    <w:rsid w:val="009700F0"/>
    <w:rsid w:val="00983134"/>
    <w:rsid w:val="0098396A"/>
    <w:rsid w:val="009900C7"/>
    <w:rsid w:val="00993496"/>
    <w:rsid w:val="009A09E6"/>
    <w:rsid w:val="009A5832"/>
    <w:rsid w:val="009A58A7"/>
    <w:rsid w:val="009B2DA5"/>
    <w:rsid w:val="009B4752"/>
    <w:rsid w:val="009D44BF"/>
    <w:rsid w:val="009D4DFE"/>
    <w:rsid w:val="009D5CCD"/>
    <w:rsid w:val="009D7B57"/>
    <w:rsid w:val="009E0FC2"/>
    <w:rsid w:val="009E3767"/>
    <w:rsid w:val="009E59D5"/>
    <w:rsid w:val="009F1C12"/>
    <w:rsid w:val="00A0062A"/>
    <w:rsid w:val="00A07959"/>
    <w:rsid w:val="00A2398E"/>
    <w:rsid w:val="00A263EA"/>
    <w:rsid w:val="00A36331"/>
    <w:rsid w:val="00A64955"/>
    <w:rsid w:val="00A70CC4"/>
    <w:rsid w:val="00A849FC"/>
    <w:rsid w:val="00AA5276"/>
    <w:rsid w:val="00AA6284"/>
    <w:rsid w:val="00AA67E9"/>
    <w:rsid w:val="00AB149B"/>
    <w:rsid w:val="00AC192F"/>
    <w:rsid w:val="00AC7AC2"/>
    <w:rsid w:val="00AD3E3F"/>
    <w:rsid w:val="00AE2831"/>
    <w:rsid w:val="00AE69EB"/>
    <w:rsid w:val="00AE6E28"/>
    <w:rsid w:val="00AF43DB"/>
    <w:rsid w:val="00B158DB"/>
    <w:rsid w:val="00B2100A"/>
    <w:rsid w:val="00B24097"/>
    <w:rsid w:val="00B46CEC"/>
    <w:rsid w:val="00B64DA1"/>
    <w:rsid w:val="00B7201F"/>
    <w:rsid w:val="00B84B6E"/>
    <w:rsid w:val="00B861E8"/>
    <w:rsid w:val="00B90F27"/>
    <w:rsid w:val="00BA4452"/>
    <w:rsid w:val="00BA6796"/>
    <w:rsid w:val="00BB0D7E"/>
    <w:rsid w:val="00BB7B3D"/>
    <w:rsid w:val="00BD0238"/>
    <w:rsid w:val="00BE6FF7"/>
    <w:rsid w:val="00BF029B"/>
    <w:rsid w:val="00C03FD1"/>
    <w:rsid w:val="00C0418B"/>
    <w:rsid w:val="00C046ED"/>
    <w:rsid w:val="00C13590"/>
    <w:rsid w:val="00C2586A"/>
    <w:rsid w:val="00C322E3"/>
    <w:rsid w:val="00C322E9"/>
    <w:rsid w:val="00C42D3B"/>
    <w:rsid w:val="00C5268E"/>
    <w:rsid w:val="00C56545"/>
    <w:rsid w:val="00C67F0C"/>
    <w:rsid w:val="00C7622E"/>
    <w:rsid w:val="00C83BD2"/>
    <w:rsid w:val="00C90EC4"/>
    <w:rsid w:val="00CA7686"/>
    <w:rsid w:val="00CA7B43"/>
    <w:rsid w:val="00CB05BA"/>
    <w:rsid w:val="00CB6379"/>
    <w:rsid w:val="00CD0862"/>
    <w:rsid w:val="00CD690C"/>
    <w:rsid w:val="00CE1123"/>
    <w:rsid w:val="00CE425E"/>
    <w:rsid w:val="00CF7902"/>
    <w:rsid w:val="00D0429A"/>
    <w:rsid w:val="00D05027"/>
    <w:rsid w:val="00D15D0A"/>
    <w:rsid w:val="00D16E4F"/>
    <w:rsid w:val="00D17EFE"/>
    <w:rsid w:val="00D300AF"/>
    <w:rsid w:val="00D64070"/>
    <w:rsid w:val="00D640F2"/>
    <w:rsid w:val="00D732F2"/>
    <w:rsid w:val="00D849B1"/>
    <w:rsid w:val="00D93F89"/>
    <w:rsid w:val="00D95296"/>
    <w:rsid w:val="00DB793B"/>
    <w:rsid w:val="00DB7DDE"/>
    <w:rsid w:val="00DC2C2F"/>
    <w:rsid w:val="00DC79BB"/>
    <w:rsid w:val="00DE1BFC"/>
    <w:rsid w:val="00DE1E99"/>
    <w:rsid w:val="00DF248C"/>
    <w:rsid w:val="00DF4F87"/>
    <w:rsid w:val="00DF590D"/>
    <w:rsid w:val="00DF60D9"/>
    <w:rsid w:val="00E05E4E"/>
    <w:rsid w:val="00E4244C"/>
    <w:rsid w:val="00E42D94"/>
    <w:rsid w:val="00E43D0A"/>
    <w:rsid w:val="00E566E1"/>
    <w:rsid w:val="00E61CF6"/>
    <w:rsid w:val="00E636AF"/>
    <w:rsid w:val="00E64F3D"/>
    <w:rsid w:val="00E72D03"/>
    <w:rsid w:val="00E8353C"/>
    <w:rsid w:val="00E95EA1"/>
    <w:rsid w:val="00EB2698"/>
    <w:rsid w:val="00EB6B8F"/>
    <w:rsid w:val="00ED56EE"/>
    <w:rsid w:val="00EE0080"/>
    <w:rsid w:val="00EE4CFD"/>
    <w:rsid w:val="00F0689C"/>
    <w:rsid w:val="00F10E9C"/>
    <w:rsid w:val="00F200D3"/>
    <w:rsid w:val="00F55DC1"/>
    <w:rsid w:val="00F63B5B"/>
    <w:rsid w:val="00F63B97"/>
    <w:rsid w:val="00F749D0"/>
    <w:rsid w:val="00F82092"/>
    <w:rsid w:val="00F964FA"/>
    <w:rsid w:val="00FB1964"/>
    <w:rsid w:val="00FB3827"/>
    <w:rsid w:val="00FC4318"/>
    <w:rsid w:val="00FD31ED"/>
    <w:rsid w:val="00FD3975"/>
    <w:rsid w:val="00FE0799"/>
    <w:rsid w:val="00FF0129"/>
    <w:rsid w:val="00FF05FC"/>
    <w:rsid w:val="00FF2EA4"/>
    <w:rsid w:val="00FF6994"/>
    <w:rsid w:val="00FF7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4F0FF379"/>
  <w15:docId w15:val="{95BDCE16-FD46-4EC3-B55A-82F5C439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2D3B"/>
    <w:pPr>
      <w:spacing w:after="120" w:line="264" w:lineRule="auto"/>
    </w:pPr>
  </w:style>
  <w:style w:type="paragraph" w:styleId="Heading1">
    <w:name w:val="heading 1"/>
    <w:basedOn w:val="Normal"/>
    <w:next w:val="Normal"/>
    <w:link w:val="Heading1Char"/>
    <w:uiPriority w:val="9"/>
    <w:qFormat/>
    <w:rsid w:val="00C42D3B"/>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rsid w:val="00C42D3B"/>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semiHidden/>
    <w:unhideWhenUsed/>
    <w:qFormat/>
    <w:rsid w:val="00C42D3B"/>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semiHidden/>
    <w:unhideWhenUsed/>
    <w:qFormat/>
    <w:rsid w:val="00C42D3B"/>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2D3B"/>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2D3B"/>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2D3B"/>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2D3B"/>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2D3B"/>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360"/>
    </w:pPr>
  </w:style>
  <w:style w:type="paragraph" w:styleId="Title">
    <w:name w:val="Title"/>
    <w:basedOn w:val="Normal"/>
    <w:next w:val="Normal"/>
    <w:link w:val="TitleChar"/>
    <w:uiPriority w:val="10"/>
    <w:qFormat/>
    <w:rsid w:val="00C42D3B"/>
    <w:pPr>
      <w:spacing w:after="0" w:line="240" w:lineRule="auto"/>
      <w:contextualSpacing/>
    </w:pPr>
    <w:rPr>
      <w:rFonts w:ascii="Calibri Light" w:eastAsia="SimSun" w:hAnsi="Calibri Light"/>
      <w:color w:val="5B9BD5"/>
      <w:spacing w:val="-10"/>
      <w:sz w:val="56"/>
      <w:szCs w:val="56"/>
    </w:rPr>
  </w:style>
  <w:style w:type="paragraph" w:styleId="Footer">
    <w:name w:val="footer"/>
    <w:basedOn w:val="Normal"/>
    <w:link w:val="FooterChar"/>
    <w:uiPriority w:val="99"/>
    <w:rsid w:val="00AA67E9"/>
    <w:pPr>
      <w:tabs>
        <w:tab w:val="center" w:pos="4153"/>
        <w:tab w:val="right" w:pos="8306"/>
      </w:tabs>
    </w:pPr>
  </w:style>
  <w:style w:type="paragraph" w:styleId="BalloonText">
    <w:name w:val="Balloon Text"/>
    <w:basedOn w:val="Normal"/>
    <w:semiHidden/>
    <w:rsid w:val="00A263EA"/>
    <w:rPr>
      <w:rFonts w:ascii="Tahoma" w:hAnsi="Tahoma" w:cs="Tahoma"/>
      <w:sz w:val="16"/>
      <w:szCs w:val="16"/>
    </w:rPr>
  </w:style>
  <w:style w:type="paragraph" w:styleId="ListParagraph">
    <w:name w:val="List Paragraph"/>
    <w:basedOn w:val="Normal"/>
    <w:uiPriority w:val="34"/>
    <w:qFormat/>
    <w:rsid w:val="006415A8"/>
    <w:pPr>
      <w:ind w:left="720"/>
      <w:contextualSpacing/>
    </w:pPr>
  </w:style>
  <w:style w:type="character" w:customStyle="1" w:styleId="FooterChar">
    <w:name w:val="Footer Char"/>
    <w:link w:val="Footer"/>
    <w:uiPriority w:val="99"/>
    <w:rsid w:val="00A849FC"/>
    <w:rPr>
      <w:sz w:val="24"/>
    </w:rPr>
  </w:style>
  <w:style w:type="paragraph" w:customStyle="1" w:styleId="Standard">
    <w:name w:val="Standard"/>
    <w:rsid w:val="00591D78"/>
    <w:pPr>
      <w:widowControl w:val="0"/>
      <w:suppressAutoHyphens/>
      <w:autoSpaceDN w:val="0"/>
      <w:spacing w:after="120" w:line="264" w:lineRule="auto"/>
    </w:pPr>
    <w:rPr>
      <w:kern w:val="3"/>
      <w:sz w:val="24"/>
      <w:szCs w:val="24"/>
      <w:lang w:eastAsia="zh-CN" w:bidi="hi-IN"/>
    </w:rPr>
  </w:style>
  <w:style w:type="character" w:styleId="Hyperlink">
    <w:name w:val="Hyperlink"/>
    <w:rsid w:val="00D0429A"/>
    <w:rPr>
      <w:color w:val="0563C1"/>
      <w:u w:val="single"/>
    </w:rPr>
  </w:style>
  <w:style w:type="character" w:customStyle="1" w:styleId="Heading1Char">
    <w:name w:val="Heading 1 Char"/>
    <w:link w:val="Heading1"/>
    <w:uiPriority w:val="9"/>
    <w:rsid w:val="00C42D3B"/>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C42D3B"/>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C42D3B"/>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C42D3B"/>
    <w:rPr>
      <w:rFonts w:ascii="Calibri Light" w:eastAsia="SimSun" w:hAnsi="Calibri Light" w:cs="Times New Roman"/>
      <w:sz w:val="22"/>
      <w:szCs w:val="22"/>
    </w:rPr>
  </w:style>
  <w:style w:type="character" w:customStyle="1" w:styleId="Heading5Char">
    <w:name w:val="Heading 5 Char"/>
    <w:link w:val="Heading5"/>
    <w:uiPriority w:val="9"/>
    <w:semiHidden/>
    <w:rsid w:val="00C42D3B"/>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C42D3B"/>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C42D3B"/>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C42D3B"/>
    <w:rPr>
      <w:rFonts w:ascii="Calibri Light" w:eastAsia="SimSun" w:hAnsi="Calibri Light" w:cs="Times New Roman"/>
      <w:b/>
      <w:bCs/>
      <w:color w:val="44546A"/>
    </w:rPr>
  </w:style>
  <w:style w:type="character" w:customStyle="1" w:styleId="Heading9Char">
    <w:name w:val="Heading 9 Char"/>
    <w:link w:val="Heading9"/>
    <w:uiPriority w:val="9"/>
    <w:semiHidden/>
    <w:rsid w:val="00C42D3B"/>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C42D3B"/>
    <w:pPr>
      <w:spacing w:line="240" w:lineRule="auto"/>
    </w:pPr>
    <w:rPr>
      <w:b/>
      <w:bCs/>
      <w:smallCaps/>
      <w:color w:val="595959"/>
      <w:spacing w:val="6"/>
    </w:rPr>
  </w:style>
  <w:style w:type="character" w:customStyle="1" w:styleId="TitleChar">
    <w:name w:val="Title Char"/>
    <w:link w:val="Title"/>
    <w:uiPriority w:val="10"/>
    <w:rsid w:val="00C42D3B"/>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C42D3B"/>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C42D3B"/>
    <w:rPr>
      <w:rFonts w:ascii="Calibri Light" w:eastAsia="SimSun" w:hAnsi="Calibri Light" w:cs="Times New Roman"/>
      <w:sz w:val="24"/>
      <w:szCs w:val="24"/>
    </w:rPr>
  </w:style>
  <w:style w:type="character" w:styleId="Strong">
    <w:name w:val="Strong"/>
    <w:uiPriority w:val="22"/>
    <w:qFormat/>
    <w:rsid w:val="00C42D3B"/>
    <w:rPr>
      <w:b/>
      <w:bCs/>
    </w:rPr>
  </w:style>
  <w:style w:type="character" w:styleId="Emphasis">
    <w:name w:val="Emphasis"/>
    <w:uiPriority w:val="20"/>
    <w:qFormat/>
    <w:rsid w:val="00C42D3B"/>
    <w:rPr>
      <w:i/>
      <w:iCs/>
    </w:rPr>
  </w:style>
  <w:style w:type="paragraph" w:styleId="NoSpacing">
    <w:name w:val="No Spacing"/>
    <w:uiPriority w:val="1"/>
    <w:qFormat/>
    <w:rsid w:val="00C42D3B"/>
  </w:style>
  <w:style w:type="paragraph" w:styleId="Quote">
    <w:name w:val="Quote"/>
    <w:basedOn w:val="Normal"/>
    <w:next w:val="Normal"/>
    <w:link w:val="QuoteChar"/>
    <w:uiPriority w:val="29"/>
    <w:qFormat/>
    <w:rsid w:val="00C42D3B"/>
    <w:pPr>
      <w:spacing w:before="160"/>
      <w:ind w:left="720" w:right="720"/>
    </w:pPr>
    <w:rPr>
      <w:i/>
      <w:iCs/>
      <w:color w:val="404040"/>
    </w:rPr>
  </w:style>
  <w:style w:type="character" w:customStyle="1" w:styleId="QuoteChar">
    <w:name w:val="Quote Char"/>
    <w:link w:val="Quote"/>
    <w:uiPriority w:val="29"/>
    <w:rsid w:val="00C42D3B"/>
    <w:rPr>
      <w:i/>
      <w:iCs/>
      <w:color w:val="404040"/>
    </w:rPr>
  </w:style>
  <w:style w:type="paragraph" w:styleId="IntenseQuote">
    <w:name w:val="Intense Quote"/>
    <w:basedOn w:val="Normal"/>
    <w:next w:val="Normal"/>
    <w:link w:val="IntenseQuoteChar"/>
    <w:uiPriority w:val="30"/>
    <w:qFormat/>
    <w:rsid w:val="00C42D3B"/>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C42D3B"/>
    <w:rPr>
      <w:rFonts w:ascii="Calibri Light" w:eastAsia="SimSun" w:hAnsi="Calibri Light" w:cs="Times New Roman"/>
      <w:color w:val="5B9BD5"/>
      <w:sz w:val="28"/>
      <w:szCs w:val="28"/>
    </w:rPr>
  </w:style>
  <w:style w:type="character" w:styleId="SubtleEmphasis">
    <w:name w:val="Subtle Emphasis"/>
    <w:uiPriority w:val="19"/>
    <w:qFormat/>
    <w:rsid w:val="00C42D3B"/>
    <w:rPr>
      <w:i/>
      <w:iCs/>
      <w:color w:val="404040"/>
    </w:rPr>
  </w:style>
  <w:style w:type="character" w:styleId="IntenseEmphasis">
    <w:name w:val="Intense Emphasis"/>
    <w:uiPriority w:val="21"/>
    <w:qFormat/>
    <w:rsid w:val="00C42D3B"/>
    <w:rPr>
      <w:b/>
      <w:bCs/>
      <w:i/>
      <w:iCs/>
    </w:rPr>
  </w:style>
  <w:style w:type="character" w:styleId="SubtleReference">
    <w:name w:val="Subtle Reference"/>
    <w:uiPriority w:val="31"/>
    <w:qFormat/>
    <w:rsid w:val="00C42D3B"/>
    <w:rPr>
      <w:smallCaps/>
      <w:color w:val="404040"/>
      <w:u w:val="single" w:color="7F7F7F"/>
    </w:rPr>
  </w:style>
  <w:style w:type="character" w:styleId="IntenseReference">
    <w:name w:val="Intense Reference"/>
    <w:uiPriority w:val="32"/>
    <w:qFormat/>
    <w:rsid w:val="00C42D3B"/>
    <w:rPr>
      <w:b/>
      <w:bCs/>
      <w:smallCaps/>
      <w:spacing w:val="5"/>
      <w:u w:val="single"/>
    </w:rPr>
  </w:style>
  <w:style w:type="character" w:styleId="BookTitle">
    <w:name w:val="Book Title"/>
    <w:uiPriority w:val="33"/>
    <w:qFormat/>
    <w:rsid w:val="00C42D3B"/>
    <w:rPr>
      <w:b/>
      <w:bCs/>
      <w:smallCaps/>
    </w:rPr>
  </w:style>
  <w:style w:type="paragraph" w:styleId="TOCHeading">
    <w:name w:val="TOC Heading"/>
    <w:basedOn w:val="Heading1"/>
    <w:next w:val="Normal"/>
    <w:uiPriority w:val="39"/>
    <w:semiHidden/>
    <w:unhideWhenUsed/>
    <w:qFormat/>
    <w:rsid w:val="00C42D3B"/>
    <w:pPr>
      <w:outlineLvl w:val="9"/>
    </w:pPr>
  </w:style>
  <w:style w:type="paragraph" w:styleId="NormalWeb">
    <w:name w:val="Normal (Web)"/>
    <w:basedOn w:val="Normal"/>
    <w:uiPriority w:val="99"/>
    <w:unhideWhenUsed/>
    <w:rsid w:val="00645AD1"/>
    <w:pPr>
      <w:spacing w:before="100" w:beforeAutospacing="1" w:after="100" w:afterAutospacing="1" w:line="240" w:lineRule="auto"/>
    </w:pPr>
    <w:rPr>
      <w:rFonts w:ascii="Times New Roman" w:hAnsi="Times New Roman"/>
      <w:sz w:val="24"/>
      <w:szCs w:val="24"/>
    </w:rPr>
  </w:style>
  <w:style w:type="character" w:customStyle="1" w:styleId="blue">
    <w:name w:val="blue"/>
    <w:rsid w:val="00014E84"/>
  </w:style>
  <w:style w:type="character" w:customStyle="1" w:styleId="tag-line">
    <w:name w:val="tag-line"/>
    <w:rsid w:val="009D4DFE"/>
  </w:style>
  <w:style w:type="paragraph" w:customStyle="1" w:styleId="p-desc">
    <w:name w:val="p-desc"/>
    <w:basedOn w:val="Normal"/>
    <w:rsid w:val="009D4DFE"/>
    <w:pPr>
      <w:spacing w:before="100" w:beforeAutospacing="1" w:after="100" w:afterAutospacing="1" w:line="240" w:lineRule="auto"/>
    </w:pPr>
    <w:rPr>
      <w:rFonts w:ascii="Times New Roman" w:hAnsi="Times New Roman"/>
      <w:sz w:val="24"/>
      <w:szCs w:val="24"/>
    </w:rPr>
  </w:style>
  <w:style w:type="character" w:customStyle="1" w:styleId="markup-bold">
    <w:name w:val="markup-bold"/>
    <w:rsid w:val="009D4DFE"/>
  </w:style>
  <w:style w:type="character" w:customStyle="1" w:styleId="introduction">
    <w:name w:val="introduction"/>
    <w:rsid w:val="005B731C"/>
  </w:style>
  <w:style w:type="character" w:customStyle="1" w:styleId="apple-converted-space">
    <w:name w:val="apple-converted-space"/>
    <w:rsid w:val="005B731C"/>
  </w:style>
  <w:style w:type="character" w:customStyle="1" w:styleId="benefit-head">
    <w:name w:val="benefit-head"/>
    <w:rsid w:val="005B731C"/>
  </w:style>
  <w:style w:type="character" w:styleId="UnresolvedMention">
    <w:name w:val="Unresolved Mention"/>
    <w:basedOn w:val="DefaultParagraphFont"/>
    <w:uiPriority w:val="99"/>
    <w:semiHidden/>
    <w:unhideWhenUsed/>
    <w:rsid w:val="00844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0971">
      <w:bodyDiv w:val="1"/>
      <w:marLeft w:val="0"/>
      <w:marRight w:val="0"/>
      <w:marTop w:val="0"/>
      <w:marBottom w:val="0"/>
      <w:divBdr>
        <w:top w:val="none" w:sz="0" w:space="0" w:color="auto"/>
        <w:left w:val="none" w:sz="0" w:space="0" w:color="auto"/>
        <w:bottom w:val="none" w:sz="0" w:space="0" w:color="auto"/>
        <w:right w:val="none" w:sz="0" w:space="0" w:color="auto"/>
      </w:divBdr>
    </w:div>
    <w:div w:id="157815142">
      <w:bodyDiv w:val="1"/>
      <w:marLeft w:val="0"/>
      <w:marRight w:val="0"/>
      <w:marTop w:val="0"/>
      <w:marBottom w:val="0"/>
      <w:divBdr>
        <w:top w:val="none" w:sz="0" w:space="0" w:color="auto"/>
        <w:left w:val="none" w:sz="0" w:space="0" w:color="auto"/>
        <w:bottom w:val="none" w:sz="0" w:space="0" w:color="auto"/>
        <w:right w:val="none" w:sz="0" w:space="0" w:color="auto"/>
      </w:divBdr>
    </w:div>
    <w:div w:id="579678538">
      <w:bodyDiv w:val="1"/>
      <w:marLeft w:val="0"/>
      <w:marRight w:val="0"/>
      <w:marTop w:val="0"/>
      <w:marBottom w:val="0"/>
      <w:divBdr>
        <w:top w:val="none" w:sz="0" w:space="0" w:color="auto"/>
        <w:left w:val="none" w:sz="0" w:space="0" w:color="auto"/>
        <w:bottom w:val="none" w:sz="0" w:space="0" w:color="auto"/>
        <w:right w:val="none" w:sz="0" w:space="0" w:color="auto"/>
      </w:divBdr>
    </w:div>
    <w:div w:id="591087855">
      <w:bodyDiv w:val="1"/>
      <w:marLeft w:val="0"/>
      <w:marRight w:val="0"/>
      <w:marTop w:val="0"/>
      <w:marBottom w:val="0"/>
      <w:divBdr>
        <w:top w:val="none" w:sz="0" w:space="0" w:color="auto"/>
        <w:left w:val="none" w:sz="0" w:space="0" w:color="auto"/>
        <w:bottom w:val="none" w:sz="0" w:space="0" w:color="auto"/>
        <w:right w:val="none" w:sz="0" w:space="0" w:color="auto"/>
      </w:divBdr>
      <w:divsChild>
        <w:div w:id="1172066711">
          <w:marLeft w:val="467"/>
          <w:marRight w:val="0"/>
          <w:marTop w:val="0"/>
          <w:marBottom w:val="0"/>
          <w:divBdr>
            <w:top w:val="none" w:sz="0" w:space="0" w:color="auto"/>
            <w:left w:val="none" w:sz="0" w:space="0" w:color="auto"/>
            <w:bottom w:val="none" w:sz="0" w:space="0" w:color="auto"/>
            <w:right w:val="none" w:sz="0" w:space="0" w:color="auto"/>
          </w:divBdr>
          <w:divsChild>
            <w:div w:id="243883637">
              <w:marLeft w:val="0"/>
              <w:marRight w:val="0"/>
              <w:marTop w:val="0"/>
              <w:marBottom w:val="0"/>
              <w:divBdr>
                <w:top w:val="none" w:sz="0" w:space="0" w:color="auto"/>
                <w:left w:val="none" w:sz="0" w:space="0" w:color="auto"/>
                <w:bottom w:val="none" w:sz="0" w:space="0" w:color="auto"/>
                <w:right w:val="none" w:sz="0" w:space="0" w:color="auto"/>
              </w:divBdr>
              <w:divsChild>
                <w:div w:id="1358195099">
                  <w:marLeft w:val="0"/>
                  <w:marRight w:val="0"/>
                  <w:marTop w:val="0"/>
                  <w:marBottom w:val="0"/>
                  <w:divBdr>
                    <w:top w:val="none" w:sz="0" w:space="0" w:color="auto"/>
                    <w:left w:val="none" w:sz="0" w:space="0" w:color="auto"/>
                    <w:bottom w:val="none" w:sz="0" w:space="0" w:color="auto"/>
                    <w:right w:val="none" w:sz="0" w:space="0" w:color="auto"/>
                  </w:divBdr>
                  <w:divsChild>
                    <w:div w:id="20925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31840">
          <w:marLeft w:val="0"/>
          <w:marRight w:val="0"/>
          <w:marTop w:val="0"/>
          <w:marBottom w:val="0"/>
          <w:divBdr>
            <w:top w:val="none" w:sz="0" w:space="0" w:color="auto"/>
            <w:left w:val="none" w:sz="0" w:space="0" w:color="auto"/>
            <w:bottom w:val="none" w:sz="0" w:space="0" w:color="auto"/>
            <w:right w:val="none" w:sz="0" w:space="0" w:color="auto"/>
          </w:divBdr>
          <w:divsChild>
            <w:div w:id="105925773">
              <w:marLeft w:val="0"/>
              <w:marRight w:val="0"/>
              <w:marTop w:val="0"/>
              <w:marBottom w:val="0"/>
              <w:divBdr>
                <w:top w:val="none" w:sz="0" w:space="0" w:color="auto"/>
                <w:left w:val="none" w:sz="0" w:space="0" w:color="auto"/>
                <w:bottom w:val="none" w:sz="0" w:space="0" w:color="auto"/>
                <w:right w:val="none" w:sz="0" w:space="0" w:color="auto"/>
              </w:divBdr>
              <w:divsChild>
                <w:div w:id="214121833">
                  <w:marLeft w:val="0"/>
                  <w:marRight w:val="0"/>
                  <w:marTop w:val="0"/>
                  <w:marBottom w:val="0"/>
                  <w:divBdr>
                    <w:top w:val="none" w:sz="0" w:space="0" w:color="auto"/>
                    <w:left w:val="none" w:sz="0" w:space="0" w:color="auto"/>
                    <w:bottom w:val="none" w:sz="0" w:space="0" w:color="auto"/>
                    <w:right w:val="none" w:sz="0" w:space="0" w:color="auto"/>
                  </w:divBdr>
                  <w:divsChild>
                    <w:div w:id="6941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9238">
      <w:bodyDiv w:val="1"/>
      <w:marLeft w:val="0"/>
      <w:marRight w:val="0"/>
      <w:marTop w:val="0"/>
      <w:marBottom w:val="0"/>
      <w:divBdr>
        <w:top w:val="none" w:sz="0" w:space="0" w:color="auto"/>
        <w:left w:val="none" w:sz="0" w:space="0" w:color="auto"/>
        <w:bottom w:val="none" w:sz="0" w:space="0" w:color="auto"/>
        <w:right w:val="none" w:sz="0" w:space="0" w:color="auto"/>
      </w:divBdr>
    </w:div>
    <w:div w:id="883053997">
      <w:bodyDiv w:val="1"/>
      <w:marLeft w:val="0"/>
      <w:marRight w:val="0"/>
      <w:marTop w:val="0"/>
      <w:marBottom w:val="0"/>
      <w:divBdr>
        <w:top w:val="none" w:sz="0" w:space="0" w:color="auto"/>
        <w:left w:val="none" w:sz="0" w:space="0" w:color="auto"/>
        <w:bottom w:val="none" w:sz="0" w:space="0" w:color="auto"/>
        <w:right w:val="none" w:sz="0" w:space="0" w:color="auto"/>
      </w:divBdr>
      <w:divsChild>
        <w:div w:id="1217355847">
          <w:marLeft w:val="467"/>
          <w:marRight w:val="0"/>
          <w:marTop w:val="0"/>
          <w:marBottom w:val="0"/>
          <w:divBdr>
            <w:top w:val="none" w:sz="0" w:space="0" w:color="auto"/>
            <w:left w:val="none" w:sz="0" w:space="0" w:color="auto"/>
            <w:bottom w:val="none" w:sz="0" w:space="0" w:color="auto"/>
            <w:right w:val="none" w:sz="0" w:space="0" w:color="auto"/>
          </w:divBdr>
          <w:divsChild>
            <w:div w:id="1200316531">
              <w:marLeft w:val="0"/>
              <w:marRight w:val="0"/>
              <w:marTop w:val="0"/>
              <w:marBottom w:val="0"/>
              <w:divBdr>
                <w:top w:val="none" w:sz="0" w:space="0" w:color="auto"/>
                <w:left w:val="none" w:sz="0" w:space="0" w:color="auto"/>
                <w:bottom w:val="none" w:sz="0" w:space="0" w:color="auto"/>
                <w:right w:val="none" w:sz="0" w:space="0" w:color="auto"/>
              </w:divBdr>
              <w:divsChild>
                <w:div w:id="609825070">
                  <w:marLeft w:val="0"/>
                  <w:marRight w:val="0"/>
                  <w:marTop w:val="0"/>
                  <w:marBottom w:val="0"/>
                  <w:divBdr>
                    <w:top w:val="none" w:sz="0" w:space="0" w:color="auto"/>
                    <w:left w:val="none" w:sz="0" w:space="0" w:color="auto"/>
                    <w:bottom w:val="none" w:sz="0" w:space="0" w:color="auto"/>
                    <w:right w:val="none" w:sz="0" w:space="0" w:color="auto"/>
                  </w:divBdr>
                  <w:divsChild>
                    <w:div w:id="20408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869">
          <w:marLeft w:val="0"/>
          <w:marRight w:val="0"/>
          <w:marTop w:val="0"/>
          <w:marBottom w:val="0"/>
          <w:divBdr>
            <w:top w:val="none" w:sz="0" w:space="0" w:color="auto"/>
            <w:left w:val="none" w:sz="0" w:space="0" w:color="auto"/>
            <w:bottom w:val="none" w:sz="0" w:space="0" w:color="auto"/>
            <w:right w:val="none" w:sz="0" w:space="0" w:color="auto"/>
          </w:divBdr>
          <w:divsChild>
            <w:div w:id="490561888">
              <w:marLeft w:val="0"/>
              <w:marRight w:val="0"/>
              <w:marTop w:val="0"/>
              <w:marBottom w:val="0"/>
              <w:divBdr>
                <w:top w:val="none" w:sz="0" w:space="0" w:color="auto"/>
                <w:left w:val="none" w:sz="0" w:space="0" w:color="auto"/>
                <w:bottom w:val="none" w:sz="0" w:space="0" w:color="auto"/>
                <w:right w:val="none" w:sz="0" w:space="0" w:color="auto"/>
              </w:divBdr>
              <w:divsChild>
                <w:div w:id="1060136721">
                  <w:marLeft w:val="0"/>
                  <w:marRight w:val="0"/>
                  <w:marTop w:val="0"/>
                  <w:marBottom w:val="0"/>
                  <w:divBdr>
                    <w:top w:val="none" w:sz="0" w:space="0" w:color="auto"/>
                    <w:left w:val="none" w:sz="0" w:space="0" w:color="auto"/>
                    <w:bottom w:val="none" w:sz="0" w:space="0" w:color="auto"/>
                    <w:right w:val="none" w:sz="0" w:space="0" w:color="auto"/>
                  </w:divBdr>
                  <w:divsChild>
                    <w:div w:id="10062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90">
      <w:bodyDiv w:val="1"/>
      <w:marLeft w:val="0"/>
      <w:marRight w:val="0"/>
      <w:marTop w:val="0"/>
      <w:marBottom w:val="0"/>
      <w:divBdr>
        <w:top w:val="none" w:sz="0" w:space="0" w:color="auto"/>
        <w:left w:val="none" w:sz="0" w:space="0" w:color="auto"/>
        <w:bottom w:val="none" w:sz="0" w:space="0" w:color="auto"/>
        <w:right w:val="none" w:sz="0" w:space="0" w:color="auto"/>
      </w:divBdr>
      <w:divsChild>
        <w:div w:id="382949954">
          <w:marLeft w:val="0"/>
          <w:marRight w:val="0"/>
          <w:marTop w:val="0"/>
          <w:marBottom w:val="0"/>
          <w:divBdr>
            <w:top w:val="none" w:sz="0" w:space="0" w:color="auto"/>
            <w:left w:val="none" w:sz="0" w:space="0" w:color="auto"/>
            <w:bottom w:val="none" w:sz="0" w:space="0" w:color="auto"/>
            <w:right w:val="none" w:sz="0" w:space="0" w:color="auto"/>
          </w:divBdr>
        </w:div>
        <w:div w:id="855271130">
          <w:marLeft w:val="0"/>
          <w:marRight w:val="0"/>
          <w:marTop w:val="0"/>
          <w:marBottom w:val="0"/>
          <w:divBdr>
            <w:top w:val="none" w:sz="0" w:space="0" w:color="auto"/>
            <w:left w:val="none" w:sz="0" w:space="0" w:color="auto"/>
            <w:bottom w:val="none" w:sz="0" w:space="0" w:color="auto"/>
            <w:right w:val="none" w:sz="0" w:space="0" w:color="auto"/>
          </w:divBdr>
        </w:div>
        <w:div w:id="1256984711">
          <w:marLeft w:val="0"/>
          <w:marRight w:val="0"/>
          <w:marTop w:val="0"/>
          <w:marBottom w:val="0"/>
          <w:divBdr>
            <w:top w:val="none" w:sz="0" w:space="0" w:color="auto"/>
            <w:left w:val="none" w:sz="0" w:space="0" w:color="auto"/>
            <w:bottom w:val="none" w:sz="0" w:space="0" w:color="auto"/>
            <w:right w:val="none" w:sz="0" w:space="0" w:color="auto"/>
          </w:divBdr>
          <w:divsChild>
            <w:div w:id="1829200519">
              <w:marLeft w:val="0"/>
              <w:marRight w:val="0"/>
              <w:marTop w:val="0"/>
              <w:marBottom w:val="0"/>
              <w:divBdr>
                <w:top w:val="none" w:sz="0" w:space="0" w:color="auto"/>
                <w:left w:val="none" w:sz="0" w:space="0" w:color="auto"/>
                <w:bottom w:val="none" w:sz="0" w:space="0" w:color="auto"/>
                <w:right w:val="none" w:sz="0" w:space="0" w:color="auto"/>
              </w:divBdr>
              <w:divsChild>
                <w:div w:id="1916862830">
                  <w:marLeft w:val="0"/>
                  <w:marRight w:val="0"/>
                  <w:marTop w:val="0"/>
                  <w:marBottom w:val="0"/>
                  <w:divBdr>
                    <w:top w:val="none" w:sz="0" w:space="0" w:color="auto"/>
                    <w:left w:val="none" w:sz="0" w:space="0" w:color="auto"/>
                    <w:bottom w:val="none" w:sz="0" w:space="0" w:color="auto"/>
                    <w:right w:val="none" w:sz="0" w:space="0" w:color="auto"/>
                  </w:divBdr>
                </w:div>
              </w:divsChild>
            </w:div>
            <w:div w:id="2037652891">
              <w:marLeft w:val="0"/>
              <w:marRight w:val="0"/>
              <w:marTop w:val="0"/>
              <w:marBottom w:val="0"/>
              <w:divBdr>
                <w:top w:val="none" w:sz="0" w:space="0" w:color="auto"/>
                <w:left w:val="none" w:sz="0" w:space="0" w:color="auto"/>
                <w:bottom w:val="none" w:sz="0" w:space="0" w:color="auto"/>
                <w:right w:val="none" w:sz="0" w:space="0" w:color="auto"/>
              </w:divBdr>
              <w:divsChild>
                <w:div w:id="18263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1087">
          <w:marLeft w:val="0"/>
          <w:marRight w:val="0"/>
          <w:marTop w:val="0"/>
          <w:marBottom w:val="0"/>
          <w:divBdr>
            <w:top w:val="none" w:sz="0" w:space="0" w:color="auto"/>
            <w:left w:val="none" w:sz="0" w:space="0" w:color="auto"/>
            <w:bottom w:val="none" w:sz="0" w:space="0" w:color="auto"/>
            <w:right w:val="none" w:sz="0" w:space="0" w:color="auto"/>
          </w:divBdr>
          <w:divsChild>
            <w:div w:id="121189439">
              <w:marLeft w:val="0"/>
              <w:marRight w:val="0"/>
              <w:marTop w:val="0"/>
              <w:marBottom w:val="0"/>
              <w:divBdr>
                <w:top w:val="none" w:sz="0" w:space="0" w:color="auto"/>
                <w:left w:val="none" w:sz="0" w:space="0" w:color="auto"/>
                <w:bottom w:val="none" w:sz="0" w:space="0" w:color="auto"/>
                <w:right w:val="none" w:sz="0" w:space="0" w:color="auto"/>
              </w:divBdr>
              <w:divsChild>
                <w:div w:id="125200775">
                  <w:marLeft w:val="0"/>
                  <w:marRight w:val="0"/>
                  <w:marTop w:val="0"/>
                  <w:marBottom w:val="0"/>
                  <w:divBdr>
                    <w:top w:val="none" w:sz="0" w:space="0" w:color="auto"/>
                    <w:left w:val="none" w:sz="0" w:space="0" w:color="auto"/>
                    <w:bottom w:val="none" w:sz="0" w:space="0" w:color="auto"/>
                    <w:right w:val="none" w:sz="0" w:space="0" w:color="auto"/>
                  </w:divBdr>
                </w:div>
              </w:divsChild>
            </w:div>
            <w:div w:id="1789080496">
              <w:marLeft w:val="0"/>
              <w:marRight w:val="0"/>
              <w:marTop w:val="0"/>
              <w:marBottom w:val="0"/>
              <w:divBdr>
                <w:top w:val="none" w:sz="0" w:space="0" w:color="auto"/>
                <w:left w:val="none" w:sz="0" w:space="0" w:color="auto"/>
                <w:bottom w:val="none" w:sz="0" w:space="0" w:color="auto"/>
                <w:right w:val="none" w:sz="0" w:space="0" w:color="auto"/>
              </w:divBdr>
              <w:divsChild>
                <w:div w:id="20326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1129">
          <w:marLeft w:val="0"/>
          <w:marRight w:val="0"/>
          <w:marTop w:val="0"/>
          <w:marBottom w:val="0"/>
          <w:divBdr>
            <w:top w:val="none" w:sz="0" w:space="0" w:color="auto"/>
            <w:left w:val="none" w:sz="0" w:space="0" w:color="auto"/>
            <w:bottom w:val="none" w:sz="0" w:space="0" w:color="auto"/>
            <w:right w:val="none" w:sz="0" w:space="0" w:color="auto"/>
          </w:divBdr>
          <w:divsChild>
            <w:div w:id="713583078">
              <w:marLeft w:val="0"/>
              <w:marRight w:val="0"/>
              <w:marTop w:val="0"/>
              <w:marBottom w:val="0"/>
              <w:divBdr>
                <w:top w:val="none" w:sz="0" w:space="0" w:color="auto"/>
                <w:left w:val="none" w:sz="0" w:space="0" w:color="auto"/>
                <w:bottom w:val="none" w:sz="0" w:space="0" w:color="auto"/>
                <w:right w:val="none" w:sz="0" w:space="0" w:color="auto"/>
              </w:divBdr>
              <w:divsChild>
                <w:div w:id="1938705725">
                  <w:marLeft w:val="0"/>
                  <w:marRight w:val="0"/>
                  <w:marTop w:val="0"/>
                  <w:marBottom w:val="0"/>
                  <w:divBdr>
                    <w:top w:val="none" w:sz="0" w:space="0" w:color="auto"/>
                    <w:left w:val="none" w:sz="0" w:space="0" w:color="auto"/>
                    <w:bottom w:val="none" w:sz="0" w:space="0" w:color="auto"/>
                    <w:right w:val="none" w:sz="0" w:space="0" w:color="auto"/>
                  </w:divBdr>
                </w:div>
              </w:divsChild>
            </w:div>
            <w:div w:id="1479616928">
              <w:marLeft w:val="0"/>
              <w:marRight w:val="0"/>
              <w:marTop w:val="0"/>
              <w:marBottom w:val="0"/>
              <w:divBdr>
                <w:top w:val="none" w:sz="0" w:space="0" w:color="auto"/>
                <w:left w:val="none" w:sz="0" w:space="0" w:color="auto"/>
                <w:bottom w:val="none" w:sz="0" w:space="0" w:color="auto"/>
                <w:right w:val="none" w:sz="0" w:space="0" w:color="auto"/>
              </w:divBdr>
              <w:divsChild>
                <w:div w:id="13151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1395">
          <w:marLeft w:val="0"/>
          <w:marRight w:val="0"/>
          <w:marTop w:val="0"/>
          <w:marBottom w:val="0"/>
          <w:divBdr>
            <w:top w:val="none" w:sz="0" w:space="0" w:color="auto"/>
            <w:left w:val="none" w:sz="0" w:space="0" w:color="auto"/>
            <w:bottom w:val="none" w:sz="0" w:space="0" w:color="auto"/>
            <w:right w:val="none" w:sz="0" w:space="0" w:color="auto"/>
          </w:divBdr>
          <w:divsChild>
            <w:div w:id="1784225021">
              <w:marLeft w:val="0"/>
              <w:marRight w:val="0"/>
              <w:marTop w:val="0"/>
              <w:marBottom w:val="0"/>
              <w:divBdr>
                <w:top w:val="none" w:sz="0" w:space="0" w:color="auto"/>
                <w:left w:val="none" w:sz="0" w:space="0" w:color="auto"/>
                <w:bottom w:val="none" w:sz="0" w:space="0" w:color="auto"/>
                <w:right w:val="none" w:sz="0" w:space="0" w:color="auto"/>
              </w:divBdr>
              <w:divsChild>
                <w:div w:id="154958913">
                  <w:marLeft w:val="0"/>
                  <w:marRight w:val="0"/>
                  <w:marTop w:val="0"/>
                  <w:marBottom w:val="0"/>
                  <w:divBdr>
                    <w:top w:val="none" w:sz="0" w:space="0" w:color="auto"/>
                    <w:left w:val="none" w:sz="0" w:space="0" w:color="auto"/>
                    <w:bottom w:val="none" w:sz="0" w:space="0" w:color="auto"/>
                    <w:right w:val="none" w:sz="0" w:space="0" w:color="auto"/>
                  </w:divBdr>
                </w:div>
              </w:divsChild>
            </w:div>
            <w:div w:id="1790391536">
              <w:marLeft w:val="0"/>
              <w:marRight w:val="0"/>
              <w:marTop w:val="0"/>
              <w:marBottom w:val="0"/>
              <w:divBdr>
                <w:top w:val="none" w:sz="0" w:space="0" w:color="auto"/>
                <w:left w:val="none" w:sz="0" w:space="0" w:color="auto"/>
                <w:bottom w:val="none" w:sz="0" w:space="0" w:color="auto"/>
                <w:right w:val="none" w:sz="0" w:space="0" w:color="auto"/>
              </w:divBdr>
              <w:divsChild>
                <w:div w:id="4469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2721">
      <w:bodyDiv w:val="1"/>
      <w:marLeft w:val="0"/>
      <w:marRight w:val="0"/>
      <w:marTop w:val="0"/>
      <w:marBottom w:val="0"/>
      <w:divBdr>
        <w:top w:val="none" w:sz="0" w:space="0" w:color="auto"/>
        <w:left w:val="none" w:sz="0" w:space="0" w:color="auto"/>
        <w:bottom w:val="none" w:sz="0" w:space="0" w:color="auto"/>
        <w:right w:val="none" w:sz="0" w:space="0" w:color="auto"/>
      </w:divBdr>
    </w:div>
    <w:div w:id="1141536078">
      <w:bodyDiv w:val="1"/>
      <w:marLeft w:val="0"/>
      <w:marRight w:val="0"/>
      <w:marTop w:val="0"/>
      <w:marBottom w:val="0"/>
      <w:divBdr>
        <w:top w:val="none" w:sz="0" w:space="0" w:color="auto"/>
        <w:left w:val="none" w:sz="0" w:space="0" w:color="auto"/>
        <w:bottom w:val="none" w:sz="0" w:space="0" w:color="auto"/>
        <w:right w:val="none" w:sz="0" w:space="0" w:color="auto"/>
      </w:divBdr>
    </w:div>
    <w:div w:id="1258060952">
      <w:bodyDiv w:val="1"/>
      <w:marLeft w:val="0"/>
      <w:marRight w:val="0"/>
      <w:marTop w:val="0"/>
      <w:marBottom w:val="0"/>
      <w:divBdr>
        <w:top w:val="none" w:sz="0" w:space="0" w:color="auto"/>
        <w:left w:val="none" w:sz="0" w:space="0" w:color="auto"/>
        <w:bottom w:val="none" w:sz="0" w:space="0" w:color="auto"/>
        <w:right w:val="none" w:sz="0" w:space="0" w:color="auto"/>
      </w:divBdr>
      <w:divsChild>
        <w:div w:id="56515955">
          <w:marLeft w:val="0"/>
          <w:marRight w:val="0"/>
          <w:marTop w:val="600"/>
          <w:marBottom w:val="0"/>
          <w:divBdr>
            <w:top w:val="none" w:sz="0" w:space="0" w:color="auto"/>
            <w:left w:val="none" w:sz="0" w:space="0" w:color="auto"/>
            <w:bottom w:val="none" w:sz="0" w:space="0" w:color="auto"/>
            <w:right w:val="none" w:sz="0" w:space="0" w:color="auto"/>
          </w:divBdr>
          <w:divsChild>
            <w:div w:id="1480687478">
              <w:marLeft w:val="0"/>
              <w:marRight w:val="0"/>
              <w:marTop w:val="0"/>
              <w:marBottom w:val="0"/>
              <w:divBdr>
                <w:top w:val="none" w:sz="0" w:space="0" w:color="auto"/>
                <w:left w:val="none" w:sz="0" w:space="0" w:color="auto"/>
                <w:bottom w:val="none" w:sz="0" w:space="0" w:color="auto"/>
                <w:right w:val="none" w:sz="0" w:space="0" w:color="auto"/>
              </w:divBdr>
            </w:div>
          </w:divsChild>
        </w:div>
        <w:div w:id="676998813">
          <w:marLeft w:val="0"/>
          <w:marRight w:val="0"/>
          <w:marTop w:val="0"/>
          <w:marBottom w:val="0"/>
          <w:divBdr>
            <w:top w:val="none" w:sz="0" w:space="0" w:color="auto"/>
            <w:left w:val="none" w:sz="0" w:space="0" w:color="auto"/>
            <w:bottom w:val="none" w:sz="0" w:space="0" w:color="auto"/>
            <w:right w:val="none" w:sz="0" w:space="0" w:color="auto"/>
          </w:divBdr>
          <w:divsChild>
            <w:div w:id="4451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8486">
      <w:bodyDiv w:val="1"/>
      <w:marLeft w:val="0"/>
      <w:marRight w:val="0"/>
      <w:marTop w:val="0"/>
      <w:marBottom w:val="0"/>
      <w:divBdr>
        <w:top w:val="none" w:sz="0" w:space="0" w:color="auto"/>
        <w:left w:val="none" w:sz="0" w:space="0" w:color="auto"/>
        <w:bottom w:val="none" w:sz="0" w:space="0" w:color="auto"/>
        <w:right w:val="none" w:sz="0" w:space="0" w:color="auto"/>
      </w:divBdr>
    </w:div>
    <w:div w:id="1524828061">
      <w:bodyDiv w:val="1"/>
      <w:marLeft w:val="0"/>
      <w:marRight w:val="0"/>
      <w:marTop w:val="0"/>
      <w:marBottom w:val="0"/>
      <w:divBdr>
        <w:top w:val="none" w:sz="0" w:space="0" w:color="auto"/>
        <w:left w:val="none" w:sz="0" w:space="0" w:color="auto"/>
        <w:bottom w:val="none" w:sz="0" w:space="0" w:color="auto"/>
        <w:right w:val="none" w:sz="0" w:space="0" w:color="auto"/>
      </w:divBdr>
    </w:div>
    <w:div w:id="1911883718">
      <w:bodyDiv w:val="1"/>
      <w:marLeft w:val="0"/>
      <w:marRight w:val="0"/>
      <w:marTop w:val="0"/>
      <w:marBottom w:val="0"/>
      <w:divBdr>
        <w:top w:val="none" w:sz="0" w:space="0" w:color="auto"/>
        <w:left w:val="none" w:sz="0" w:space="0" w:color="auto"/>
        <w:bottom w:val="none" w:sz="0" w:space="0" w:color="auto"/>
        <w:right w:val="none" w:sz="0" w:space="0" w:color="auto"/>
      </w:divBdr>
    </w:div>
    <w:div w:id="1918320151">
      <w:bodyDiv w:val="1"/>
      <w:marLeft w:val="0"/>
      <w:marRight w:val="0"/>
      <w:marTop w:val="0"/>
      <w:marBottom w:val="0"/>
      <w:divBdr>
        <w:top w:val="none" w:sz="0" w:space="0" w:color="auto"/>
        <w:left w:val="none" w:sz="0" w:space="0" w:color="auto"/>
        <w:bottom w:val="none" w:sz="0" w:space="0" w:color="auto"/>
        <w:right w:val="none" w:sz="0" w:space="0" w:color="auto"/>
      </w:divBdr>
    </w:div>
    <w:div w:id="1922981594">
      <w:bodyDiv w:val="1"/>
      <w:marLeft w:val="0"/>
      <w:marRight w:val="0"/>
      <w:marTop w:val="0"/>
      <w:marBottom w:val="0"/>
      <w:divBdr>
        <w:top w:val="none" w:sz="0" w:space="0" w:color="auto"/>
        <w:left w:val="none" w:sz="0" w:space="0" w:color="auto"/>
        <w:bottom w:val="none" w:sz="0" w:space="0" w:color="auto"/>
        <w:right w:val="none" w:sz="0" w:space="0" w:color="auto"/>
      </w:divBdr>
    </w:div>
    <w:div w:id="1998144721">
      <w:bodyDiv w:val="1"/>
      <w:marLeft w:val="0"/>
      <w:marRight w:val="0"/>
      <w:marTop w:val="0"/>
      <w:marBottom w:val="0"/>
      <w:divBdr>
        <w:top w:val="none" w:sz="0" w:space="0" w:color="auto"/>
        <w:left w:val="none" w:sz="0" w:space="0" w:color="auto"/>
        <w:bottom w:val="none" w:sz="0" w:space="0" w:color="auto"/>
        <w:right w:val="none" w:sz="0" w:space="0" w:color="auto"/>
      </w:divBdr>
      <w:divsChild>
        <w:div w:id="465053528">
          <w:marLeft w:val="0"/>
          <w:marRight w:val="0"/>
          <w:marTop w:val="0"/>
          <w:marBottom w:val="0"/>
          <w:divBdr>
            <w:top w:val="none" w:sz="0" w:space="0" w:color="auto"/>
            <w:left w:val="none" w:sz="0" w:space="0" w:color="auto"/>
            <w:bottom w:val="none" w:sz="0" w:space="0" w:color="auto"/>
            <w:right w:val="none" w:sz="0" w:space="0" w:color="auto"/>
          </w:divBdr>
          <w:divsChild>
            <w:div w:id="19818116">
              <w:marLeft w:val="0"/>
              <w:marRight w:val="0"/>
              <w:marTop w:val="0"/>
              <w:marBottom w:val="0"/>
              <w:divBdr>
                <w:top w:val="none" w:sz="0" w:space="0" w:color="auto"/>
                <w:left w:val="none" w:sz="0" w:space="0" w:color="auto"/>
                <w:bottom w:val="none" w:sz="0" w:space="0" w:color="auto"/>
                <w:right w:val="none" w:sz="0" w:space="0" w:color="auto"/>
              </w:divBdr>
              <w:divsChild>
                <w:div w:id="1874535513">
                  <w:marLeft w:val="0"/>
                  <w:marRight w:val="0"/>
                  <w:marTop w:val="0"/>
                  <w:marBottom w:val="0"/>
                  <w:divBdr>
                    <w:top w:val="none" w:sz="0" w:space="0" w:color="auto"/>
                    <w:left w:val="none" w:sz="0" w:space="0" w:color="auto"/>
                    <w:bottom w:val="none" w:sz="0" w:space="0" w:color="auto"/>
                    <w:right w:val="none" w:sz="0" w:space="0" w:color="auto"/>
                  </w:divBdr>
                </w:div>
              </w:divsChild>
            </w:div>
            <w:div w:id="214657235">
              <w:marLeft w:val="0"/>
              <w:marRight w:val="0"/>
              <w:marTop w:val="0"/>
              <w:marBottom w:val="0"/>
              <w:divBdr>
                <w:top w:val="none" w:sz="0" w:space="0" w:color="auto"/>
                <w:left w:val="none" w:sz="0" w:space="0" w:color="auto"/>
                <w:bottom w:val="none" w:sz="0" w:space="0" w:color="auto"/>
                <w:right w:val="none" w:sz="0" w:space="0" w:color="auto"/>
              </w:divBdr>
              <w:divsChild>
                <w:div w:id="17960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30972">
          <w:marLeft w:val="0"/>
          <w:marRight w:val="0"/>
          <w:marTop w:val="0"/>
          <w:marBottom w:val="0"/>
          <w:divBdr>
            <w:top w:val="none" w:sz="0" w:space="0" w:color="auto"/>
            <w:left w:val="none" w:sz="0" w:space="0" w:color="auto"/>
            <w:bottom w:val="none" w:sz="0" w:space="0" w:color="auto"/>
            <w:right w:val="none" w:sz="0" w:space="0" w:color="auto"/>
          </w:divBdr>
          <w:divsChild>
            <w:div w:id="1478524248">
              <w:marLeft w:val="0"/>
              <w:marRight w:val="0"/>
              <w:marTop w:val="0"/>
              <w:marBottom w:val="0"/>
              <w:divBdr>
                <w:top w:val="none" w:sz="0" w:space="0" w:color="auto"/>
                <w:left w:val="none" w:sz="0" w:space="0" w:color="auto"/>
                <w:bottom w:val="none" w:sz="0" w:space="0" w:color="auto"/>
                <w:right w:val="none" w:sz="0" w:space="0" w:color="auto"/>
              </w:divBdr>
              <w:divsChild>
                <w:div w:id="1126504205">
                  <w:marLeft w:val="0"/>
                  <w:marRight w:val="0"/>
                  <w:marTop w:val="0"/>
                  <w:marBottom w:val="0"/>
                  <w:divBdr>
                    <w:top w:val="none" w:sz="0" w:space="0" w:color="auto"/>
                    <w:left w:val="none" w:sz="0" w:space="0" w:color="auto"/>
                    <w:bottom w:val="none" w:sz="0" w:space="0" w:color="auto"/>
                    <w:right w:val="none" w:sz="0" w:space="0" w:color="auto"/>
                  </w:divBdr>
                </w:div>
              </w:divsChild>
            </w:div>
            <w:div w:id="1968394047">
              <w:marLeft w:val="0"/>
              <w:marRight w:val="0"/>
              <w:marTop w:val="0"/>
              <w:marBottom w:val="0"/>
              <w:divBdr>
                <w:top w:val="none" w:sz="0" w:space="0" w:color="auto"/>
                <w:left w:val="none" w:sz="0" w:space="0" w:color="auto"/>
                <w:bottom w:val="none" w:sz="0" w:space="0" w:color="auto"/>
                <w:right w:val="none" w:sz="0" w:space="0" w:color="auto"/>
              </w:divBdr>
              <w:divsChild>
                <w:div w:id="4858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4305">
          <w:marLeft w:val="0"/>
          <w:marRight w:val="0"/>
          <w:marTop w:val="0"/>
          <w:marBottom w:val="0"/>
          <w:divBdr>
            <w:top w:val="none" w:sz="0" w:space="0" w:color="auto"/>
            <w:left w:val="none" w:sz="0" w:space="0" w:color="auto"/>
            <w:bottom w:val="none" w:sz="0" w:space="0" w:color="auto"/>
            <w:right w:val="none" w:sz="0" w:space="0" w:color="auto"/>
          </w:divBdr>
          <w:divsChild>
            <w:div w:id="750009163">
              <w:marLeft w:val="0"/>
              <w:marRight w:val="0"/>
              <w:marTop w:val="0"/>
              <w:marBottom w:val="0"/>
              <w:divBdr>
                <w:top w:val="none" w:sz="0" w:space="0" w:color="auto"/>
                <w:left w:val="none" w:sz="0" w:space="0" w:color="auto"/>
                <w:bottom w:val="none" w:sz="0" w:space="0" w:color="auto"/>
                <w:right w:val="none" w:sz="0" w:space="0" w:color="auto"/>
              </w:divBdr>
              <w:divsChild>
                <w:div w:id="1426539039">
                  <w:marLeft w:val="0"/>
                  <w:marRight w:val="0"/>
                  <w:marTop w:val="0"/>
                  <w:marBottom w:val="0"/>
                  <w:divBdr>
                    <w:top w:val="none" w:sz="0" w:space="0" w:color="auto"/>
                    <w:left w:val="none" w:sz="0" w:space="0" w:color="auto"/>
                    <w:bottom w:val="none" w:sz="0" w:space="0" w:color="auto"/>
                    <w:right w:val="none" w:sz="0" w:space="0" w:color="auto"/>
                  </w:divBdr>
                </w:div>
              </w:divsChild>
            </w:div>
            <w:div w:id="1860581692">
              <w:marLeft w:val="0"/>
              <w:marRight w:val="0"/>
              <w:marTop w:val="0"/>
              <w:marBottom w:val="0"/>
              <w:divBdr>
                <w:top w:val="none" w:sz="0" w:space="0" w:color="auto"/>
                <w:left w:val="none" w:sz="0" w:space="0" w:color="auto"/>
                <w:bottom w:val="none" w:sz="0" w:space="0" w:color="auto"/>
                <w:right w:val="none" w:sz="0" w:space="0" w:color="auto"/>
              </w:divBdr>
              <w:divsChild>
                <w:div w:id="17059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412">
          <w:marLeft w:val="0"/>
          <w:marRight w:val="0"/>
          <w:marTop w:val="0"/>
          <w:marBottom w:val="0"/>
          <w:divBdr>
            <w:top w:val="none" w:sz="0" w:space="0" w:color="auto"/>
            <w:left w:val="none" w:sz="0" w:space="0" w:color="auto"/>
            <w:bottom w:val="none" w:sz="0" w:space="0" w:color="auto"/>
            <w:right w:val="none" w:sz="0" w:space="0" w:color="auto"/>
          </w:divBdr>
          <w:divsChild>
            <w:div w:id="139855297">
              <w:marLeft w:val="0"/>
              <w:marRight w:val="0"/>
              <w:marTop w:val="0"/>
              <w:marBottom w:val="0"/>
              <w:divBdr>
                <w:top w:val="none" w:sz="0" w:space="0" w:color="auto"/>
                <w:left w:val="none" w:sz="0" w:space="0" w:color="auto"/>
                <w:bottom w:val="none" w:sz="0" w:space="0" w:color="auto"/>
                <w:right w:val="none" w:sz="0" w:space="0" w:color="auto"/>
              </w:divBdr>
              <w:divsChild>
                <w:div w:id="1234587026">
                  <w:marLeft w:val="0"/>
                  <w:marRight w:val="0"/>
                  <w:marTop w:val="0"/>
                  <w:marBottom w:val="0"/>
                  <w:divBdr>
                    <w:top w:val="none" w:sz="0" w:space="0" w:color="auto"/>
                    <w:left w:val="none" w:sz="0" w:space="0" w:color="auto"/>
                    <w:bottom w:val="none" w:sz="0" w:space="0" w:color="auto"/>
                    <w:right w:val="none" w:sz="0" w:space="0" w:color="auto"/>
                  </w:divBdr>
                </w:div>
              </w:divsChild>
            </w:div>
            <w:div w:id="345255060">
              <w:marLeft w:val="0"/>
              <w:marRight w:val="0"/>
              <w:marTop w:val="0"/>
              <w:marBottom w:val="0"/>
              <w:divBdr>
                <w:top w:val="none" w:sz="0" w:space="0" w:color="auto"/>
                <w:left w:val="none" w:sz="0" w:space="0" w:color="auto"/>
                <w:bottom w:val="none" w:sz="0" w:space="0" w:color="auto"/>
                <w:right w:val="none" w:sz="0" w:space="0" w:color="auto"/>
              </w:divBdr>
              <w:divsChild>
                <w:div w:id="2113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pub/ben-metcalfe/28/5a5/b1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twitter.com/Landau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Landauuk" TargetMode="External"/><Relationship Id="rId5" Type="http://schemas.openxmlformats.org/officeDocument/2006/relationships/styles" Target="styles.xml"/><Relationship Id="rId15" Type="http://schemas.openxmlformats.org/officeDocument/2006/relationships/hyperlink" Target="mailto:sarab@landauuk.com" TargetMode="Externa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andauukcommercia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C53A623A7071439F8A13BA9E2E8E03" ma:contentTypeVersion="6" ma:contentTypeDescription="Create a new document." ma:contentTypeScope="" ma:versionID="efc32e61958b2aa4b83a55a045d1297b">
  <xsd:schema xmlns:xsd="http://www.w3.org/2001/XMLSchema" xmlns:xs="http://www.w3.org/2001/XMLSchema" xmlns:p="http://schemas.microsoft.com/office/2006/metadata/properties" xmlns:ns2="0aec1d79-c568-42e3-a306-74341288d355" targetNamespace="http://schemas.microsoft.com/office/2006/metadata/properties" ma:root="true" ma:fieldsID="854b4308dda9a6ad7dd9f23ddc24dc65" ns2:_="">
    <xsd:import namespace="0aec1d79-c568-42e3-a306-74341288d3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c1d79-c568-42e3-a306-74341288d3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02E057-AEB6-4974-9A68-7B8B25C3A3FF}">
  <ds:schemaRefs>
    <ds:schemaRef ds:uri="http://schemas.microsoft.com/sharepoint/v3/contenttype/forms"/>
  </ds:schemaRefs>
</ds:datastoreItem>
</file>

<file path=customXml/itemProps2.xml><?xml version="1.0" encoding="utf-8"?>
<ds:datastoreItem xmlns:ds="http://schemas.openxmlformats.org/officeDocument/2006/customXml" ds:itemID="{824C97EE-AD11-455E-8522-07F3587FFD50}">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0aec1d79-c568-42e3-a306-74341288d355"/>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4F60EE0E-6F28-4FA1-93AC-CB65DEFE2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c1d79-c568-42e3-a306-74341288d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430</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Princess International</Company>
  <LinksUpToDate>false</LinksUpToDate>
  <CharactersWithSpaces>3086</CharactersWithSpaces>
  <SharedDoc>false</SharedDoc>
  <HLinks>
    <vt:vector size="18" baseType="variant">
      <vt:variant>
        <vt:i4>1048669</vt:i4>
      </vt:variant>
      <vt:variant>
        <vt:i4>-1</vt:i4>
      </vt:variant>
      <vt:variant>
        <vt:i4>1030</vt:i4>
      </vt:variant>
      <vt:variant>
        <vt:i4>1</vt:i4>
      </vt:variant>
      <vt:variant>
        <vt:lpwstr>http://landauuk.com/uploads/Marina-magazine-issue-4-Landau-advert.jpg</vt:lpwstr>
      </vt:variant>
      <vt:variant>
        <vt:lpwstr/>
      </vt:variant>
      <vt:variant>
        <vt:i4>1048669</vt:i4>
      </vt:variant>
      <vt:variant>
        <vt:i4>-1</vt:i4>
      </vt:variant>
      <vt:variant>
        <vt:i4>1036</vt:i4>
      </vt:variant>
      <vt:variant>
        <vt:i4>1</vt:i4>
      </vt:variant>
      <vt:variant>
        <vt:lpwstr>http://landauuk.com/uploads/Marina-magazine-issue-4-Landau-advert.jpg</vt:lpwstr>
      </vt:variant>
      <vt:variant>
        <vt:lpwstr/>
      </vt:variant>
      <vt:variant>
        <vt:i4>1048669</vt:i4>
      </vt:variant>
      <vt:variant>
        <vt:i4>-1</vt:i4>
      </vt:variant>
      <vt:variant>
        <vt:i4>1047</vt:i4>
      </vt:variant>
      <vt:variant>
        <vt:i4>1</vt:i4>
      </vt:variant>
      <vt:variant>
        <vt:lpwstr>http://landauuk.com/uploads/Marina-magazine-issue-4-Landau-advert.jpg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Boyes</dc:creator>
  <cp:lastModifiedBy>Sara Boyes</cp:lastModifiedBy>
  <cp:revision>6</cp:revision>
  <cp:lastPrinted>2018-09-12T15:28:00Z</cp:lastPrinted>
  <dcterms:created xsi:type="dcterms:W3CDTF">2018-11-06T13:35:00Z</dcterms:created>
  <dcterms:modified xsi:type="dcterms:W3CDTF">2018-11-08T14:57:00Z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0x010100B8C53A623A7071439F8A13BA9E2E8E03</vt:lpwstr>
  </property>
</Properties>
</file>